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6B" w:rsidRPr="00C84B89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COURSE NAME &amp; NUMBER</w:t>
      </w:r>
      <w:r w:rsidRPr="001A67C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Animal Science 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BD326B" w:rsidRDefault="00BD326B" w:rsidP="00BD326B">
      <w:pPr>
        <w:tabs>
          <w:tab w:val="left" w:pos="5805"/>
        </w:tabs>
        <w:spacing w:after="0"/>
        <w:rPr>
          <w:b/>
          <w:sz w:val="24"/>
          <w:szCs w:val="24"/>
        </w:rPr>
      </w:pPr>
    </w:p>
    <w:p w:rsidR="00BD326B" w:rsidRPr="00C84B89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INSTRUCTOR</w:t>
      </w:r>
      <w:r w:rsidRPr="001A67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Mrs. Julia </w:t>
      </w:r>
      <w:proofErr w:type="spellStart"/>
      <w:r>
        <w:rPr>
          <w:sz w:val="24"/>
          <w:szCs w:val="24"/>
        </w:rPr>
        <w:t>Coltrain</w:t>
      </w:r>
      <w:proofErr w:type="spellEnd"/>
    </w:p>
    <w:p w:rsidR="00BD326B" w:rsidRDefault="00BD326B" w:rsidP="00BD326B">
      <w:pPr>
        <w:tabs>
          <w:tab w:val="left" w:pos="5805"/>
        </w:tabs>
        <w:spacing w:after="0"/>
        <w:rPr>
          <w:b/>
          <w:sz w:val="24"/>
          <w:szCs w:val="24"/>
        </w:rPr>
      </w:pP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CONTACT INFORMATION: </w:t>
      </w:r>
      <w:r>
        <w:rPr>
          <w:sz w:val="24"/>
          <w:szCs w:val="24"/>
        </w:rPr>
        <w:t>Email: jcoltrain@neregionalschool.org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School Phone: 252-792-0241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5805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COURSE DESCRIPTION:</w:t>
      </w:r>
      <w:r w:rsidRPr="00C84B89">
        <w:rPr>
          <w:i/>
          <w:sz w:val="24"/>
          <w:szCs w:val="24"/>
        </w:rPr>
        <w:t xml:space="preserve"> 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 w:rsidRPr="00C84B89">
        <w:rPr>
          <w:sz w:val="24"/>
          <w:szCs w:val="24"/>
        </w:rPr>
        <w:t xml:space="preserve">This course focuses on the basic scientific principles and processes that are </w:t>
      </w:r>
      <w:r w:rsidRPr="00733F62">
        <w:rPr>
          <w:sz w:val="24"/>
          <w:szCs w:val="24"/>
        </w:rPr>
        <w:t>involved in nutrition, physiology, genetics, growth, and development related to the equine, beef, swine, dairy, aquatic, and poultry industries</w:t>
      </w:r>
      <w:r>
        <w:t xml:space="preserve">.  </w:t>
      </w:r>
      <w:r w:rsidRPr="00C84B89">
        <w:rPr>
          <w:sz w:val="24"/>
          <w:szCs w:val="24"/>
        </w:rPr>
        <w:t>Topics include</w:t>
      </w:r>
      <w:r>
        <w:rPr>
          <w:sz w:val="24"/>
          <w:szCs w:val="24"/>
        </w:rPr>
        <w:t xml:space="preserve"> leadership,</w:t>
      </w:r>
      <w:r w:rsidRPr="00C84B89">
        <w:rPr>
          <w:sz w:val="24"/>
          <w:szCs w:val="24"/>
        </w:rPr>
        <w:t xml:space="preserve"> animal diseases, </w:t>
      </w:r>
      <w:r>
        <w:rPr>
          <w:sz w:val="24"/>
          <w:szCs w:val="24"/>
        </w:rPr>
        <w:t>animal physiology</w:t>
      </w:r>
      <w:r w:rsidRPr="00C84B89">
        <w:rPr>
          <w:sz w:val="24"/>
          <w:szCs w:val="24"/>
        </w:rPr>
        <w:t xml:space="preserve">, animal nutrition, animal science issues, career opportunities, and animal evaluation. English language arts, mathematics, and science </w:t>
      </w:r>
      <w:proofErr w:type="gramStart"/>
      <w:r w:rsidRPr="00C84B89">
        <w:rPr>
          <w:sz w:val="24"/>
          <w:szCs w:val="24"/>
        </w:rPr>
        <w:t>are reinforced</w:t>
      </w:r>
      <w:proofErr w:type="gramEnd"/>
      <w:r w:rsidRPr="00C84B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84B89">
        <w:rPr>
          <w:sz w:val="24"/>
          <w:szCs w:val="24"/>
        </w:rPr>
        <w:t xml:space="preserve">Work-based learning strategies appropriate for this course are apprenticeship, cooperative education, mentorship, school-based enterprise, service learning, job shadowing, and supervised agricultural experience. </w:t>
      </w:r>
      <w:r>
        <w:rPr>
          <w:sz w:val="24"/>
          <w:szCs w:val="24"/>
        </w:rPr>
        <w:t xml:space="preserve"> </w:t>
      </w:r>
      <w:r w:rsidRPr="00C84B89">
        <w:rPr>
          <w:sz w:val="24"/>
          <w:szCs w:val="24"/>
        </w:rPr>
        <w:t>FFA competitive events, community service, and leadership activities provide the opportunity to apply essential standards and workplace readiness skills through authentic experiences.</w:t>
      </w:r>
    </w:p>
    <w:p w:rsidR="00BD326B" w:rsidRPr="00C84B89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5805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COURSE GOALS/PERFORMANCE OBJECTIVES: </w:t>
      </w:r>
    </w:p>
    <w:p w:rsidR="00BD326B" w:rsidRPr="00AF19F4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 w:rsidRPr="00AF19F4">
        <w:rPr>
          <w:sz w:val="24"/>
          <w:szCs w:val="24"/>
        </w:rPr>
        <w:t xml:space="preserve">Understand leadership </w:t>
      </w:r>
      <w:r>
        <w:rPr>
          <w:sz w:val="24"/>
          <w:szCs w:val="24"/>
        </w:rPr>
        <w:t>qualities for employment</w:t>
      </w:r>
    </w:p>
    <w:p w:rsidR="00BD326B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>
        <w:rPr>
          <w:sz w:val="24"/>
          <w:szCs w:val="24"/>
        </w:rPr>
        <w:t>Supervised Agricultural Experience</w:t>
      </w:r>
      <w:r>
        <w:rPr>
          <w:sz w:val="24"/>
          <w:szCs w:val="24"/>
        </w:rPr>
        <w:t xml:space="preserve"> </w:t>
      </w:r>
    </w:p>
    <w:p w:rsidR="00BD326B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Understand anatomy and physiology of agriculture animals</w:t>
      </w:r>
    </w:p>
    <w:p w:rsidR="00BD326B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Understand reproductive and digestive physiology</w:t>
      </w:r>
    </w:p>
    <w:p w:rsidR="00BD326B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>
        <w:rPr>
          <w:sz w:val="24"/>
          <w:szCs w:val="24"/>
        </w:rPr>
        <w:t>management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agricultural animals</w:t>
      </w:r>
    </w:p>
    <w:p w:rsidR="00BD326B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Apply rations for livestock animals</w:t>
      </w:r>
    </w:p>
    <w:p w:rsidR="00BD326B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Evaluate agriculture animals</w:t>
      </w:r>
    </w:p>
    <w:p w:rsidR="00BD326B" w:rsidRPr="00AF19F4" w:rsidRDefault="00BD326B" w:rsidP="00BD326B">
      <w:pPr>
        <w:pStyle w:val="ListParagraph"/>
        <w:numPr>
          <w:ilvl w:val="0"/>
          <w:numId w:val="1"/>
        </w:num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>
        <w:rPr>
          <w:sz w:val="24"/>
          <w:szCs w:val="24"/>
        </w:rPr>
        <w:t>the harvesting process for livestock</w:t>
      </w:r>
      <w:r>
        <w:rPr>
          <w:sz w:val="24"/>
          <w:szCs w:val="24"/>
        </w:rPr>
        <w:t xml:space="preserve"> </w:t>
      </w:r>
    </w:p>
    <w:p w:rsidR="00BD326B" w:rsidRPr="00AF19F4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5805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GRADING SYSTEM/REQUIREMENTS/STUDENT EVALUATION: 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Tests/Projects/ SAE: </w:t>
      </w:r>
      <w:r>
        <w:rPr>
          <w:sz w:val="24"/>
          <w:szCs w:val="24"/>
        </w:rPr>
        <w:tab/>
        <w:t>40%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Quizzes/Assignments: </w:t>
      </w:r>
      <w:r>
        <w:rPr>
          <w:sz w:val="24"/>
          <w:szCs w:val="24"/>
        </w:rPr>
        <w:tab/>
        <w:t>30%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Classwork/Participation:</w:t>
      </w:r>
      <w:r>
        <w:rPr>
          <w:sz w:val="24"/>
          <w:szCs w:val="24"/>
        </w:rPr>
        <w:tab/>
        <w:t>20%</w:t>
      </w:r>
    </w:p>
    <w:p w:rsidR="00BD326B" w:rsidRPr="004A1F9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Homework </w:t>
      </w:r>
      <w:r>
        <w:rPr>
          <w:sz w:val="24"/>
          <w:szCs w:val="24"/>
        </w:rPr>
        <w:tab/>
        <w:t>10%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</w:p>
    <w:p w:rsidR="00BD326B" w:rsidRPr="007875BF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580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FORMAL TEST ADMINISTRATION DATES: </w:t>
      </w:r>
    </w:p>
    <w:p w:rsidR="00BD326B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*All dates subject to change at instructor’s discretion</w:t>
      </w:r>
    </w:p>
    <w:p w:rsidR="00BD326B" w:rsidRPr="00025463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>Units 1 and 2</w:t>
      </w:r>
      <w:r w:rsidRPr="00025463">
        <w:rPr>
          <w:sz w:val="24"/>
          <w:szCs w:val="24"/>
        </w:rPr>
        <w:tab/>
      </w:r>
      <w:r>
        <w:rPr>
          <w:sz w:val="24"/>
          <w:szCs w:val="24"/>
        </w:rPr>
        <w:t xml:space="preserve">January </w:t>
      </w:r>
      <w:proofErr w:type="gramStart"/>
      <w:r>
        <w:rPr>
          <w:sz w:val="24"/>
          <w:szCs w:val="24"/>
        </w:rPr>
        <w:t>22</w:t>
      </w:r>
      <w:r w:rsidRPr="00BD326B">
        <w:rPr>
          <w:sz w:val="24"/>
          <w:szCs w:val="24"/>
          <w:vertAlign w:val="superscript"/>
        </w:rPr>
        <w:t>nd</w:t>
      </w:r>
      <w:proofErr w:type="gramEnd"/>
      <w:r w:rsidRPr="00025463">
        <w:rPr>
          <w:sz w:val="24"/>
          <w:szCs w:val="24"/>
        </w:rPr>
        <w:t xml:space="preserve">  </w:t>
      </w:r>
    </w:p>
    <w:p w:rsidR="00BD326B" w:rsidRPr="00025463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>Unit 3</w:t>
      </w:r>
      <w:r w:rsidRPr="00025463">
        <w:rPr>
          <w:sz w:val="24"/>
          <w:szCs w:val="24"/>
        </w:rPr>
        <w:tab/>
      </w:r>
      <w:r>
        <w:rPr>
          <w:sz w:val="24"/>
          <w:szCs w:val="24"/>
        </w:rPr>
        <w:t>February 7</w:t>
      </w:r>
      <w:r w:rsidRPr="00BD326B">
        <w:rPr>
          <w:sz w:val="24"/>
          <w:szCs w:val="24"/>
          <w:vertAlign w:val="superscript"/>
        </w:rPr>
        <w:t>th</w:t>
      </w:r>
      <w:r w:rsidRPr="00025463">
        <w:rPr>
          <w:sz w:val="24"/>
          <w:szCs w:val="24"/>
        </w:rPr>
        <w:t xml:space="preserve"> </w:t>
      </w:r>
    </w:p>
    <w:p w:rsidR="00BD326B" w:rsidRPr="00025463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>Unit 4</w:t>
      </w:r>
      <w:r w:rsidRPr="00025463">
        <w:rPr>
          <w:sz w:val="24"/>
          <w:szCs w:val="24"/>
        </w:rPr>
        <w:tab/>
      </w:r>
      <w:r>
        <w:rPr>
          <w:sz w:val="24"/>
          <w:szCs w:val="24"/>
        </w:rPr>
        <w:t>February 20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D326B" w:rsidRPr="00025463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>Unit 5</w:t>
      </w:r>
      <w:r w:rsidRPr="00025463">
        <w:rPr>
          <w:sz w:val="24"/>
          <w:szCs w:val="24"/>
        </w:rPr>
        <w:tab/>
      </w:r>
      <w:r>
        <w:rPr>
          <w:sz w:val="24"/>
          <w:szCs w:val="24"/>
        </w:rPr>
        <w:t>March 20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D326B" w:rsidRPr="00025463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>Unit 6</w:t>
      </w:r>
      <w:r w:rsidRPr="00025463">
        <w:rPr>
          <w:sz w:val="24"/>
          <w:szCs w:val="24"/>
        </w:rPr>
        <w:tab/>
      </w:r>
      <w:r>
        <w:rPr>
          <w:sz w:val="24"/>
          <w:szCs w:val="24"/>
        </w:rPr>
        <w:t>April 3</w:t>
      </w:r>
      <w:r w:rsidRPr="00BD32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</w:t>
      </w:r>
      <w:r w:rsidRPr="00025463">
        <w:rPr>
          <w:sz w:val="24"/>
          <w:szCs w:val="24"/>
        </w:rPr>
        <w:t xml:space="preserve"> </w:t>
      </w:r>
    </w:p>
    <w:p w:rsidR="00BD326B" w:rsidRPr="00025463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>Unit 7</w:t>
      </w:r>
      <w:r w:rsidRPr="00025463">
        <w:rPr>
          <w:sz w:val="24"/>
          <w:szCs w:val="24"/>
        </w:rPr>
        <w:tab/>
      </w:r>
      <w:r>
        <w:rPr>
          <w:sz w:val="24"/>
          <w:szCs w:val="24"/>
        </w:rPr>
        <w:t>May 8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25463">
        <w:rPr>
          <w:sz w:val="24"/>
          <w:szCs w:val="24"/>
        </w:rPr>
        <w:t xml:space="preserve"> </w:t>
      </w:r>
    </w:p>
    <w:p w:rsidR="00BD326B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>Unit 8</w:t>
      </w:r>
      <w:r w:rsidRPr="00025463">
        <w:rPr>
          <w:sz w:val="24"/>
          <w:szCs w:val="24"/>
        </w:rPr>
        <w:tab/>
      </w:r>
      <w:r>
        <w:rPr>
          <w:sz w:val="24"/>
          <w:szCs w:val="24"/>
        </w:rPr>
        <w:t>May 21</w:t>
      </w:r>
      <w:r w:rsidRPr="00BD32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</w:p>
    <w:p w:rsidR="00BD326B" w:rsidRPr="007B277A" w:rsidRDefault="00BD326B" w:rsidP="00BD326B">
      <w:pPr>
        <w:tabs>
          <w:tab w:val="left" w:pos="423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5805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COURSE OUTLINE:</w:t>
      </w:r>
      <w:r>
        <w:rPr>
          <w:sz w:val="24"/>
          <w:szCs w:val="24"/>
        </w:rPr>
        <w:t xml:space="preserve">  </w:t>
      </w:r>
    </w:p>
    <w:p w:rsidR="00BD326B" w:rsidRPr="00E61EB2" w:rsidRDefault="00BD326B" w:rsidP="00BD326B">
      <w:pPr>
        <w:tabs>
          <w:tab w:val="left" w:pos="58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*All dates subject to change at instructor’s discretion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Topic/Essential Standard:</w:t>
      </w:r>
    </w:p>
    <w:p w:rsidR="00BD326B" w:rsidRPr="00025463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January21</w:t>
      </w:r>
      <w:r w:rsidRPr="00BD326B">
        <w:rPr>
          <w:sz w:val="24"/>
          <w:szCs w:val="24"/>
          <w:vertAlign w:val="superscript"/>
        </w:rPr>
        <w:t>st</w:t>
      </w:r>
      <w:r w:rsidRPr="0002546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>Units 1 and 2</w:t>
      </w:r>
    </w:p>
    <w:p w:rsidR="00BD326B" w:rsidRPr="00025463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ab/>
      </w:r>
      <w:r>
        <w:rPr>
          <w:sz w:val="24"/>
          <w:szCs w:val="24"/>
        </w:rPr>
        <w:t>January 23</w:t>
      </w:r>
      <w:r w:rsidRPr="00BD32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February 6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ab/>
        <w:t>Unit 3</w:t>
      </w:r>
    </w:p>
    <w:p w:rsidR="00BD326B" w:rsidRPr="00025463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ab/>
      </w:r>
      <w:r>
        <w:rPr>
          <w:sz w:val="24"/>
          <w:szCs w:val="24"/>
        </w:rPr>
        <w:t>February 10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February 19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 xml:space="preserve"> </w:t>
      </w:r>
      <w:r w:rsidRPr="00025463">
        <w:rPr>
          <w:sz w:val="24"/>
          <w:szCs w:val="24"/>
        </w:rPr>
        <w:tab/>
      </w:r>
      <w:r w:rsidRPr="00025463">
        <w:rPr>
          <w:sz w:val="24"/>
          <w:szCs w:val="24"/>
        </w:rPr>
        <w:tab/>
        <w:t>Unit 4</w:t>
      </w:r>
    </w:p>
    <w:p w:rsidR="00BD326B" w:rsidRPr="00025463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ab/>
      </w:r>
      <w:r>
        <w:rPr>
          <w:sz w:val="24"/>
          <w:szCs w:val="24"/>
        </w:rPr>
        <w:t>February 21</w:t>
      </w:r>
      <w:r w:rsidRPr="00BD32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March 19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546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ab/>
      </w:r>
      <w:r w:rsidRPr="00025463">
        <w:rPr>
          <w:sz w:val="24"/>
          <w:szCs w:val="24"/>
        </w:rPr>
        <w:tab/>
        <w:t>Unit 5</w:t>
      </w:r>
    </w:p>
    <w:p w:rsidR="00BD326B" w:rsidRPr="00025463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ab/>
      </w:r>
      <w:r>
        <w:rPr>
          <w:sz w:val="24"/>
          <w:szCs w:val="24"/>
        </w:rPr>
        <w:t>March 23</w:t>
      </w:r>
      <w:r w:rsidRPr="00BD32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April 2</w:t>
      </w:r>
      <w:r w:rsidRPr="00BD32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ab/>
      </w:r>
      <w:r w:rsidRPr="00025463">
        <w:rPr>
          <w:sz w:val="24"/>
          <w:szCs w:val="24"/>
        </w:rPr>
        <w:tab/>
        <w:t>Unit 6</w:t>
      </w:r>
    </w:p>
    <w:p w:rsidR="00BD326B" w:rsidRPr="00025463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ab/>
      </w:r>
      <w:r>
        <w:rPr>
          <w:sz w:val="24"/>
          <w:szCs w:val="24"/>
        </w:rPr>
        <w:t>April 6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May 6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ab/>
      </w:r>
      <w:r w:rsidRPr="00025463">
        <w:rPr>
          <w:sz w:val="24"/>
          <w:szCs w:val="24"/>
        </w:rPr>
        <w:tab/>
        <w:t>Unit 7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025463">
        <w:rPr>
          <w:sz w:val="24"/>
          <w:szCs w:val="24"/>
        </w:rPr>
        <w:tab/>
      </w:r>
      <w:r>
        <w:rPr>
          <w:sz w:val="24"/>
          <w:szCs w:val="24"/>
        </w:rPr>
        <w:t>May 11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May 20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5463">
        <w:rPr>
          <w:sz w:val="24"/>
          <w:szCs w:val="24"/>
        </w:rPr>
        <w:tab/>
      </w:r>
      <w:r w:rsidRPr="00025463">
        <w:rPr>
          <w:sz w:val="24"/>
          <w:szCs w:val="24"/>
        </w:rPr>
        <w:tab/>
        <w:t>Unit 8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May </w:t>
      </w:r>
      <w:proofErr w:type="gramStart"/>
      <w:r>
        <w:rPr>
          <w:sz w:val="24"/>
          <w:szCs w:val="24"/>
        </w:rPr>
        <w:t>26</w:t>
      </w:r>
      <w:r w:rsidRPr="00BD32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June 1</w:t>
      </w:r>
      <w:r w:rsidRPr="00BD32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 Review Days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REFERENCE/TEXTS/OUTSIDE READING REQUIREMENTS:</w:t>
      </w:r>
      <w:r>
        <w:rPr>
          <w:sz w:val="24"/>
          <w:szCs w:val="24"/>
        </w:rPr>
        <w:t xml:space="preserve">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Copies of any referenced texts, articles, or portions thereof </w:t>
      </w:r>
      <w:proofErr w:type="gramStart"/>
      <w:r>
        <w:rPr>
          <w:sz w:val="24"/>
          <w:szCs w:val="24"/>
        </w:rPr>
        <w:t>will be provided</w:t>
      </w:r>
      <w:proofErr w:type="gramEnd"/>
      <w:r>
        <w:rPr>
          <w:sz w:val="24"/>
          <w:szCs w:val="24"/>
        </w:rPr>
        <w:t xml:space="preserve"> to students either as hardcopy or via the course Canvas page.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VIDEO/FILMS/INSTRUCTIONAL FACILITATORS/GUEST SPEAKERS/TECHNOLOGY:</w:t>
      </w:r>
      <w:r>
        <w:rPr>
          <w:i/>
          <w:sz w:val="24"/>
          <w:szCs w:val="24"/>
        </w:rPr>
        <w:t xml:space="preserve">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 clips </w:t>
      </w:r>
      <w:proofErr w:type="gramStart"/>
      <w:r>
        <w:rPr>
          <w:sz w:val="24"/>
          <w:szCs w:val="24"/>
        </w:rPr>
        <w:t>may be used</w:t>
      </w:r>
      <w:proofErr w:type="gramEnd"/>
      <w:r>
        <w:rPr>
          <w:sz w:val="24"/>
          <w:szCs w:val="24"/>
        </w:rPr>
        <w:t xml:space="preserve"> both formally and informally throughout the course. Scholars </w:t>
      </w:r>
      <w:proofErr w:type="gramStart"/>
      <w:r>
        <w:rPr>
          <w:sz w:val="24"/>
          <w:szCs w:val="24"/>
        </w:rPr>
        <w:t>will be given</w:t>
      </w:r>
      <w:proofErr w:type="gramEnd"/>
      <w:r>
        <w:rPr>
          <w:sz w:val="24"/>
          <w:szCs w:val="24"/>
        </w:rPr>
        <w:t xml:space="preserve"> access to the course Canvas page for the semester- they are expected to regularly check the page for announcements and updates.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CLASSROOM SUPPLY LIST:</w:t>
      </w:r>
      <w:r>
        <w:rPr>
          <w:sz w:val="24"/>
          <w:szCs w:val="24"/>
        </w:rPr>
        <w:t xml:space="preserve">  </w:t>
      </w:r>
    </w:p>
    <w:p w:rsidR="00BD326B" w:rsidRPr="00222536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Scholars </w:t>
      </w:r>
      <w:proofErr w:type="gramStart"/>
      <w:r>
        <w:rPr>
          <w:sz w:val="24"/>
          <w:szCs w:val="24"/>
        </w:rPr>
        <w:t>are expected</w:t>
      </w:r>
      <w:proofErr w:type="gramEnd"/>
      <w:r>
        <w:rPr>
          <w:sz w:val="24"/>
          <w:szCs w:val="24"/>
        </w:rPr>
        <w:t xml:space="preserve"> to bring their NERSBA issued computer to class DAILY. Scholars </w:t>
      </w:r>
      <w:proofErr w:type="gramStart"/>
      <w:r>
        <w:rPr>
          <w:sz w:val="24"/>
          <w:szCs w:val="24"/>
        </w:rPr>
        <w:t>are also expected</w:t>
      </w:r>
      <w:proofErr w:type="gramEnd"/>
      <w:r>
        <w:rPr>
          <w:sz w:val="24"/>
          <w:szCs w:val="24"/>
        </w:rPr>
        <w:t xml:space="preserve"> to come to class equipped with paper and writing utensils (pen/pencil).  Scholars </w:t>
      </w:r>
      <w:proofErr w:type="gramStart"/>
      <w:r>
        <w:rPr>
          <w:sz w:val="24"/>
          <w:szCs w:val="24"/>
        </w:rPr>
        <w:t>are also expected</w:t>
      </w:r>
      <w:proofErr w:type="gramEnd"/>
      <w:r>
        <w:rPr>
          <w:sz w:val="24"/>
          <w:szCs w:val="24"/>
        </w:rPr>
        <w:t xml:space="preserve"> to bring their 2” binder to class daily.  Scholars are encouraged to have some form of daily planner, either electronic or paper.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FIELD TRIPS/EXTRACURRICULAR ACTIVITIES:</w:t>
      </w:r>
      <w:r>
        <w:rPr>
          <w:sz w:val="24"/>
          <w:szCs w:val="24"/>
        </w:rPr>
        <w:t xml:space="preserve">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regarding any trips for activities with the FFA </w:t>
      </w:r>
      <w:proofErr w:type="gramStart"/>
      <w:r>
        <w:rPr>
          <w:sz w:val="24"/>
          <w:szCs w:val="24"/>
        </w:rPr>
        <w:t>will be forwarded</w:t>
      </w:r>
      <w:proofErr w:type="gramEnd"/>
      <w:r>
        <w:rPr>
          <w:sz w:val="24"/>
          <w:szCs w:val="24"/>
        </w:rPr>
        <w:t xml:space="preserve"> to scholars as they arise. </w:t>
      </w:r>
    </w:p>
    <w:p w:rsidR="00BD326B" w:rsidRPr="00222536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CLASSROOM RULES/POLICIES/PROCEDURES:</w:t>
      </w:r>
      <w:r>
        <w:rPr>
          <w:sz w:val="24"/>
          <w:szCs w:val="24"/>
        </w:rPr>
        <w:t xml:space="preserve"> </w:t>
      </w:r>
    </w:p>
    <w:p w:rsidR="00BD326B" w:rsidRDefault="00BD326B" w:rsidP="00BD326B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sz w:val="24"/>
          <w:szCs w:val="24"/>
        </w:rPr>
      </w:pPr>
      <w:r w:rsidRPr="00222536">
        <w:rPr>
          <w:sz w:val="24"/>
          <w:szCs w:val="24"/>
        </w:rPr>
        <w:t xml:space="preserve">Scholars </w:t>
      </w:r>
      <w:proofErr w:type="gramStart"/>
      <w:r w:rsidRPr="00222536">
        <w:rPr>
          <w:sz w:val="24"/>
          <w:szCs w:val="24"/>
        </w:rPr>
        <w:t>are expected</w:t>
      </w:r>
      <w:proofErr w:type="gramEnd"/>
      <w:r w:rsidRPr="00222536">
        <w:rPr>
          <w:sz w:val="24"/>
          <w:szCs w:val="24"/>
        </w:rPr>
        <w:t xml:space="preserve"> to adhere to all policies and procedures outlined in th</w:t>
      </w:r>
      <w:r>
        <w:rPr>
          <w:sz w:val="24"/>
          <w:szCs w:val="24"/>
        </w:rPr>
        <w:t>e Student Handbook at all times.</w:t>
      </w:r>
    </w:p>
    <w:p w:rsidR="00BD326B" w:rsidRDefault="00BD326B" w:rsidP="00BD326B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Scholars </w:t>
      </w:r>
      <w:proofErr w:type="gramStart"/>
      <w:r>
        <w:rPr>
          <w:sz w:val="24"/>
          <w:szCs w:val="24"/>
        </w:rPr>
        <w:t>are expected</w:t>
      </w:r>
      <w:proofErr w:type="gramEnd"/>
      <w:r>
        <w:rPr>
          <w:sz w:val="24"/>
          <w:szCs w:val="24"/>
        </w:rPr>
        <w:t xml:space="preserve"> to maintain an atmosphere of respect at all times for classmates, faculty and staff, and themselves.</w:t>
      </w:r>
    </w:p>
    <w:p w:rsidR="00BD326B" w:rsidRDefault="00BD326B" w:rsidP="00BD326B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Never touch tools or other classroom items without permission from the instructor</w:t>
      </w:r>
    </w:p>
    <w:p w:rsidR="00BD326B" w:rsidRDefault="00BD326B" w:rsidP="00BD326B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Scholars are to refrain from using foul language if the scholar does they are expected to do 25 push-ups. </w:t>
      </w:r>
    </w:p>
    <w:p w:rsidR="00BD326B" w:rsidRDefault="00BD326B" w:rsidP="00BD326B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Computers and notes are to be ready before the start of each class</w:t>
      </w:r>
    </w:p>
    <w:p w:rsidR="00BD326B" w:rsidRDefault="00BD326B" w:rsidP="00BD326B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Class is not dismissed until the instructor says</w:t>
      </w:r>
    </w:p>
    <w:p w:rsidR="00BD326B" w:rsidRPr="00222536" w:rsidRDefault="00BD326B" w:rsidP="00BD326B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class-specific rules may be found written on the board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ADDITIONAL INFORMATION: </w:t>
      </w:r>
      <w:r>
        <w:rPr>
          <w:sz w:val="24"/>
          <w:szCs w:val="24"/>
        </w:rPr>
        <w:t xml:space="preserve">When in doubt, inquire. Please do not hesitate to contact Mrs. </w:t>
      </w:r>
      <w:proofErr w:type="spellStart"/>
      <w:r>
        <w:rPr>
          <w:sz w:val="24"/>
          <w:szCs w:val="24"/>
        </w:rPr>
        <w:t>Coltrain</w:t>
      </w:r>
      <w:proofErr w:type="spellEnd"/>
      <w:r>
        <w:rPr>
          <w:sz w:val="24"/>
          <w:szCs w:val="24"/>
        </w:rPr>
        <w:t xml:space="preserve"> with any questions or concerns. 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BD326B">
        <w:rPr>
          <w:b/>
          <w:sz w:val="24"/>
          <w:szCs w:val="24"/>
        </w:rPr>
        <w:t>Student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BD326B">
        <w:rPr>
          <w:b/>
          <w:sz w:val="24"/>
          <w:szCs w:val="24"/>
        </w:rPr>
        <w:t>Student Signature</w:t>
      </w:r>
      <w:r>
        <w:rPr>
          <w:sz w:val="24"/>
          <w:szCs w:val="24"/>
        </w:rPr>
        <w:t>: _________________________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  <w:r w:rsidRPr="00C62C87">
        <w:rPr>
          <w:b/>
          <w:sz w:val="24"/>
          <w:szCs w:val="24"/>
        </w:rPr>
        <w:t>Parent Contact</w:t>
      </w:r>
      <w:r>
        <w:rPr>
          <w:sz w:val="24"/>
          <w:szCs w:val="24"/>
        </w:rPr>
        <w:t>: (work)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 (Cell)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:rsidR="00BD326B" w:rsidRDefault="00BD326B" w:rsidP="00BD326B">
      <w:pPr>
        <w:tabs>
          <w:tab w:val="left" w:pos="1440"/>
        </w:tabs>
        <w:spacing w:after="0"/>
        <w:rPr>
          <w:sz w:val="24"/>
          <w:szCs w:val="24"/>
        </w:rPr>
      </w:pPr>
    </w:p>
    <w:p w:rsidR="00BD326B" w:rsidRPr="00BD326B" w:rsidRDefault="00BD326B" w:rsidP="00BD326B">
      <w:pPr>
        <w:tabs>
          <w:tab w:val="left" w:pos="1440"/>
        </w:tabs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Parent 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 xml:space="preserve"> ___________________________ </w:t>
      </w:r>
      <w:r w:rsidRPr="00C62C87">
        <w:rPr>
          <w:b/>
          <w:sz w:val="24"/>
          <w:szCs w:val="24"/>
        </w:rPr>
        <w:t>Parent Signature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</w:p>
    <w:p w:rsidR="00BD326B" w:rsidRPr="00BD326B" w:rsidRDefault="00BD326B" w:rsidP="00BD326B">
      <w:pPr>
        <w:tabs>
          <w:tab w:val="left" w:pos="5805"/>
        </w:tabs>
        <w:spacing w:after="0"/>
        <w:rPr>
          <w:b/>
          <w:sz w:val="24"/>
          <w:szCs w:val="24"/>
        </w:rPr>
      </w:pPr>
    </w:p>
    <w:p w:rsidR="00097D1C" w:rsidRPr="00BD326B" w:rsidRDefault="00BD326B">
      <w:pPr>
        <w:rPr>
          <w:sz w:val="24"/>
          <w:szCs w:val="24"/>
        </w:rPr>
      </w:pPr>
      <w:r w:rsidRPr="00BD326B">
        <w:rPr>
          <w:b/>
          <w:sz w:val="24"/>
          <w:szCs w:val="24"/>
        </w:rPr>
        <w:t>Date</w:t>
      </w:r>
      <w:r w:rsidRPr="00BD32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D326B">
        <w:rPr>
          <w:sz w:val="24"/>
          <w:szCs w:val="24"/>
        </w:rPr>
        <w:t>_____________________</w:t>
      </w:r>
      <w:bookmarkStart w:id="0" w:name="_GoBack"/>
      <w:bookmarkEnd w:id="0"/>
    </w:p>
    <w:sectPr w:rsidR="00097D1C" w:rsidRPr="00BD326B" w:rsidSect="001A67CD">
      <w:headerReference w:type="default" r:id="rId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CD" w:rsidRDefault="00BD326B" w:rsidP="001A67CD">
    <w:pPr>
      <w:tabs>
        <w:tab w:val="left" w:pos="5805"/>
      </w:tabs>
      <w:spacing w:after="0"/>
      <w:rPr>
        <w:sz w:val="24"/>
        <w:szCs w:val="24"/>
      </w:rPr>
    </w:pPr>
  </w:p>
  <w:p w:rsidR="001A67CD" w:rsidRDefault="00BD326B" w:rsidP="001A67CD">
    <w:pPr>
      <w:pStyle w:val="Header"/>
      <w:jc w:val="center"/>
    </w:pPr>
    <w:r>
      <w:rPr>
        <w:noProof/>
      </w:rPr>
      <w:drawing>
        <wp:inline distT="0" distB="0" distL="0" distR="0" wp14:anchorId="1D09BA33" wp14:editId="1938E536">
          <wp:extent cx="4905375" cy="9798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618" cy="98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0315"/>
    <w:multiLevelType w:val="multilevel"/>
    <w:tmpl w:val="C0F286EE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B1B3076"/>
    <w:multiLevelType w:val="hybridMultilevel"/>
    <w:tmpl w:val="94D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6B"/>
    <w:rsid w:val="00097D1C"/>
    <w:rsid w:val="00B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88A4"/>
  <w15:chartTrackingRefBased/>
  <w15:docId w15:val="{0818E12E-85E1-4331-8E62-5E963B2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6B"/>
  </w:style>
  <w:style w:type="paragraph" w:styleId="ListParagraph">
    <w:name w:val="List Paragraph"/>
    <w:basedOn w:val="Normal"/>
    <w:uiPriority w:val="34"/>
    <w:qFormat/>
    <w:rsid w:val="00BD3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Chandler</dc:creator>
  <cp:keywords/>
  <dc:description/>
  <cp:lastModifiedBy>Julia Chandler</cp:lastModifiedBy>
  <cp:revision>1</cp:revision>
  <cp:lastPrinted>2020-01-03T17:53:00Z</cp:lastPrinted>
  <dcterms:created xsi:type="dcterms:W3CDTF">2020-01-03T17:40:00Z</dcterms:created>
  <dcterms:modified xsi:type="dcterms:W3CDTF">2020-01-03T17:54:00Z</dcterms:modified>
</cp:coreProperties>
</file>