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center"/>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Consulting Agreement</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rPr>
      </w:pPr>
      <w:r w:rsidDel="00000000" w:rsidR="00000000" w:rsidRPr="00000000">
        <w:rPr>
          <w:rtl w:val="0"/>
        </w:rPr>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This Consulting Agreement (the </w:t>
      </w: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b w:val="1"/>
          <w:color w:val="374151"/>
          <w:sz w:val="24"/>
          <w:szCs w:val="24"/>
          <w:rtl w:val="0"/>
        </w:rPr>
        <w:t xml:space="preserve">Agreement</w:t>
      </w: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color w:val="526172"/>
          <w:sz w:val="24"/>
          <w:szCs w:val="24"/>
          <w:rtl w:val="0"/>
        </w:rPr>
        <w:t xml:space="preserve">) is entered into on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rtl w:val="0"/>
        </w:rPr>
        <w:t xml:space="preserve"> </w:t>
      </w:r>
      <w:r w:rsidDel="00000000" w:rsidR="00000000" w:rsidRPr="00000000">
        <w:rPr>
          <w:rFonts w:ascii="Roboto" w:cs="Roboto" w:eastAsia="Roboto" w:hAnsi="Roboto"/>
          <w:color w:val="526172"/>
          <w:sz w:val="24"/>
          <w:szCs w:val="24"/>
          <w:rtl w:val="0"/>
        </w:rPr>
        <w:t xml:space="preserve">(the “</w:t>
      </w:r>
      <w:r w:rsidDel="00000000" w:rsidR="00000000" w:rsidRPr="00000000">
        <w:rPr>
          <w:rFonts w:ascii="Roboto" w:cs="Roboto" w:eastAsia="Roboto" w:hAnsi="Roboto"/>
          <w:b w:val="1"/>
          <w:color w:val="374151"/>
          <w:sz w:val="24"/>
          <w:szCs w:val="24"/>
          <w:rtl w:val="0"/>
        </w:rPr>
        <w:t xml:space="preserve">Effective Date</w:t>
      </w:r>
      <w:r w:rsidDel="00000000" w:rsidR="00000000" w:rsidRPr="00000000">
        <w:rPr>
          <w:rFonts w:ascii="Roboto" w:cs="Roboto" w:eastAsia="Roboto" w:hAnsi="Roboto"/>
          <w:color w:val="526172"/>
          <w:sz w:val="24"/>
          <w:szCs w:val="24"/>
          <w:rtl w:val="0"/>
        </w:rPr>
        <w:t xml:space="preserve">”) by and between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with an address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(referred to as the “</w:t>
      </w:r>
      <w:r w:rsidDel="00000000" w:rsidR="00000000" w:rsidRPr="00000000">
        <w:rPr>
          <w:rFonts w:ascii="Roboto" w:cs="Roboto" w:eastAsia="Roboto" w:hAnsi="Roboto"/>
          <w:b w:val="1"/>
          <w:color w:val="374151"/>
          <w:sz w:val="24"/>
          <w:szCs w:val="24"/>
          <w:rtl w:val="0"/>
        </w:rPr>
        <w:t xml:space="preserve">Consultant</w:t>
      </w:r>
      <w:r w:rsidDel="00000000" w:rsidR="00000000" w:rsidRPr="00000000">
        <w:rPr>
          <w:rFonts w:ascii="Roboto" w:cs="Roboto" w:eastAsia="Roboto" w:hAnsi="Roboto"/>
          <w:color w:val="526172"/>
          <w:sz w:val="24"/>
          <w:szCs w:val="24"/>
          <w:rtl w:val="0"/>
        </w:rPr>
        <w:t xml:space="preserve">”), and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with an address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(referred to as the “</w:t>
      </w:r>
      <w:r w:rsidDel="00000000" w:rsidR="00000000" w:rsidRPr="00000000">
        <w:rPr>
          <w:rFonts w:ascii="Roboto" w:cs="Roboto" w:eastAsia="Roboto" w:hAnsi="Roboto"/>
          <w:b w:val="1"/>
          <w:color w:val="374151"/>
          <w:sz w:val="24"/>
          <w:szCs w:val="24"/>
          <w:rtl w:val="0"/>
        </w:rPr>
        <w:t xml:space="preserve">Client</w:t>
      </w:r>
      <w:r w:rsidDel="00000000" w:rsidR="00000000" w:rsidRPr="00000000">
        <w:rPr>
          <w:rFonts w:ascii="Roboto" w:cs="Roboto" w:eastAsia="Roboto" w:hAnsi="Roboto"/>
          <w:color w:val="526172"/>
          <w:sz w:val="24"/>
          <w:szCs w:val="24"/>
          <w:rtl w:val="0"/>
        </w:rPr>
        <w:t xml:space="preserve">”), collectively “the </w:t>
      </w:r>
      <w:r w:rsidDel="00000000" w:rsidR="00000000" w:rsidRPr="00000000">
        <w:rPr>
          <w:rFonts w:ascii="Roboto" w:cs="Roboto" w:eastAsia="Roboto" w:hAnsi="Roboto"/>
          <w:b w:val="1"/>
          <w:color w:val="374151"/>
          <w:sz w:val="24"/>
          <w:szCs w:val="24"/>
          <w:rtl w:val="0"/>
        </w:rPr>
        <w:t xml:space="preserve">Parties</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04">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ung191uxpymw" w:id="0"/>
      <w:bookmarkEnd w:id="0"/>
      <w:r w:rsidDel="00000000" w:rsidR="00000000" w:rsidRPr="00000000">
        <w:rPr>
          <w:rtl w:val="0"/>
        </w:rPr>
      </w:r>
    </w:p>
    <w:p w:rsidR="00000000" w:rsidDel="00000000" w:rsidP="00000000" w:rsidRDefault="00000000" w:rsidRPr="00000000" w14:paraId="00000005">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rnkspdyaoa06" w:id="1"/>
      <w:bookmarkEnd w:id="1"/>
      <w:r w:rsidDel="00000000" w:rsidR="00000000" w:rsidRPr="00000000">
        <w:rPr>
          <w:rFonts w:ascii="Roboto" w:cs="Roboto" w:eastAsia="Roboto" w:hAnsi="Roboto"/>
          <w:color w:val="526172"/>
          <w:sz w:val="24"/>
          <w:szCs w:val="24"/>
          <w:rtl w:val="0"/>
        </w:rPr>
        <w:t xml:space="preserve">[Consideration]</w:t>
      </w:r>
    </w:p>
    <w:p w:rsidR="00000000" w:rsidDel="00000000" w:rsidP="00000000" w:rsidRDefault="00000000" w:rsidRPr="00000000" w14:paraId="00000006">
      <w:pPr>
        <w:numPr>
          <w:ilvl w:val="0"/>
          <w:numId w:val="2"/>
        </w:numPr>
        <w:ind w:hanging="360"/>
        <w:rPr>
          <w:color w:val="526172"/>
        </w:rPr>
      </w:pPr>
      <w:r w:rsidDel="00000000" w:rsidR="00000000" w:rsidRPr="00000000">
        <w:rPr>
          <w:color w:val="526172"/>
          <w:sz w:val="24"/>
          <w:szCs w:val="24"/>
          <w:rtl w:val="0"/>
        </w:rPr>
        <w:t xml:space="preserve">The Parties agree that the Consultant will provide the services attached hereunder, whereas the Client will in return provide compensation for such services and expertise.</w:t>
      </w:r>
      <w:r w:rsidDel="00000000" w:rsidR="00000000" w:rsidRPr="00000000">
        <w:rPr>
          <w:rtl w:val="0"/>
        </w:rPr>
      </w:r>
    </w:p>
    <w:p w:rsidR="00000000" w:rsidDel="00000000" w:rsidP="00000000" w:rsidRDefault="00000000" w:rsidRPr="00000000" w14:paraId="00000007">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8">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ejteomclu9i" w:id="2"/>
      <w:bookmarkEnd w:id="2"/>
      <w:r w:rsidDel="00000000" w:rsidR="00000000" w:rsidRPr="00000000">
        <w:rPr>
          <w:rFonts w:ascii="Roboto" w:cs="Roboto" w:eastAsia="Roboto" w:hAnsi="Roboto"/>
          <w:color w:val="526172"/>
          <w:sz w:val="24"/>
          <w:szCs w:val="24"/>
          <w:rtl w:val="0"/>
        </w:rPr>
        <w:t xml:space="preserve">[Scope of Services]</w:t>
      </w:r>
    </w:p>
    <w:p w:rsidR="00000000" w:rsidDel="00000000" w:rsidP="00000000" w:rsidRDefault="00000000" w:rsidRPr="00000000" w14:paraId="00000009">
      <w:pPr>
        <w:numPr>
          <w:ilvl w:val="0"/>
          <w:numId w:val="2"/>
        </w:numPr>
        <w:ind w:hanging="360"/>
        <w:rPr>
          <w:color w:val="526172"/>
        </w:rPr>
      </w:pPr>
      <w:r w:rsidDel="00000000" w:rsidR="00000000" w:rsidRPr="00000000">
        <w:rPr>
          <w:rFonts w:ascii="Roboto" w:cs="Roboto" w:eastAsia="Roboto" w:hAnsi="Roboto"/>
          <w:color w:val="526172"/>
          <w:sz w:val="24"/>
          <w:szCs w:val="24"/>
          <w:rtl w:val="0"/>
        </w:rPr>
        <w:t xml:space="preserve">Consultant’s services are as follows (“Services”): </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B">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color w:val="526172"/>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0C">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color w:val="526172"/>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0D">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color w:val="526172"/>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0E">
      <w:pPr>
        <w:rPr>
          <w:rFonts w:ascii="Roboto" w:cs="Roboto" w:eastAsia="Roboto" w:hAnsi="Roboto"/>
          <w:color w:val="526172"/>
          <w:sz w:val="24"/>
          <w:szCs w:val="24"/>
          <w:highlight w:val="yellow"/>
        </w:rPr>
      </w:pPr>
      <w:r w:rsidDel="00000000" w:rsidR="00000000" w:rsidRPr="00000000">
        <w:rPr>
          <w:rtl w:val="0"/>
        </w:rPr>
      </w:r>
    </w:p>
    <w:p w:rsidR="00000000" w:rsidDel="00000000" w:rsidP="00000000" w:rsidRDefault="00000000" w:rsidRPr="00000000" w14:paraId="0000000F">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gqmosg2mkt2q" w:id="3"/>
      <w:bookmarkEnd w:id="3"/>
      <w:r w:rsidDel="00000000" w:rsidR="00000000" w:rsidRPr="00000000">
        <w:rPr>
          <w:rFonts w:ascii="Roboto" w:cs="Roboto" w:eastAsia="Roboto" w:hAnsi="Roboto"/>
          <w:color w:val="526172"/>
          <w:sz w:val="24"/>
          <w:szCs w:val="24"/>
          <w:rtl w:val="0"/>
        </w:rPr>
        <w:t xml:space="preserve">[Term]</w:t>
      </w:r>
    </w:p>
    <w:p w:rsidR="00000000" w:rsidDel="00000000" w:rsidP="00000000" w:rsidRDefault="00000000" w:rsidRPr="00000000" w14:paraId="00000010">
      <w:pPr>
        <w:numPr>
          <w:ilvl w:val="0"/>
          <w:numId w:val="2"/>
        </w:numPr>
        <w:ind w:hanging="360"/>
        <w:rPr>
          <w:color w:val="526172"/>
        </w:rPr>
      </w:pPr>
      <w:r w:rsidDel="00000000" w:rsidR="00000000" w:rsidRPr="00000000">
        <w:rPr>
          <w:color w:val="526172"/>
          <w:sz w:val="24"/>
          <w:szCs w:val="24"/>
          <w:rtl w:val="0"/>
        </w:rPr>
        <w:t xml:space="preserve">The Parties agree that this agreement </w:t>
      </w:r>
      <w:r w:rsidDel="00000000" w:rsidR="00000000" w:rsidRPr="00000000">
        <w:rPr>
          <w:rFonts w:ascii="Roboto" w:cs="Roboto" w:eastAsia="Roboto" w:hAnsi="Roboto"/>
          <w:color w:val="526172"/>
          <w:sz w:val="24"/>
          <w:szCs w:val="24"/>
          <w:rtl w:val="0"/>
        </w:rPr>
        <w:t xml:space="preserve">shall begin on the Effective Date and will end on or before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11">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2">
      <w:pPr>
        <w:numPr>
          <w:ilvl w:val="1"/>
          <w:numId w:val="2"/>
        </w:numPr>
        <w:ind w:left="0" w:hanging="360"/>
        <w:rPr>
          <w:color w:val="526172"/>
        </w:rPr>
      </w:pPr>
      <w:r w:rsidDel="00000000" w:rsidR="00000000" w:rsidRPr="00000000">
        <w:rPr>
          <w:color w:val="526172"/>
          <w:sz w:val="24"/>
          <w:szCs w:val="24"/>
          <w:rtl w:val="0"/>
        </w:rPr>
        <w:t xml:space="preserve">Upon the end of the term of the Agreement, this Agreement will not be automatically renewed for a new term.</w:t>
      </w:r>
    </w:p>
    <w:p w:rsidR="00000000" w:rsidDel="00000000" w:rsidP="00000000" w:rsidRDefault="00000000" w:rsidRPr="00000000" w14:paraId="00000013">
      <w:pPr>
        <w:rPr>
          <w:rFonts w:ascii="Roboto" w:cs="Roboto" w:eastAsia="Roboto" w:hAnsi="Roboto"/>
          <w:color w:val="526172"/>
          <w:sz w:val="24"/>
          <w:szCs w:val="24"/>
          <w:highlight w:val="yellow"/>
        </w:rPr>
      </w:pPr>
      <w:r w:rsidDel="00000000" w:rsidR="00000000" w:rsidRPr="00000000">
        <w:rPr>
          <w:rtl w:val="0"/>
        </w:rPr>
      </w:r>
    </w:p>
    <w:p w:rsidR="00000000" w:rsidDel="00000000" w:rsidP="00000000" w:rsidRDefault="00000000" w:rsidRPr="00000000" w14:paraId="00000014">
      <w:pPr>
        <w:rPr>
          <w:rFonts w:ascii="Roboto" w:cs="Roboto" w:eastAsia="Roboto" w:hAnsi="Roboto"/>
          <w:color w:val="526172"/>
          <w:sz w:val="24"/>
          <w:szCs w:val="24"/>
          <w:highlight w:val="yellow"/>
        </w:rPr>
      </w:pPr>
      <w:r w:rsidDel="00000000" w:rsidR="00000000" w:rsidRPr="00000000">
        <w:rPr>
          <w:rtl w:val="0"/>
        </w:rPr>
      </w:r>
    </w:p>
    <w:p w:rsidR="00000000" w:rsidDel="00000000" w:rsidP="00000000" w:rsidRDefault="00000000" w:rsidRPr="00000000" w14:paraId="00000015">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hfwyhvsbj706" w:id="4"/>
      <w:bookmarkEnd w:id="4"/>
      <w:r w:rsidDel="00000000" w:rsidR="00000000" w:rsidRPr="00000000">
        <w:rPr>
          <w:rFonts w:ascii="Roboto" w:cs="Roboto" w:eastAsia="Roboto" w:hAnsi="Roboto"/>
          <w:color w:val="526172"/>
          <w:sz w:val="24"/>
          <w:szCs w:val="24"/>
          <w:rtl w:val="0"/>
        </w:rPr>
        <w:t xml:space="preserve">[Fees &amp; Payment]</w:t>
      </w:r>
    </w:p>
    <w:p w:rsidR="00000000" w:rsidDel="00000000" w:rsidP="00000000" w:rsidRDefault="00000000" w:rsidRPr="00000000" w14:paraId="00000016">
      <w:pPr>
        <w:numPr>
          <w:ilvl w:val="0"/>
          <w:numId w:val="2"/>
        </w:numPr>
        <w:ind w:hanging="360"/>
        <w:rPr>
          <w:color w:val="526172"/>
        </w:rPr>
      </w:pPr>
      <w:r w:rsidDel="00000000" w:rsidR="00000000" w:rsidRPr="00000000">
        <w:rPr>
          <w:color w:val="526172"/>
          <w:sz w:val="24"/>
          <w:szCs w:val="24"/>
          <w:rtl w:val="0"/>
        </w:rPr>
        <w:t xml:space="preserve">In consideration of the Services  provided by Consultant, Client agrees to pay Consultant the amount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Payment will be due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2bwrl46bc7v3" w:id="5"/>
      <w:bookmarkEnd w:id="5"/>
      <w:r w:rsidDel="00000000" w:rsidR="00000000" w:rsidRPr="00000000">
        <w:rPr>
          <w:rFonts w:ascii="Roboto" w:cs="Roboto" w:eastAsia="Roboto" w:hAnsi="Roboto"/>
          <w:color w:val="526172"/>
          <w:sz w:val="24"/>
          <w:szCs w:val="24"/>
          <w:rtl w:val="0"/>
        </w:rPr>
        <w:t xml:space="preserve">[Expenses]</w:t>
      </w:r>
    </w:p>
    <w:p w:rsidR="00000000" w:rsidDel="00000000" w:rsidP="00000000" w:rsidRDefault="00000000" w:rsidRPr="00000000" w14:paraId="00000019">
      <w:pPr>
        <w:numPr>
          <w:ilvl w:val="0"/>
          <w:numId w:val="2"/>
        </w:numPr>
        <w:ind w:hanging="360"/>
        <w:rPr>
          <w:color w:val="526172"/>
        </w:rPr>
      </w:pPr>
      <w:r w:rsidDel="00000000" w:rsidR="00000000" w:rsidRPr="00000000">
        <w:rPr>
          <w:color w:val="526172"/>
          <w:sz w:val="24"/>
          <w:szCs w:val="24"/>
          <w:rtl w:val="0"/>
        </w:rPr>
        <w:t xml:space="preserve">The Consultant is entitled to a reimbursement for all the reasonable and necessary expenses that have arisen when providing his/her services to the Client.</w:t>
      </w:r>
    </w:p>
    <w:p w:rsidR="00000000" w:rsidDel="00000000" w:rsidP="00000000" w:rsidRDefault="00000000" w:rsidRPr="00000000" w14:paraId="0000001A">
      <w:pPr>
        <w:rPr>
          <w:color w:val="526172"/>
          <w:sz w:val="24"/>
          <w:szCs w:val="24"/>
        </w:rPr>
      </w:pPr>
      <w:r w:rsidDel="00000000" w:rsidR="00000000" w:rsidRPr="00000000">
        <w:rPr>
          <w:rtl w:val="0"/>
        </w:rPr>
      </w:r>
    </w:p>
    <w:p w:rsidR="00000000" w:rsidDel="00000000" w:rsidP="00000000" w:rsidRDefault="00000000" w:rsidRPr="00000000" w14:paraId="0000001B">
      <w:pPr>
        <w:numPr>
          <w:ilvl w:val="1"/>
          <w:numId w:val="2"/>
        </w:numPr>
        <w:ind w:left="0" w:hanging="360"/>
        <w:rPr>
          <w:rFonts w:ascii="Arial" w:cs="Arial" w:eastAsia="Arial" w:hAnsi="Arial"/>
          <w:color w:val="526172"/>
        </w:rPr>
      </w:pPr>
      <w:r w:rsidDel="00000000" w:rsidR="00000000" w:rsidRPr="00000000">
        <w:rPr>
          <w:color w:val="526172"/>
          <w:sz w:val="24"/>
          <w:szCs w:val="24"/>
          <w:rtl w:val="0"/>
        </w:rPr>
        <w:t xml:space="preserve">The Client is required to pre-approve all the expenses/all expenses over </w:t>
      </w:r>
      <w:r w:rsidDel="00000000" w:rsidR="00000000" w:rsidRPr="00000000">
        <w:rPr>
          <w:color w:val="526172"/>
          <w:sz w:val="24"/>
          <w:szCs w:val="24"/>
          <w:highlight w:val="yellow"/>
          <w:rtl w:val="0"/>
        </w:rPr>
        <w:t xml:space="preserve">______________</w:t>
      </w:r>
      <w:r w:rsidDel="00000000" w:rsidR="00000000" w:rsidRPr="00000000">
        <w:rPr>
          <w:color w:val="526172"/>
          <w:sz w:val="24"/>
          <w:szCs w:val="24"/>
          <w:rtl w:val="0"/>
        </w:rPr>
        <w:t xml:space="preserve">.</w:t>
      </w:r>
    </w:p>
    <w:p w:rsidR="00000000" w:rsidDel="00000000" w:rsidP="00000000" w:rsidRDefault="00000000" w:rsidRPr="00000000" w14:paraId="0000001C">
      <w:pPr>
        <w:ind w:left="1440" w:firstLine="0"/>
        <w:rPr>
          <w:color w:val="526172"/>
          <w:sz w:val="24"/>
          <w:szCs w:val="24"/>
        </w:rPr>
      </w:pPr>
      <w:r w:rsidDel="00000000" w:rsidR="00000000" w:rsidRPr="00000000">
        <w:rPr>
          <w:rtl w:val="0"/>
        </w:rPr>
      </w:r>
    </w:p>
    <w:p w:rsidR="00000000" w:rsidDel="00000000" w:rsidP="00000000" w:rsidRDefault="00000000" w:rsidRPr="00000000" w14:paraId="0000001D">
      <w:pPr>
        <w:numPr>
          <w:ilvl w:val="1"/>
          <w:numId w:val="2"/>
        </w:numPr>
        <w:ind w:left="0" w:hanging="360"/>
        <w:rPr>
          <w:color w:val="526172"/>
        </w:rPr>
      </w:pPr>
      <w:r w:rsidDel="00000000" w:rsidR="00000000" w:rsidRPr="00000000">
        <w:rPr>
          <w:color w:val="526172"/>
          <w:sz w:val="24"/>
          <w:szCs w:val="24"/>
          <w:rtl w:val="0"/>
        </w:rPr>
        <w:t xml:space="preserve">The Consultant is required to provide a proof and/or receipt for all the expenses he/she has made.</w:t>
      </w:r>
    </w:p>
    <w:p w:rsidR="00000000" w:rsidDel="00000000" w:rsidP="00000000" w:rsidRDefault="00000000" w:rsidRPr="00000000" w14:paraId="0000001E">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Rule="auto"/>
        <w:rPr>
          <w:rFonts w:ascii="Roboto" w:cs="Roboto" w:eastAsia="Roboto" w:hAnsi="Roboto"/>
          <w:color w:val="526172"/>
          <w:sz w:val="24"/>
          <w:szCs w:val="24"/>
        </w:rPr>
      </w:pPr>
      <w:bookmarkStart w:colFirst="0" w:colLast="0" w:name="_tserbqaggire" w:id="6"/>
      <w:bookmarkEnd w:id="6"/>
      <w:r w:rsidDel="00000000" w:rsidR="00000000" w:rsidRPr="00000000">
        <w:rPr>
          <w:rtl w:val="0"/>
        </w:rPr>
      </w:r>
    </w:p>
    <w:p w:rsidR="00000000" w:rsidDel="00000000" w:rsidP="00000000" w:rsidRDefault="00000000" w:rsidRPr="00000000" w14:paraId="0000001F">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cyfsupxhut3v" w:id="7"/>
      <w:bookmarkEnd w:id="7"/>
      <w:r w:rsidDel="00000000" w:rsidR="00000000" w:rsidRPr="00000000">
        <w:rPr>
          <w:rFonts w:ascii="Roboto" w:cs="Roboto" w:eastAsia="Roboto" w:hAnsi="Roboto"/>
          <w:color w:val="526172"/>
          <w:sz w:val="24"/>
          <w:szCs w:val="24"/>
          <w:rtl w:val="0"/>
        </w:rPr>
        <w:t xml:space="preserve">[Exclusivity &amp; Ownership]</w:t>
      </w:r>
    </w:p>
    <w:p w:rsidR="00000000" w:rsidDel="00000000" w:rsidP="00000000" w:rsidRDefault="00000000" w:rsidRPr="00000000" w14:paraId="00000020">
      <w:pPr>
        <w:numPr>
          <w:ilvl w:val="0"/>
          <w:numId w:val="2"/>
        </w:numPr>
        <w:ind w:hanging="360"/>
        <w:rPr>
          <w:color w:val="526172"/>
        </w:rPr>
      </w:pPr>
      <w:r w:rsidDel="00000000" w:rsidR="00000000" w:rsidRPr="00000000">
        <w:rPr>
          <w:color w:val="526172"/>
          <w:sz w:val="24"/>
          <w:szCs w:val="24"/>
          <w:highlight w:val="white"/>
          <w:rtl w:val="0"/>
        </w:rPr>
        <w:t xml:space="preserve">The Parties agree and understand that this Agreement is not exclusive and that the Parties are entitled to enter into other similar agreements with other parties.</w:t>
      </w:r>
    </w:p>
    <w:p w:rsidR="00000000" w:rsidDel="00000000" w:rsidP="00000000" w:rsidRDefault="00000000" w:rsidRPr="00000000" w14:paraId="00000021">
      <w:pPr>
        <w:rPr>
          <w:color w:val="526172"/>
          <w:sz w:val="24"/>
          <w:szCs w:val="24"/>
          <w:highlight w:val="white"/>
        </w:rPr>
      </w:pPr>
      <w:r w:rsidDel="00000000" w:rsidR="00000000" w:rsidRPr="00000000">
        <w:rPr>
          <w:rtl w:val="0"/>
        </w:rPr>
      </w:r>
    </w:p>
    <w:p w:rsidR="00000000" w:rsidDel="00000000" w:rsidP="00000000" w:rsidRDefault="00000000" w:rsidRPr="00000000" w14:paraId="00000022">
      <w:pPr>
        <w:numPr>
          <w:ilvl w:val="1"/>
          <w:numId w:val="2"/>
        </w:numPr>
        <w:ind w:left="0" w:hanging="360"/>
        <w:rPr>
          <w:rFonts w:ascii="Arial" w:cs="Arial" w:eastAsia="Arial" w:hAnsi="Arial"/>
          <w:color w:val="526172"/>
        </w:rPr>
      </w:pPr>
      <w:r w:rsidDel="00000000" w:rsidR="00000000" w:rsidRPr="00000000">
        <w:rPr>
          <w:color w:val="526172"/>
          <w:sz w:val="24"/>
          <w:szCs w:val="24"/>
          <w:highlight w:val="white"/>
          <w:rtl w:val="0"/>
        </w:rPr>
        <w:t xml:space="preserve">The Parties agree that all work created by the Consultant in terms of him/her performing the services will remain the exclusive property of the Client, who can use it without any restrictions.</w:t>
      </w:r>
    </w:p>
    <w:p w:rsidR="00000000" w:rsidDel="00000000" w:rsidP="00000000" w:rsidRDefault="00000000" w:rsidRPr="00000000" w14:paraId="00000023">
      <w:pPr>
        <w:rPr>
          <w:color w:val="526172"/>
          <w:sz w:val="24"/>
          <w:szCs w:val="24"/>
          <w:highlight w:val="white"/>
        </w:rPr>
      </w:pPr>
      <w:r w:rsidDel="00000000" w:rsidR="00000000" w:rsidRPr="00000000">
        <w:rPr>
          <w:rtl w:val="0"/>
        </w:rPr>
      </w:r>
    </w:p>
    <w:p w:rsidR="00000000" w:rsidDel="00000000" w:rsidP="00000000" w:rsidRDefault="00000000" w:rsidRPr="00000000" w14:paraId="00000024">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etz20rbqkea0" w:id="8"/>
      <w:bookmarkEnd w:id="8"/>
      <w:r w:rsidDel="00000000" w:rsidR="00000000" w:rsidRPr="00000000">
        <w:rPr>
          <w:rFonts w:ascii="Roboto" w:cs="Roboto" w:eastAsia="Roboto" w:hAnsi="Roboto"/>
          <w:color w:val="526172"/>
          <w:sz w:val="24"/>
          <w:szCs w:val="24"/>
          <w:rtl w:val="0"/>
        </w:rPr>
        <w:t xml:space="preserve">[Confidentiality]</w:t>
      </w:r>
    </w:p>
    <w:p w:rsidR="00000000" w:rsidDel="00000000" w:rsidP="00000000" w:rsidRDefault="00000000" w:rsidRPr="00000000" w14:paraId="00000025">
      <w:pPr>
        <w:numPr>
          <w:ilvl w:val="0"/>
          <w:numId w:val="2"/>
        </w:numPr>
        <w:ind w:hanging="360"/>
        <w:rPr>
          <w:color w:val="526172"/>
        </w:rPr>
      </w:pPr>
      <w:r w:rsidDel="00000000" w:rsidR="00000000" w:rsidRPr="00000000">
        <w:rPr>
          <w:color w:val="526172"/>
          <w:sz w:val="24"/>
          <w:szCs w:val="24"/>
          <w:highlight w:val="white"/>
          <w:rtl w:val="0"/>
        </w:rPr>
        <w:t xml:space="preserve">All terms and conditions of this Agreement and any materials provided during the term of the Agreement must be kept confidential by the Consultant, unless the disclosure is required pursuant to process of law.</w:t>
      </w:r>
    </w:p>
    <w:p w:rsidR="00000000" w:rsidDel="00000000" w:rsidP="00000000" w:rsidRDefault="00000000" w:rsidRPr="00000000" w14:paraId="00000026">
      <w:pPr>
        <w:rPr>
          <w:color w:val="526172"/>
          <w:sz w:val="24"/>
          <w:szCs w:val="24"/>
          <w:highlight w:val="white"/>
        </w:rPr>
      </w:pPr>
      <w:r w:rsidDel="00000000" w:rsidR="00000000" w:rsidRPr="00000000">
        <w:rPr>
          <w:color w:val="526172"/>
          <w:sz w:val="24"/>
          <w:szCs w:val="24"/>
          <w:highlight w:val="white"/>
          <w:rtl w:val="0"/>
        </w:rPr>
        <w:tab/>
      </w:r>
    </w:p>
    <w:p w:rsidR="00000000" w:rsidDel="00000000" w:rsidP="00000000" w:rsidRDefault="00000000" w:rsidRPr="00000000" w14:paraId="00000027">
      <w:pPr>
        <w:numPr>
          <w:ilvl w:val="1"/>
          <w:numId w:val="2"/>
        </w:numPr>
        <w:ind w:left="0" w:hanging="360"/>
        <w:rPr>
          <w:rFonts w:ascii="Arial" w:cs="Arial" w:eastAsia="Arial" w:hAnsi="Arial"/>
          <w:color w:val="526172"/>
        </w:rPr>
      </w:pPr>
      <w:r w:rsidDel="00000000" w:rsidR="00000000" w:rsidRPr="00000000">
        <w:rPr>
          <w:color w:val="526172"/>
          <w:sz w:val="24"/>
          <w:szCs w:val="24"/>
          <w:highlight w:val="white"/>
          <w:rtl w:val="0"/>
        </w:rPr>
        <w:t xml:space="preserve">Disclosing or using this information for any purpose beyond the scope of this Agreement, or beyond the exceptions set forth above, is expressly forbidden without the prior consent of the Client.</w:t>
      </w:r>
    </w:p>
    <w:p w:rsidR="00000000" w:rsidDel="00000000" w:rsidP="00000000" w:rsidRDefault="00000000" w:rsidRPr="00000000" w14:paraId="00000028">
      <w:pPr>
        <w:rPr>
          <w:color w:val="526172"/>
          <w:sz w:val="24"/>
          <w:szCs w:val="24"/>
          <w:highlight w:val="white"/>
        </w:rPr>
      </w:pPr>
      <w:r w:rsidDel="00000000" w:rsidR="00000000" w:rsidRPr="00000000">
        <w:rPr>
          <w:rtl w:val="0"/>
        </w:rPr>
      </w:r>
    </w:p>
    <w:p w:rsidR="00000000" w:rsidDel="00000000" w:rsidP="00000000" w:rsidRDefault="00000000" w:rsidRPr="00000000" w14:paraId="00000029">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b2jyvnuuy9t1" w:id="9"/>
      <w:bookmarkEnd w:id="9"/>
      <w:r w:rsidDel="00000000" w:rsidR="00000000" w:rsidRPr="00000000">
        <w:rPr>
          <w:rFonts w:ascii="Roboto" w:cs="Roboto" w:eastAsia="Roboto" w:hAnsi="Roboto"/>
          <w:color w:val="526172"/>
          <w:sz w:val="24"/>
          <w:szCs w:val="24"/>
          <w:rtl w:val="0"/>
        </w:rPr>
        <w:t xml:space="preserve">[Representation &amp; Warrants]</w:t>
      </w:r>
    </w:p>
    <w:p w:rsidR="00000000" w:rsidDel="00000000" w:rsidP="00000000" w:rsidRDefault="00000000" w:rsidRPr="00000000" w14:paraId="0000002A">
      <w:pPr>
        <w:numPr>
          <w:ilvl w:val="0"/>
          <w:numId w:val="2"/>
        </w:numPr>
        <w:pBdr>
          <w:top w:color="d9d9e3" w:space="0" w:sz="0" w:val="none"/>
          <w:left w:color="d9d9e3" w:space="0" w:sz="0" w:val="none"/>
          <w:bottom w:color="d9d9e3" w:space="0" w:sz="0" w:val="none"/>
          <w:right w:color="d9d9e3" w:space="0" w:sz="0" w:val="none"/>
          <w:between w:color="d9d9e3" w:space="0" w:sz="0" w:val="none"/>
        </w:pBdr>
        <w:ind w:hanging="360"/>
        <w:rPr>
          <w:color w:val="526172"/>
        </w:rPr>
      </w:pPr>
      <w:r w:rsidDel="00000000" w:rsidR="00000000" w:rsidRPr="00000000">
        <w:rPr>
          <w:color w:val="526172"/>
          <w:sz w:val="24"/>
          <w:szCs w:val="24"/>
          <w:rtl w:val="0"/>
        </w:rPr>
        <w:t xml:space="preserve">Consultant represents and warrants that he/she has the necessary qualifications and experience to perform the Services, and that the Services will be performed in a professional and competent manner.</w:t>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C">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otoiti300h9c" w:id="10"/>
      <w:bookmarkEnd w:id="10"/>
      <w:r w:rsidDel="00000000" w:rsidR="00000000" w:rsidRPr="00000000">
        <w:rPr>
          <w:rFonts w:ascii="Roboto" w:cs="Roboto" w:eastAsia="Roboto" w:hAnsi="Roboto"/>
          <w:color w:val="526172"/>
          <w:sz w:val="24"/>
          <w:szCs w:val="24"/>
          <w:rtl w:val="0"/>
        </w:rPr>
        <w:t xml:space="preserve">[Governing Law]</w:t>
      </w:r>
    </w:p>
    <w:p w:rsidR="00000000" w:rsidDel="00000000" w:rsidP="00000000" w:rsidRDefault="00000000" w:rsidRPr="00000000" w14:paraId="0000002D">
      <w:pPr>
        <w:numPr>
          <w:ilvl w:val="0"/>
          <w:numId w:val="2"/>
        </w:numPr>
        <w:pBdr>
          <w:top w:color="d9d9e3" w:space="0" w:sz="0" w:val="none"/>
          <w:left w:color="d9d9e3" w:space="0" w:sz="0" w:val="none"/>
          <w:bottom w:color="d9d9e3" w:space="0" w:sz="0" w:val="none"/>
          <w:right w:color="d9d9e3" w:space="0" w:sz="0" w:val="none"/>
          <w:between w:color="d9d9e3" w:space="0" w:sz="0" w:val="none"/>
        </w:pBdr>
        <w:ind w:hanging="360"/>
        <w:rPr>
          <w:color w:val="526172"/>
        </w:rPr>
      </w:pPr>
      <w:r w:rsidDel="00000000" w:rsidR="00000000" w:rsidRPr="00000000">
        <w:rPr>
          <w:rFonts w:ascii="Roboto" w:cs="Roboto" w:eastAsia="Roboto" w:hAnsi="Roboto"/>
          <w:color w:val="526172"/>
          <w:sz w:val="24"/>
          <w:szCs w:val="24"/>
          <w:rtl w:val="0"/>
        </w:rPr>
        <w:t xml:space="preserve">This Agreement shall be governed by and construed in accordance with the laws of the State of [</w:t>
      </w:r>
      <w:r w:rsidDel="00000000" w:rsidR="00000000" w:rsidRPr="00000000">
        <w:rPr>
          <w:rFonts w:ascii="Roboto" w:cs="Roboto" w:eastAsia="Roboto" w:hAnsi="Roboto"/>
          <w:color w:val="526172"/>
          <w:sz w:val="24"/>
          <w:szCs w:val="24"/>
          <w:u w:val="single"/>
          <w:rtl w:val="0"/>
        </w:rPr>
        <w:t xml:space="preserve">STATE</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F">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hvucotb2a1oe" w:id="11"/>
      <w:bookmarkEnd w:id="11"/>
      <w:r w:rsidDel="00000000" w:rsidR="00000000" w:rsidRPr="00000000">
        <w:rPr>
          <w:rFonts w:ascii="Roboto" w:cs="Roboto" w:eastAsia="Roboto" w:hAnsi="Roboto"/>
          <w:color w:val="526172"/>
          <w:sz w:val="24"/>
          <w:szCs w:val="24"/>
          <w:rtl w:val="0"/>
        </w:rPr>
        <w:t xml:space="preserve">[Dispute Resolution]</w:t>
      </w:r>
    </w:p>
    <w:p w:rsidR="00000000" w:rsidDel="00000000" w:rsidP="00000000" w:rsidRDefault="00000000" w:rsidRPr="00000000" w14:paraId="00000030">
      <w:pPr>
        <w:numPr>
          <w:ilvl w:val="0"/>
          <w:numId w:val="2"/>
        </w:numPr>
        <w:pBdr>
          <w:top w:color="d9d9e3" w:space="0" w:sz="0" w:val="none"/>
          <w:left w:color="d9d9e3" w:space="0" w:sz="0" w:val="none"/>
          <w:bottom w:color="d9d9e3" w:space="0" w:sz="0" w:val="none"/>
          <w:right w:color="d9d9e3" w:space="0" w:sz="0" w:val="none"/>
          <w:between w:color="d9d9e3" w:space="0" w:sz="0" w:val="none"/>
        </w:pBdr>
        <w:ind w:hanging="360"/>
        <w:rPr>
          <w:color w:val="526172"/>
        </w:rPr>
      </w:pPr>
      <w:r w:rsidDel="00000000" w:rsidR="00000000" w:rsidRPr="00000000">
        <w:rPr>
          <w:rFonts w:ascii="Roboto" w:cs="Roboto" w:eastAsia="Roboto" w:hAnsi="Roboto"/>
          <w:color w:val="526172"/>
          <w:sz w:val="24"/>
          <w:szCs w:val="24"/>
          <w:rtl w:val="0"/>
        </w:rPr>
        <w:t xml:space="preserve">Any dispute arising out of or in connection with this Agreement shall be resolved through arbitration in accordance with the rules of the American Arbitration Association. The arbitration shall take place in [</w:t>
      </w:r>
      <w:r w:rsidDel="00000000" w:rsidR="00000000" w:rsidRPr="00000000">
        <w:rPr>
          <w:rFonts w:ascii="Roboto" w:cs="Roboto" w:eastAsia="Roboto" w:hAnsi="Roboto"/>
          <w:color w:val="526172"/>
          <w:sz w:val="24"/>
          <w:szCs w:val="24"/>
          <w:u w:val="single"/>
          <w:rtl w:val="0"/>
        </w:rPr>
        <w:t xml:space="preserve">CITY</w:t>
      </w:r>
      <w:r w:rsidDel="00000000" w:rsidR="00000000" w:rsidRPr="00000000">
        <w:rPr>
          <w:rFonts w:ascii="Roboto" w:cs="Roboto" w:eastAsia="Roboto" w:hAnsi="Roboto"/>
          <w:color w:val="526172"/>
          <w:sz w:val="24"/>
          <w:szCs w:val="24"/>
          <w:rtl w:val="0"/>
        </w:rPr>
        <w:t xml:space="preserve">], [</w:t>
      </w:r>
      <w:r w:rsidDel="00000000" w:rsidR="00000000" w:rsidRPr="00000000">
        <w:rPr>
          <w:rFonts w:ascii="Roboto" w:cs="Roboto" w:eastAsia="Roboto" w:hAnsi="Roboto"/>
          <w:color w:val="526172"/>
          <w:sz w:val="24"/>
          <w:szCs w:val="24"/>
          <w:u w:val="single"/>
          <w:rtl w:val="0"/>
        </w:rPr>
        <w:t xml:space="preserve">STATE</w:t>
      </w:r>
      <w:r w:rsidDel="00000000" w:rsidR="00000000" w:rsidRPr="00000000">
        <w:rPr>
          <w:rFonts w:ascii="Roboto" w:cs="Roboto" w:eastAsia="Roboto" w:hAnsi="Roboto"/>
          <w:color w:val="526172"/>
          <w:sz w:val="24"/>
          <w:szCs w:val="24"/>
          <w:rtl w:val="0"/>
        </w:rPr>
        <w:t xml:space="preserve">]. The arbitrator's decision shall be final and binding on both parties, and judgment may be entered in any court having jurisdiction.</w:t>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rPr>
          <w:color w:val="526172"/>
          <w:sz w:val="24"/>
          <w:szCs w:val="24"/>
        </w:rPr>
      </w:pPr>
      <w:r w:rsidDel="00000000" w:rsidR="00000000" w:rsidRPr="00000000">
        <w:rPr>
          <w:rtl w:val="0"/>
        </w:rPr>
      </w:r>
    </w:p>
    <w:p w:rsidR="00000000" w:rsidDel="00000000" w:rsidP="00000000" w:rsidRDefault="00000000" w:rsidRPr="00000000" w14:paraId="00000032">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44vl2f18t8kq" w:id="12"/>
      <w:bookmarkEnd w:id="12"/>
      <w:r w:rsidDel="00000000" w:rsidR="00000000" w:rsidRPr="00000000">
        <w:rPr>
          <w:rFonts w:ascii="Roboto" w:cs="Roboto" w:eastAsia="Roboto" w:hAnsi="Roboto"/>
          <w:color w:val="526172"/>
          <w:sz w:val="24"/>
          <w:szCs w:val="24"/>
          <w:rtl w:val="0"/>
        </w:rPr>
        <w:t xml:space="preserve">[Severability]</w:t>
      </w:r>
    </w:p>
    <w:p w:rsidR="00000000" w:rsidDel="00000000" w:rsidP="00000000" w:rsidRDefault="00000000" w:rsidRPr="00000000" w14:paraId="00000033">
      <w:pPr>
        <w:numPr>
          <w:ilvl w:val="0"/>
          <w:numId w:val="2"/>
        </w:numPr>
        <w:ind w:hanging="360"/>
        <w:rPr>
          <w:color w:val="526172"/>
          <w:sz w:val="26"/>
          <w:szCs w:val="26"/>
        </w:rPr>
      </w:pPr>
      <w:r w:rsidDel="00000000" w:rsidR="00000000" w:rsidRPr="00000000">
        <w:rPr>
          <w:color w:val="526172"/>
          <w:sz w:val="24"/>
          <w:szCs w:val="24"/>
          <w:rtl w:val="0"/>
        </w:rPr>
        <w:t xml:space="preserve">In an event where any provision of this Agreement is found to be void and unenforceable by a court of competent jurisdiction, then the remaining provisions will remain to be enforced in accordance with the Parties’ intention.</w:t>
      </w:r>
    </w:p>
    <w:p w:rsidR="00000000" w:rsidDel="00000000" w:rsidP="00000000" w:rsidRDefault="00000000" w:rsidRPr="00000000" w14:paraId="00000034">
      <w:pPr>
        <w:rPr>
          <w:color w:val="526172"/>
          <w:sz w:val="24"/>
          <w:szCs w:val="24"/>
        </w:rPr>
      </w:pPr>
      <w:r w:rsidDel="00000000" w:rsidR="00000000" w:rsidRPr="00000000">
        <w:rPr>
          <w:rtl w:val="0"/>
        </w:rPr>
      </w:r>
    </w:p>
    <w:p w:rsidR="00000000" w:rsidDel="00000000" w:rsidP="00000000" w:rsidRDefault="00000000" w:rsidRPr="00000000" w14:paraId="00000035">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1a9qy8mar6oo" w:id="13"/>
      <w:bookmarkEnd w:id="13"/>
      <w:r w:rsidDel="00000000" w:rsidR="00000000" w:rsidRPr="00000000">
        <w:rPr>
          <w:rFonts w:ascii="Roboto" w:cs="Roboto" w:eastAsia="Roboto" w:hAnsi="Roboto"/>
          <w:color w:val="526172"/>
          <w:sz w:val="24"/>
          <w:szCs w:val="24"/>
          <w:rtl w:val="0"/>
        </w:rPr>
        <w:t xml:space="preserve">[Amendments]</w:t>
      </w:r>
    </w:p>
    <w:p w:rsidR="00000000" w:rsidDel="00000000" w:rsidP="00000000" w:rsidRDefault="00000000" w:rsidRPr="00000000" w14:paraId="00000036">
      <w:pPr>
        <w:numPr>
          <w:ilvl w:val="0"/>
          <w:numId w:val="2"/>
        </w:numPr>
        <w:ind w:hanging="360"/>
        <w:rPr>
          <w:color w:val="526172"/>
        </w:rPr>
      </w:pPr>
      <w:r w:rsidDel="00000000" w:rsidR="00000000" w:rsidRPr="00000000">
        <w:rPr>
          <w:color w:val="526172"/>
          <w:sz w:val="24"/>
          <w:szCs w:val="24"/>
          <w:highlight w:val="white"/>
          <w:rtl w:val="0"/>
        </w:rPr>
        <w:t xml:space="preserve">The Parties agree that any amendments made to this Agreement must be in writing and they must be signed by both Parties to this Agreement.</w:t>
      </w:r>
    </w:p>
    <w:p w:rsidR="00000000" w:rsidDel="00000000" w:rsidP="00000000" w:rsidRDefault="00000000" w:rsidRPr="00000000" w14:paraId="00000037">
      <w:pPr>
        <w:rPr>
          <w:color w:val="526172"/>
          <w:sz w:val="24"/>
          <w:szCs w:val="24"/>
          <w:highlight w:val="white"/>
        </w:rPr>
      </w:pPr>
      <w:r w:rsidDel="00000000" w:rsidR="00000000" w:rsidRPr="00000000">
        <w:rPr>
          <w:rtl w:val="0"/>
        </w:rPr>
      </w:r>
    </w:p>
    <w:p w:rsidR="00000000" w:rsidDel="00000000" w:rsidP="00000000" w:rsidRDefault="00000000" w:rsidRPr="00000000" w14:paraId="00000038">
      <w:pPr>
        <w:numPr>
          <w:ilvl w:val="1"/>
          <w:numId w:val="2"/>
        </w:numPr>
        <w:ind w:left="0" w:hanging="360"/>
        <w:rPr>
          <w:color w:val="526172"/>
        </w:rPr>
      </w:pPr>
      <w:r w:rsidDel="00000000" w:rsidR="00000000" w:rsidRPr="00000000">
        <w:rPr>
          <w:color w:val="526172"/>
          <w:sz w:val="24"/>
          <w:szCs w:val="24"/>
          <w:highlight w:val="white"/>
          <w:rtl w:val="0"/>
        </w:rPr>
        <w:t xml:space="preserve">As such, any amendments made by the Parties will be applied to this Agreement.</w:t>
      </w:r>
    </w:p>
    <w:p w:rsidR="00000000" w:rsidDel="00000000" w:rsidP="00000000" w:rsidRDefault="00000000" w:rsidRPr="00000000" w14:paraId="00000039">
      <w:pPr>
        <w:ind w:left="1440" w:firstLine="0"/>
        <w:rPr>
          <w:color w:val="526172"/>
          <w:sz w:val="24"/>
          <w:szCs w:val="24"/>
          <w:highlight w:val="white"/>
        </w:rPr>
      </w:pPr>
      <w:r w:rsidDel="00000000" w:rsidR="00000000" w:rsidRPr="00000000">
        <w:rPr>
          <w:rtl w:val="0"/>
        </w:rPr>
      </w:r>
    </w:p>
    <w:p w:rsidR="00000000" w:rsidDel="00000000" w:rsidP="00000000" w:rsidRDefault="00000000" w:rsidRPr="00000000" w14:paraId="0000003A">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m47xbr844ilg" w:id="14"/>
      <w:bookmarkEnd w:id="14"/>
      <w:r w:rsidDel="00000000" w:rsidR="00000000" w:rsidRPr="00000000">
        <w:rPr>
          <w:rFonts w:ascii="Roboto" w:cs="Roboto" w:eastAsia="Roboto" w:hAnsi="Roboto"/>
          <w:color w:val="526172"/>
          <w:sz w:val="24"/>
          <w:szCs w:val="24"/>
          <w:rtl w:val="0"/>
        </w:rPr>
        <w:t xml:space="preserve">[Termination]</w:t>
      </w:r>
    </w:p>
    <w:p w:rsidR="00000000" w:rsidDel="00000000" w:rsidP="00000000" w:rsidRDefault="00000000" w:rsidRPr="00000000" w14:paraId="0000003B">
      <w:pPr>
        <w:numPr>
          <w:ilvl w:val="0"/>
          <w:numId w:val="2"/>
        </w:numPr>
        <w:ind w:hanging="360"/>
        <w:rPr>
          <w:color w:val="526172"/>
        </w:rPr>
      </w:pPr>
      <w:r w:rsidDel="00000000" w:rsidR="00000000" w:rsidRPr="00000000">
        <w:rPr>
          <w:color w:val="526172"/>
          <w:sz w:val="24"/>
          <w:szCs w:val="24"/>
          <w:rtl w:val="0"/>
        </w:rPr>
        <w:t xml:space="preserve">The Parties agree that this agreement </w:t>
      </w:r>
      <w:r w:rsidDel="00000000" w:rsidR="00000000" w:rsidRPr="00000000">
        <w:rPr>
          <w:rFonts w:ascii="Roboto" w:cs="Roboto" w:eastAsia="Roboto" w:hAnsi="Roboto"/>
          <w:color w:val="526172"/>
          <w:sz w:val="24"/>
          <w:szCs w:val="24"/>
          <w:rtl w:val="0"/>
        </w:rPr>
        <w:t xml:space="preserve">shall begin on the Effective Date and will end on or before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w:t>
      </w: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fx33pvvealwh" w:id="15"/>
      <w:bookmarkEnd w:id="15"/>
      <w:r w:rsidDel="00000000" w:rsidR="00000000" w:rsidRPr="00000000">
        <w:rPr>
          <w:rFonts w:ascii="Roboto" w:cs="Roboto" w:eastAsia="Roboto" w:hAnsi="Roboto"/>
          <w:color w:val="526172"/>
          <w:sz w:val="24"/>
          <w:szCs w:val="24"/>
          <w:rtl w:val="0"/>
        </w:rPr>
        <w:t xml:space="preserve">[Entire Agreement]</w:t>
      </w:r>
    </w:p>
    <w:p w:rsidR="00000000" w:rsidDel="00000000" w:rsidP="00000000" w:rsidRDefault="00000000" w:rsidRPr="00000000" w14:paraId="0000003E">
      <w:pPr>
        <w:numPr>
          <w:ilvl w:val="0"/>
          <w:numId w:val="2"/>
        </w:numPr>
        <w:pBdr>
          <w:top w:color="d9d9e3" w:space="0" w:sz="0" w:val="none"/>
          <w:left w:color="d9d9e3" w:space="0" w:sz="0" w:val="none"/>
          <w:bottom w:color="d9d9e3" w:space="0" w:sz="0" w:val="none"/>
          <w:right w:color="d9d9e3" w:space="0" w:sz="0" w:val="none"/>
          <w:between w:color="d9d9e3" w:space="0" w:sz="0" w:val="none"/>
        </w:pBdr>
        <w:ind w:hanging="360"/>
        <w:rPr>
          <w:color w:val="526172"/>
        </w:rPr>
      </w:pPr>
      <w:r w:rsidDel="00000000" w:rsidR="00000000" w:rsidRPr="00000000">
        <w:rPr>
          <w:rFonts w:ascii="Roboto" w:cs="Roboto" w:eastAsia="Roboto" w:hAnsi="Roboto"/>
          <w:color w:val="526172"/>
          <w:sz w:val="24"/>
          <w:szCs w:val="24"/>
          <w:rtl w:val="0"/>
        </w:rPr>
        <w:t xml:space="preserve">This Agreement constitutes the entire agreement between the parties and supersedes all prior agreements and understandings, whether written or oral, relating to the subject matter of this Agreement.</w:t>
      </w:r>
    </w:p>
    <w:p w:rsidR="00000000" w:rsidDel="00000000" w:rsidP="00000000" w:rsidRDefault="00000000" w:rsidRPr="00000000" w14:paraId="0000003F">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0">
      <w:pPr>
        <w:numPr>
          <w:ilvl w:val="1"/>
          <w:numId w:val="2"/>
        </w:numPr>
        <w:pBdr>
          <w:top w:color="d9d9e3" w:space="0" w:sz="0" w:val="none"/>
          <w:left w:color="d9d9e3" w:space="0" w:sz="0" w:val="none"/>
          <w:bottom w:color="d9d9e3" w:space="0" w:sz="0" w:val="none"/>
          <w:right w:color="d9d9e3" w:space="0" w:sz="0" w:val="none"/>
          <w:between w:color="d9d9e3" w:space="0" w:sz="0" w:val="none"/>
        </w:pBdr>
        <w:ind w:left="0" w:hanging="360"/>
        <w:rPr>
          <w:color w:val="526172"/>
        </w:rPr>
      </w:pPr>
      <w:r w:rsidDel="00000000" w:rsidR="00000000" w:rsidRPr="00000000">
        <w:rPr>
          <w:rFonts w:ascii="Roboto" w:cs="Roboto" w:eastAsia="Roboto" w:hAnsi="Roboto"/>
          <w:color w:val="526172"/>
          <w:sz w:val="24"/>
          <w:szCs w:val="24"/>
          <w:rtl w:val="0"/>
        </w:rPr>
        <w:t xml:space="preserve">This Agreement shall be binding upon and inure to the benefit of the parties and their respective successors and assigns.</w:t>
      </w:r>
    </w:p>
    <w:p w:rsidR="00000000" w:rsidDel="00000000" w:rsidP="00000000" w:rsidRDefault="00000000" w:rsidRPr="00000000" w14:paraId="00000041">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2">
      <w:pPr>
        <w:numPr>
          <w:ilvl w:val="1"/>
          <w:numId w:val="2"/>
        </w:numPr>
        <w:pBdr>
          <w:top w:color="d9d9e3" w:space="0" w:sz="0" w:val="none"/>
          <w:left w:color="d9d9e3" w:space="0" w:sz="0" w:val="none"/>
          <w:bottom w:color="d9d9e3" w:space="0" w:sz="0" w:val="none"/>
          <w:right w:color="d9d9e3" w:space="0" w:sz="0" w:val="none"/>
          <w:between w:color="d9d9e3" w:space="0" w:sz="0" w:val="none"/>
        </w:pBdr>
        <w:ind w:left="0" w:hanging="360"/>
        <w:rPr>
          <w:color w:val="526172"/>
        </w:rPr>
      </w:pPr>
      <w:r w:rsidDel="00000000" w:rsidR="00000000" w:rsidRPr="00000000">
        <w:rPr>
          <w:rFonts w:ascii="Roboto" w:cs="Roboto" w:eastAsia="Roboto" w:hAnsi="Roboto"/>
          <w:color w:val="526172"/>
          <w:sz w:val="24"/>
          <w:szCs w:val="24"/>
          <w:rtl w:val="0"/>
        </w:rPr>
        <w:t xml:space="preserve">In an event where any provision of this Agreement is found to be void and unenforceable by a court of competent jurisdiction, then the remaining provisions will remain to be enforced in accordance with the Parties’ intention.</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The Parties agree to the terms and conditions of this Agreement set forth above as demonstrated by their signatures as follows:</w:t>
      </w:r>
    </w:p>
    <w:p w:rsidR="00000000" w:rsidDel="00000000" w:rsidP="00000000" w:rsidRDefault="00000000" w:rsidRPr="00000000" w14:paraId="00000047">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48">
      <w:pPr>
        <w:rPr>
          <w:rFonts w:ascii="Roboto" w:cs="Roboto" w:eastAsia="Roboto" w:hAnsi="Roboto"/>
          <w:b w:val="1"/>
          <w:color w:val="526172"/>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9">
      <w:pPr>
        <w:rPr>
          <w:rFonts w:ascii="Roboto" w:cs="Roboto" w:eastAsia="Roboto" w:hAnsi="Roboto"/>
          <w:b w:val="1"/>
          <w:color w:val="526172"/>
        </w:rPr>
      </w:pPr>
      <w:r w:rsidDel="00000000" w:rsidR="00000000" w:rsidRPr="00000000">
        <w:rPr>
          <w:rFonts w:ascii="Roboto" w:cs="Roboto" w:eastAsia="Roboto" w:hAnsi="Roboto"/>
          <w:b w:val="1"/>
          <w:color w:val="526172"/>
          <w:rtl w:val="0"/>
        </w:rPr>
        <w:t xml:space="preserve">[</w:t>
      </w:r>
      <w:r w:rsidDel="00000000" w:rsidR="00000000" w:rsidRPr="00000000">
        <w:rPr>
          <w:rFonts w:ascii="Roboto" w:cs="Roboto" w:eastAsia="Roboto" w:hAnsi="Roboto"/>
          <w:b w:val="1"/>
          <w:color w:val="374151"/>
          <w:highlight w:val="yellow"/>
          <w:rtl w:val="0"/>
        </w:rPr>
        <w:t xml:space="preserve">NAME OF CONSULTANT</w:t>
      </w:r>
      <w:r w:rsidDel="00000000" w:rsidR="00000000" w:rsidRPr="00000000">
        <w:rPr>
          <w:rFonts w:ascii="Roboto" w:cs="Roboto" w:eastAsia="Roboto" w:hAnsi="Roboto"/>
          <w:b w:val="1"/>
          <w:color w:val="526172"/>
          <w:rtl w:val="0"/>
        </w:rPr>
        <w:t xml:space="preserve">]</w:t>
      </w:r>
    </w:p>
    <w:p w:rsidR="00000000" w:rsidDel="00000000" w:rsidP="00000000" w:rsidRDefault="00000000" w:rsidRPr="00000000" w14:paraId="0000004A">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4B">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4C">
      <w:pPr>
        <w:pBdr>
          <w:top w:color="d9d9e3" w:space="0" w:sz="0" w:val="none"/>
          <w:left w:color="d9d9e3" w:space="0" w:sz="0" w:val="none"/>
          <w:bottom w:color="d9d9e3" w:space="0" w:sz="0" w:val="none"/>
          <w:right w:color="d9d9e3" w:space="0" w:sz="0" w:val="none"/>
          <w:between w:color="d9d9e3" w:space="0" w:sz="0" w:val="none"/>
        </w:pBdr>
        <w:spacing w:after="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_________________________</w:t>
      </w:r>
    </w:p>
    <w:p w:rsidR="00000000" w:rsidDel="00000000" w:rsidP="00000000" w:rsidRDefault="00000000" w:rsidRPr="00000000" w14:paraId="0000004D">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[SIGNATURE]</w:t>
      </w:r>
    </w:p>
    <w:p w:rsidR="00000000" w:rsidDel="00000000" w:rsidP="00000000" w:rsidRDefault="00000000" w:rsidRPr="00000000" w14:paraId="0000004E">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F">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Date:</w:t>
      </w:r>
    </w:p>
    <w:p w:rsidR="00000000" w:rsidDel="00000000" w:rsidP="00000000" w:rsidRDefault="00000000" w:rsidRPr="00000000" w14:paraId="00000050">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1">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2">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3">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4">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5">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6">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7">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8">
      <w:pPr>
        <w:rPr>
          <w:rFonts w:ascii="Roboto" w:cs="Roboto" w:eastAsia="Roboto" w:hAnsi="Roboto"/>
          <w:b w:val="1"/>
          <w:color w:val="526172"/>
        </w:rPr>
      </w:pPr>
      <w:r w:rsidDel="00000000" w:rsidR="00000000" w:rsidRPr="00000000">
        <w:rPr>
          <w:rFonts w:ascii="Roboto" w:cs="Roboto" w:eastAsia="Roboto" w:hAnsi="Roboto"/>
          <w:b w:val="1"/>
          <w:color w:val="526172"/>
          <w:rtl w:val="0"/>
        </w:rPr>
        <w:t xml:space="preserve">[</w:t>
      </w:r>
      <w:r w:rsidDel="00000000" w:rsidR="00000000" w:rsidRPr="00000000">
        <w:rPr>
          <w:rFonts w:ascii="Roboto" w:cs="Roboto" w:eastAsia="Roboto" w:hAnsi="Roboto"/>
          <w:b w:val="1"/>
          <w:color w:val="374151"/>
          <w:highlight w:val="yellow"/>
          <w:rtl w:val="0"/>
        </w:rPr>
        <w:t xml:space="preserve">NAME OF CLIENT</w:t>
      </w:r>
      <w:r w:rsidDel="00000000" w:rsidR="00000000" w:rsidRPr="00000000">
        <w:rPr>
          <w:rFonts w:ascii="Roboto" w:cs="Roboto" w:eastAsia="Roboto" w:hAnsi="Roboto"/>
          <w:b w:val="1"/>
          <w:color w:val="526172"/>
          <w:rtl w:val="0"/>
        </w:rPr>
        <w:t xml:space="preserve">]</w:t>
      </w:r>
    </w:p>
    <w:p w:rsidR="00000000" w:rsidDel="00000000" w:rsidP="00000000" w:rsidRDefault="00000000" w:rsidRPr="00000000" w14:paraId="00000059">
      <w:pPr>
        <w:pBdr>
          <w:top w:color="d9d9e3" w:space="0" w:sz="0" w:val="none"/>
          <w:left w:color="d9d9e3" w:space="0" w:sz="0" w:val="none"/>
          <w:bottom w:color="d9d9e3" w:space="0" w:sz="0" w:val="none"/>
          <w:right w:color="d9d9e3" w:space="0" w:sz="0" w:val="none"/>
          <w:between w:color="d9d9e3" w:space="0" w:sz="0" w:val="none"/>
        </w:pBdr>
        <w:spacing w:after="30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5A">
      <w:pPr>
        <w:pBdr>
          <w:top w:color="d9d9e3" w:space="0" w:sz="0" w:val="none"/>
          <w:left w:color="d9d9e3" w:space="0" w:sz="0" w:val="none"/>
          <w:bottom w:color="d9d9e3" w:space="0" w:sz="0" w:val="none"/>
          <w:right w:color="d9d9e3" w:space="0" w:sz="0" w:val="none"/>
          <w:between w:color="d9d9e3" w:space="0" w:sz="0" w:val="none"/>
        </w:pBdr>
        <w:spacing w:after="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_________________________</w:t>
      </w:r>
    </w:p>
    <w:p w:rsidR="00000000" w:rsidDel="00000000" w:rsidP="00000000" w:rsidRDefault="00000000" w:rsidRPr="00000000" w14:paraId="0000005B">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[SIGNATURE]</w:t>
      </w:r>
    </w:p>
    <w:p w:rsidR="00000000" w:rsidDel="00000000" w:rsidP="00000000" w:rsidRDefault="00000000" w:rsidRPr="00000000" w14:paraId="0000005C">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5D">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rFonts w:ascii="Roboto" w:cs="Roboto" w:eastAsia="Roboto" w:hAnsi="Roboto"/>
          <w:color w:val="526172"/>
          <w:sz w:val="24"/>
          <w:szCs w:val="24"/>
          <w:rtl w:val="0"/>
        </w:rPr>
        <w:t xml:space="preserve">Date:</w:t>
      </w: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Roboto" w:cs="Roboto" w:eastAsia="Roboto" w:hAnsi="Roboto"/>
        <w:color w:val="374151"/>
        <w:sz w:val="24"/>
        <w:szCs w:val="24"/>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0" w:hanging="360"/>
      </w:pPr>
      <w:rPr>
        <w:rFonts w:ascii="Arial" w:cs="Arial" w:eastAsia="Arial" w:hAnsi="Arial"/>
        <w:b w:val="0"/>
        <w:color w:val="374151"/>
        <w:sz w:val="24"/>
        <w:szCs w:val="24"/>
        <w:u w:val="none"/>
      </w:rPr>
    </w:lvl>
    <w:lvl w:ilvl="1">
      <w:start w:val="1"/>
      <w:numFmt w:val="decimal"/>
      <w:lvlText w:val="%1.%2."/>
      <w:lvlJc w:val="right"/>
      <w:pPr>
        <w:ind w:left="1440" w:hanging="360"/>
      </w:pPr>
      <w:rPr>
        <w:color w:val="374151"/>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