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5D48" w14:textId="65E0B28B" w:rsidR="00D021CC" w:rsidRPr="00961448" w:rsidRDefault="00D021CC" w:rsidP="00032150">
      <w:pPr>
        <w:spacing w:line="360" w:lineRule="auto"/>
        <w:rPr>
          <w:rFonts w:ascii="Courier New" w:hAnsi="Courier New" w:cs="Courier New"/>
          <w:b/>
          <w:sz w:val="40"/>
          <w:szCs w:val="40"/>
        </w:rPr>
      </w:pPr>
      <w:r w:rsidRPr="00961448">
        <w:rPr>
          <w:rFonts w:ascii="Courier New" w:hAnsi="Courier New" w:cs="Courier New"/>
          <w:b/>
          <w:sz w:val="40"/>
          <w:szCs w:val="40"/>
        </w:rPr>
        <w:t>Wenn der Werkzeugmacher mit dem Spritzgießmaschinenhersteller …</w:t>
      </w:r>
    </w:p>
    <w:p w14:paraId="3263813A" w14:textId="77777777" w:rsidR="00D021CC" w:rsidRPr="00961448" w:rsidRDefault="00D021CC" w:rsidP="00032150">
      <w:pPr>
        <w:spacing w:line="360" w:lineRule="auto"/>
        <w:rPr>
          <w:rFonts w:ascii="Courier New" w:hAnsi="Courier New" w:cs="Courier New"/>
          <w:b/>
          <w:sz w:val="40"/>
          <w:szCs w:val="40"/>
        </w:rPr>
      </w:pPr>
    </w:p>
    <w:p w14:paraId="2E616164" w14:textId="247A162A" w:rsidR="00132FD4" w:rsidRPr="00961448" w:rsidRDefault="00156070" w:rsidP="00032150">
      <w:pPr>
        <w:spacing w:line="360" w:lineRule="auto"/>
        <w:rPr>
          <w:rStyle w:val="st"/>
          <w:rFonts w:ascii="Courier New" w:hAnsi="Courier New" w:cs="Courier New"/>
          <w:b/>
          <w:sz w:val="40"/>
          <w:szCs w:val="40"/>
        </w:rPr>
      </w:pPr>
      <w:r w:rsidRPr="00961448">
        <w:rPr>
          <w:rFonts w:ascii="Courier New" w:hAnsi="Courier New" w:cs="Courier New"/>
          <w:b/>
          <w:sz w:val="40"/>
          <w:szCs w:val="40"/>
        </w:rPr>
        <w:t>D</w:t>
      </w:r>
      <w:r w:rsidR="00A707F6" w:rsidRPr="00961448">
        <w:rPr>
          <w:rFonts w:ascii="Courier New" w:hAnsi="Courier New" w:cs="Courier New"/>
          <w:b/>
          <w:sz w:val="40"/>
          <w:szCs w:val="40"/>
        </w:rPr>
        <w:t>eckerform</w:t>
      </w:r>
      <w:r w:rsidRPr="00961448">
        <w:rPr>
          <w:rFonts w:ascii="Courier New" w:hAnsi="Courier New" w:cs="Courier New"/>
          <w:b/>
          <w:sz w:val="40"/>
          <w:szCs w:val="40"/>
        </w:rPr>
        <w:t xml:space="preserve"> </w:t>
      </w:r>
      <w:r w:rsidR="00E85DF0" w:rsidRPr="00961448">
        <w:rPr>
          <w:rFonts w:ascii="Courier New" w:hAnsi="Courier New" w:cs="Courier New"/>
          <w:b/>
          <w:sz w:val="40"/>
          <w:szCs w:val="40"/>
        </w:rPr>
        <w:t>setzt auf</w:t>
      </w:r>
      <w:r w:rsidRPr="00961448">
        <w:rPr>
          <w:rFonts w:ascii="Courier New" w:hAnsi="Courier New" w:cs="Courier New"/>
          <w:b/>
          <w:sz w:val="40"/>
          <w:szCs w:val="40"/>
        </w:rPr>
        <w:t xml:space="preserve"> </w:t>
      </w:r>
      <w:proofErr w:type="spellStart"/>
      <w:r w:rsidR="00A707F6" w:rsidRPr="00961448">
        <w:rPr>
          <w:rFonts w:ascii="Courier New" w:hAnsi="Courier New" w:cs="Courier New"/>
          <w:b/>
          <w:sz w:val="40"/>
          <w:szCs w:val="40"/>
        </w:rPr>
        <w:t>Toyo</w:t>
      </w:r>
      <w:proofErr w:type="spellEnd"/>
      <w:r w:rsidR="00A707F6" w:rsidRPr="00961448">
        <w:rPr>
          <w:rFonts w:ascii="Courier New" w:hAnsi="Courier New" w:cs="Courier New"/>
          <w:b/>
          <w:sz w:val="40"/>
          <w:szCs w:val="40"/>
        </w:rPr>
        <w:t xml:space="preserve"> </w:t>
      </w:r>
      <w:proofErr w:type="spellStart"/>
      <w:r w:rsidR="00A707F6" w:rsidRPr="00961448">
        <w:rPr>
          <w:rFonts w:ascii="Courier New" w:hAnsi="Courier New" w:cs="Courier New"/>
          <w:b/>
          <w:sz w:val="40"/>
          <w:szCs w:val="40"/>
        </w:rPr>
        <w:t>europe</w:t>
      </w:r>
      <w:proofErr w:type="spellEnd"/>
      <w:r w:rsidRPr="00961448">
        <w:rPr>
          <w:rFonts w:ascii="Courier New" w:hAnsi="Courier New" w:cs="Courier New"/>
          <w:b/>
          <w:sz w:val="40"/>
          <w:szCs w:val="40"/>
        </w:rPr>
        <w:t xml:space="preserve"> – </w:t>
      </w:r>
      <w:r w:rsidR="00D021CC" w:rsidRPr="00961448">
        <w:rPr>
          <w:rFonts w:ascii="Courier New" w:hAnsi="Courier New" w:cs="Courier New"/>
          <w:b/>
          <w:sz w:val="40"/>
          <w:szCs w:val="40"/>
        </w:rPr>
        <w:t>und wird</w:t>
      </w:r>
      <w:r w:rsidR="00E85DF0" w:rsidRPr="00961448">
        <w:rPr>
          <w:rFonts w:ascii="Courier New" w:hAnsi="Courier New" w:cs="Courier New"/>
          <w:b/>
          <w:sz w:val="40"/>
          <w:szCs w:val="40"/>
        </w:rPr>
        <w:t xml:space="preserve"> Handels</w:t>
      </w:r>
      <w:r w:rsidR="00941C15" w:rsidRPr="00961448">
        <w:rPr>
          <w:rFonts w:ascii="Courier New" w:hAnsi="Courier New" w:cs="Courier New"/>
          <w:b/>
          <w:sz w:val="40"/>
          <w:szCs w:val="40"/>
        </w:rPr>
        <w:t>p</w:t>
      </w:r>
      <w:r w:rsidRPr="00961448">
        <w:rPr>
          <w:rFonts w:ascii="Courier New" w:hAnsi="Courier New" w:cs="Courier New"/>
          <w:b/>
          <w:sz w:val="40"/>
          <w:szCs w:val="40"/>
        </w:rPr>
        <w:t xml:space="preserve">artner </w:t>
      </w:r>
      <w:r w:rsidR="00E85DF0" w:rsidRPr="00961448">
        <w:rPr>
          <w:rFonts w:ascii="Courier New" w:hAnsi="Courier New" w:cs="Courier New"/>
          <w:b/>
          <w:sz w:val="40"/>
          <w:szCs w:val="40"/>
        </w:rPr>
        <w:t xml:space="preserve">für </w:t>
      </w:r>
      <w:r w:rsidR="00232106" w:rsidRPr="00961448">
        <w:rPr>
          <w:rStyle w:val="st"/>
          <w:rFonts w:ascii="Courier New" w:hAnsi="Courier New" w:cs="Courier New"/>
          <w:b/>
          <w:sz w:val="40"/>
          <w:szCs w:val="40"/>
        </w:rPr>
        <w:t>voll</w:t>
      </w:r>
      <w:r w:rsidR="00E85DF0" w:rsidRPr="00961448">
        <w:rPr>
          <w:rStyle w:val="st"/>
          <w:rFonts w:ascii="Courier New" w:hAnsi="Courier New" w:cs="Courier New"/>
          <w:b/>
          <w:sz w:val="40"/>
          <w:szCs w:val="40"/>
        </w:rPr>
        <w:t>elektrische Spritzgießmaschinen</w:t>
      </w:r>
    </w:p>
    <w:p w14:paraId="68E21291" w14:textId="77777777" w:rsidR="00D021CC" w:rsidRPr="00961448" w:rsidRDefault="00D021CC" w:rsidP="00032150">
      <w:pPr>
        <w:spacing w:line="360" w:lineRule="auto"/>
        <w:rPr>
          <w:rStyle w:val="st"/>
          <w:rFonts w:ascii="Courier New" w:hAnsi="Courier New" w:cs="Courier New"/>
          <w:b/>
          <w:sz w:val="40"/>
          <w:szCs w:val="40"/>
        </w:rPr>
      </w:pPr>
    </w:p>
    <w:p w14:paraId="495E0983" w14:textId="0960DBE2" w:rsidR="00777595" w:rsidRPr="00961448" w:rsidRDefault="007F7A37" w:rsidP="00032150">
      <w:pPr>
        <w:spacing w:line="360" w:lineRule="auto"/>
        <w:rPr>
          <w:rStyle w:val="st"/>
          <w:rFonts w:ascii="Courier New" w:hAnsi="Courier New" w:cs="Courier New"/>
          <w:sz w:val="20"/>
          <w:szCs w:val="20"/>
        </w:rPr>
      </w:pPr>
      <w:r w:rsidRPr="00961448">
        <w:rPr>
          <w:rStyle w:val="st"/>
          <w:rFonts w:ascii="Courier New" w:hAnsi="Courier New" w:cs="Courier New"/>
          <w:sz w:val="20"/>
          <w:szCs w:val="20"/>
        </w:rPr>
        <w:t>Dass ein Werkzeugmacher auf dem Markt Spritzgießmaschinen vertritt</w:t>
      </w:r>
      <w:r w:rsidR="003366CA" w:rsidRPr="00961448">
        <w:rPr>
          <w:rStyle w:val="st"/>
          <w:rFonts w:ascii="Courier New" w:hAnsi="Courier New" w:cs="Courier New"/>
          <w:sz w:val="20"/>
          <w:szCs w:val="20"/>
        </w:rPr>
        <w:t>,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 ist </w:t>
      </w:r>
      <w:r w:rsidR="003366CA" w:rsidRPr="00961448">
        <w:rPr>
          <w:rStyle w:val="st"/>
          <w:rFonts w:ascii="Courier New" w:hAnsi="Courier New" w:cs="Courier New"/>
          <w:sz w:val="20"/>
          <w:szCs w:val="20"/>
        </w:rPr>
        <w:t xml:space="preserve">nicht gerade 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üblich. „Das ist </w:t>
      </w:r>
      <w:r w:rsidR="002F7EB5" w:rsidRPr="00961448">
        <w:rPr>
          <w:rStyle w:val="st"/>
          <w:rFonts w:ascii="Courier New" w:hAnsi="Courier New" w:cs="Courier New"/>
          <w:sz w:val="20"/>
          <w:szCs w:val="20"/>
        </w:rPr>
        <w:t>ein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="000C4552" w:rsidRPr="00961448">
        <w:rPr>
          <w:rStyle w:val="st"/>
          <w:rFonts w:ascii="Courier New" w:hAnsi="Courier New" w:cs="Courier New"/>
          <w:sz w:val="20"/>
          <w:szCs w:val="20"/>
        </w:rPr>
        <w:t>Nov</w:t>
      </w:r>
      <w:r w:rsidR="00567740" w:rsidRPr="00961448">
        <w:rPr>
          <w:rStyle w:val="st"/>
          <w:rFonts w:ascii="Courier New" w:hAnsi="Courier New" w:cs="Courier New"/>
          <w:sz w:val="20"/>
          <w:szCs w:val="20"/>
        </w:rPr>
        <w:t>u</w:t>
      </w:r>
      <w:r w:rsidR="000C4552" w:rsidRPr="00961448">
        <w:rPr>
          <w:rStyle w:val="st"/>
          <w:rFonts w:ascii="Courier New" w:hAnsi="Courier New" w:cs="Courier New"/>
          <w:sz w:val="20"/>
          <w:szCs w:val="20"/>
        </w:rPr>
        <w:t>m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“, sagt Franz Tschacha, Geschäftsführer </w:t>
      </w:r>
      <w:r w:rsidR="000C4552" w:rsidRPr="00961448">
        <w:rPr>
          <w:rStyle w:val="st"/>
          <w:rFonts w:ascii="Courier New" w:hAnsi="Courier New" w:cs="Courier New"/>
          <w:sz w:val="20"/>
          <w:szCs w:val="20"/>
        </w:rPr>
        <w:t>bei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 D</w:t>
      </w:r>
      <w:r w:rsidR="00A707F6" w:rsidRPr="00961448">
        <w:rPr>
          <w:rStyle w:val="st"/>
          <w:rFonts w:ascii="Courier New" w:hAnsi="Courier New" w:cs="Courier New"/>
          <w:sz w:val="20"/>
          <w:szCs w:val="20"/>
        </w:rPr>
        <w:t>eckerform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. Das </w:t>
      </w:r>
      <w:r w:rsidR="00F840C2" w:rsidRPr="00961448">
        <w:rPr>
          <w:rStyle w:val="st"/>
          <w:rFonts w:ascii="Courier New" w:hAnsi="Courier New" w:cs="Courier New"/>
          <w:sz w:val="20"/>
          <w:szCs w:val="20"/>
        </w:rPr>
        <w:t xml:space="preserve">bayerische 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Unternehmen aus Aichach hielt sich traditionell stets an den Werkzeugbau, </w:t>
      </w:r>
      <w:r w:rsidR="00D7124A" w:rsidRPr="00961448">
        <w:rPr>
          <w:rStyle w:val="st"/>
          <w:rFonts w:ascii="Courier New" w:hAnsi="Courier New" w:cs="Courier New"/>
          <w:sz w:val="20"/>
          <w:szCs w:val="20"/>
        </w:rPr>
        <w:t xml:space="preserve">überließ </w:t>
      </w:r>
      <w:r w:rsidRPr="00961448">
        <w:rPr>
          <w:rStyle w:val="st"/>
          <w:rFonts w:ascii="Courier New" w:hAnsi="Courier New" w:cs="Courier New"/>
          <w:sz w:val="20"/>
          <w:szCs w:val="20"/>
        </w:rPr>
        <w:t>das</w:t>
      </w:r>
      <w:r w:rsidR="00A707F6" w:rsidRPr="00961448">
        <w:rPr>
          <w:rStyle w:val="st"/>
          <w:rFonts w:ascii="Courier New" w:hAnsi="Courier New" w:cs="Courier New"/>
          <w:sz w:val="20"/>
          <w:szCs w:val="20"/>
        </w:rPr>
        <w:t xml:space="preserve"> Spritz</w:t>
      </w:r>
      <w:r w:rsidR="00F840C2" w:rsidRPr="00961448">
        <w:rPr>
          <w:rStyle w:val="st"/>
          <w:rFonts w:ascii="Courier New" w:hAnsi="Courier New" w:cs="Courier New"/>
          <w:sz w:val="20"/>
          <w:szCs w:val="20"/>
        </w:rPr>
        <w:t>gieß</w:t>
      </w:r>
      <w:r w:rsidR="00A707F6" w:rsidRPr="00961448">
        <w:rPr>
          <w:rStyle w:val="st"/>
          <w:rFonts w:ascii="Courier New" w:hAnsi="Courier New" w:cs="Courier New"/>
          <w:sz w:val="20"/>
          <w:szCs w:val="20"/>
        </w:rPr>
        <w:t>-Know</w:t>
      </w:r>
      <w:r w:rsidR="00D7124A" w:rsidRPr="00961448">
        <w:rPr>
          <w:rStyle w:val="st"/>
          <w:rFonts w:ascii="Courier New" w:hAnsi="Courier New" w:cs="Courier New"/>
          <w:sz w:val="20"/>
          <w:szCs w:val="20"/>
        </w:rPr>
        <w:t>-</w:t>
      </w:r>
      <w:r w:rsidR="00A707F6" w:rsidRPr="00961448">
        <w:rPr>
          <w:rStyle w:val="st"/>
          <w:rFonts w:ascii="Courier New" w:hAnsi="Courier New" w:cs="Courier New"/>
          <w:sz w:val="20"/>
          <w:szCs w:val="20"/>
        </w:rPr>
        <w:t>how dementsprechend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="00D91A80">
        <w:rPr>
          <w:rStyle w:val="st"/>
          <w:rFonts w:ascii="Courier New" w:hAnsi="Courier New" w:cs="Courier New"/>
          <w:sz w:val="20"/>
          <w:szCs w:val="20"/>
        </w:rPr>
        <w:t xml:space="preserve">den </w:t>
      </w:r>
      <w:proofErr w:type="spellStart"/>
      <w:r w:rsidRPr="00961448">
        <w:rPr>
          <w:rStyle w:val="st"/>
          <w:rFonts w:ascii="Courier New" w:hAnsi="Courier New" w:cs="Courier New"/>
          <w:sz w:val="20"/>
          <w:szCs w:val="20"/>
        </w:rPr>
        <w:t>Kunststoffverarbeiter</w:t>
      </w:r>
      <w:r w:rsidR="00126FD5" w:rsidRPr="00961448">
        <w:rPr>
          <w:rStyle w:val="st"/>
          <w:rFonts w:ascii="Courier New" w:hAnsi="Courier New" w:cs="Courier New"/>
          <w:sz w:val="20"/>
          <w:szCs w:val="20"/>
        </w:rPr>
        <w:t>n</w:t>
      </w:r>
      <w:proofErr w:type="spellEnd"/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. Als </w:t>
      </w:r>
      <w:r w:rsidR="00A707F6" w:rsidRPr="00961448">
        <w:rPr>
          <w:rStyle w:val="st"/>
          <w:rFonts w:ascii="Courier New" w:hAnsi="Courier New" w:cs="Courier New"/>
          <w:sz w:val="20"/>
          <w:szCs w:val="20"/>
        </w:rPr>
        <w:t xml:space="preserve">Deckerform aber 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weiter </w:t>
      </w:r>
      <w:r w:rsidR="005A5280" w:rsidRPr="00961448">
        <w:rPr>
          <w:rStyle w:val="st"/>
          <w:rFonts w:ascii="Courier New" w:hAnsi="Courier New" w:cs="Courier New"/>
          <w:sz w:val="20"/>
          <w:szCs w:val="20"/>
        </w:rPr>
        <w:t xml:space="preserve">expandierte </w:t>
      </w:r>
      <w:r w:rsidR="00E65509" w:rsidRPr="00961448">
        <w:rPr>
          <w:rStyle w:val="st"/>
          <w:rFonts w:ascii="Courier New" w:hAnsi="Courier New" w:cs="Courier New"/>
          <w:sz w:val="20"/>
          <w:szCs w:val="20"/>
        </w:rPr>
        <w:t xml:space="preserve">– und auch </w:t>
      </w:r>
      <w:r w:rsidR="005A5280" w:rsidRPr="00961448">
        <w:rPr>
          <w:rStyle w:val="st"/>
          <w:rFonts w:ascii="Courier New" w:hAnsi="Courier New" w:cs="Courier New"/>
          <w:sz w:val="20"/>
          <w:szCs w:val="20"/>
        </w:rPr>
        <w:t xml:space="preserve">Kunden </w:t>
      </w:r>
      <w:r w:rsidR="00E65509" w:rsidRPr="00961448">
        <w:rPr>
          <w:rStyle w:val="st"/>
          <w:rFonts w:ascii="Courier New" w:hAnsi="Courier New" w:cs="Courier New"/>
          <w:sz w:val="20"/>
          <w:szCs w:val="20"/>
        </w:rPr>
        <w:t>in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="00E65509" w:rsidRPr="00961448">
        <w:rPr>
          <w:rStyle w:val="st"/>
          <w:rFonts w:ascii="Courier New" w:hAnsi="Courier New" w:cs="Courier New"/>
          <w:sz w:val="20"/>
          <w:szCs w:val="20"/>
        </w:rPr>
        <w:t>andere</w:t>
      </w:r>
      <w:r w:rsidR="005A5280" w:rsidRPr="00961448">
        <w:rPr>
          <w:rStyle w:val="st"/>
          <w:rFonts w:ascii="Courier New" w:hAnsi="Courier New" w:cs="Courier New"/>
          <w:sz w:val="20"/>
          <w:szCs w:val="20"/>
        </w:rPr>
        <w:t>n</w:t>
      </w:r>
      <w:r w:rsidR="00E65509"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Pr="00961448">
        <w:rPr>
          <w:rStyle w:val="st"/>
          <w:rFonts w:ascii="Courier New" w:hAnsi="Courier New" w:cs="Courier New"/>
          <w:sz w:val="20"/>
          <w:szCs w:val="20"/>
        </w:rPr>
        <w:t>Länder</w:t>
      </w:r>
      <w:r w:rsidR="005A5280" w:rsidRPr="00961448">
        <w:rPr>
          <w:rStyle w:val="st"/>
          <w:rFonts w:ascii="Courier New" w:hAnsi="Courier New" w:cs="Courier New"/>
          <w:sz w:val="20"/>
          <w:szCs w:val="20"/>
        </w:rPr>
        <w:t>n belieferte</w:t>
      </w:r>
      <w:r w:rsidR="00D91A80">
        <w:rPr>
          <w:rStyle w:val="st"/>
          <w:rFonts w:ascii="Courier New" w:hAnsi="Courier New" w:cs="Courier New"/>
          <w:sz w:val="20"/>
          <w:szCs w:val="20"/>
        </w:rPr>
        <w:t xml:space="preserve"> –</w:t>
      </w:r>
      <w:r w:rsidR="00E65509" w:rsidRPr="00961448">
        <w:rPr>
          <w:rStyle w:val="st"/>
          <w:rFonts w:ascii="Courier New" w:hAnsi="Courier New" w:cs="Courier New"/>
          <w:sz w:val="20"/>
          <w:szCs w:val="20"/>
        </w:rPr>
        <w:t xml:space="preserve">, stellte man </w:t>
      </w:r>
      <w:r w:rsidR="005A5280" w:rsidRPr="00961448">
        <w:rPr>
          <w:rStyle w:val="st"/>
          <w:rFonts w:ascii="Courier New" w:hAnsi="Courier New" w:cs="Courier New"/>
          <w:sz w:val="20"/>
          <w:szCs w:val="20"/>
        </w:rPr>
        <w:t>schnell fest, dass hier</w:t>
      </w:r>
      <w:r w:rsidR="001D03A4" w:rsidRPr="00961448">
        <w:rPr>
          <w:rStyle w:val="st"/>
          <w:rFonts w:ascii="Courier New" w:hAnsi="Courier New" w:cs="Courier New"/>
          <w:sz w:val="20"/>
          <w:szCs w:val="20"/>
        </w:rPr>
        <w:t xml:space="preserve"> nicht immer Fachleute am anderen Ende der Prozesskette st</w:t>
      </w:r>
      <w:r w:rsidR="003366CA" w:rsidRPr="00961448">
        <w:rPr>
          <w:rStyle w:val="st"/>
          <w:rFonts w:ascii="Courier New" w:hAnsi="Courier New" w:cs="Courier New"/>
          <w:sz w:val="20"/>
          <w:szCs w:val="20"/>
        </w:rPr>
        <w:t>ehen</w:t>
      </w:r>
      <w:r w:rsidR="00FE622B" w:rsidRPr="00961448">
        <w:rPr>
          <w:rStyle w:val="st"/>
          <w:rFonts w:ascii="Courier New" w:hAnsi="Courier New" w:cs="Courier New"/>
          <w:sz w:val="20"/>
          <w:szCs w:val="20"/>
        </w:rPr>
        <w:t>. Zwangsläufig</w:t>
      </w:r>
      <w:r w:rsidR="001D03A4" w:rsidRPr="00961448">
        <w:rPr>
          <w:rStyle w:val="st"/>
          <w:rFonts w:ascii="Courier New" w:hAnsi="Courier New" w:cs="Courier New"/>
          <w:sz w:val="20"/>
          <w:szCs w:val="20"/>
        </w:rPr>
        <w:t xml:space="preserve"> widmete </w:t>
      </w:r>
      <w:r w:rsidR="00794BD4" w:rsidRPr="00961448">
        <w:rPr>
          <w:rStyle w:val="st"/>
          <w:rFonts w:ascii="Courier New" w:hAnsi="Courier New" w:cs="Courier New"/>
          <w:sz w:val="20"/>
          <w:szCs w:val="20"/>
        </w:rPr>
        <w:t xml:space="preserve">sich </w:t>
      </w:r>
      <w:r w:rsidR="00376504" w:rsidRPr="00961448">
        <w:rPr>
          <w:rStyle w:val="st"/>
          <w:rFonts w:ascii="Courier New" w:hAnsi="Courier New" w:cs="Courier New"/>
          <w:sz w:val="20"/>
          <w:szCs w:val="20"/>
        </w:rPr>
        <w:t xml:space="preserve">Tschacha mit seinem </w:t>
      </w:r>
      <w:r w:rsidR="00794BD4" w:rsidRPr="00961448">
        <w:rPr>
          <w:rStyle w:val="st"/>
          <w:rFonts w:ascii="Courier New" w:hAnsi="Courier New" w:cs="Courier New"/>
          <w:sz w:val="20"/>
          <w:szCs w:val="20"/>
        </w:rPr>
        <w:t>75-Mann</w:t>
      </w:r>
      <w:r w:rsidR="00376504" w:rsidRPr="00961448">
        <w:rPr>
          <w:rStyle w:val="st"/>
          <w:rFonts w:ascii="Courier New" w:hAnsi="Courier New" w:cs="Courier New"/>
          <w:sz w:val="20"/>
          <w:szCs w:val="20"/>
        </w:rPr>
        <w:t>-Team</w:t>
      </w:r>
      <w:r w:rsidR="00FE622B" w:rsidRPr="00961448">
        <w:rPr>
          <w:rStyle w:val="st"/>
          <w:rFonts w:ascii="Courier New" w:hAnsi="Courier New" w:cs="Courier New"/>
          <w:sz w:val="20"/>
          <w:szCs w:val="20"/>
        </w:rPr>
        <w:t xml:space="preserve"> daher </w:t>
      </w:r>
      <w:r w:rsidR="00376504" w:rsidRPr="00961448">
        <w:rPr>
          <w:rStyle w:val="st"/>
          <w:rFonts w:ascii="Courier New" w:hAnsi="Courier New" w:cs="Courier New"/>
          <w:sz w:val="20"/>
          <w:szCs w:val="20"/>
        </w:rPr>
        <w:t xml:space="preserve">nicht mehr nur dem reinen Werkzeugbau, sondern auch </w:t>
      </w:r>
      <w:r w:rsidR="00FE622B" w:rsidRPr="00961448">
        <w:rPr>
          <w:rStyle w:val="st"/>
          <w:rFonts w:ascii="Courier New" w:hAnsi="Courier New" w:cs="Courier New"/>
          <w:sz w:val="20"/>
          <w:szCs w:val="20"/>
        </w:rPr>
        <w:t xml:space="preserve">zunehmend </w:t>
      </w:r>
      <w:r w:rsidR="00376504" w:rsidRPr="00961448">
        <w:rPr>
          <w:rStyle w:val="st"/>
          <w:rFonts w:ascii="Courier New" w:hAnsi="Courier New" w:cs="Courier New"/>
          <w:sz w:val="20"/>
          <w:szCs w:val="20"/>
        </w:rPr>
        <w:t>den vor- und nachgelagerten Arbeitsschritten.</w:t>
      </w:r>
      <w:r w:rsidR="00D54958" w:rsidRPr="00961448">
        <w:rPr>
          <w:rStyle w:val="st"/>
          <w:rFonts w:ascii="Courier New" w:hAnsi="Courier New" w:cs="Courier New"/>
          <w:sz w:val="20"/>
          <w:szCs w:val="20"/>
        </w:rPr>
        <w:t xml:space="preserve"> „</w:t>
      </w:r>
      <w:r w:rsidR="00D91A80">
        <w:rPr>
          <w:rStyle w:val="st"/>
          <w:rFonts w:ascii="Courier New" w:hAnsi="Courier New" w:cs="Courier New"/>
          <w:sz w:val="20"/>
          <w:szCs w:val="20"/>
        </w:rPr>
        <w:t>Bald</w:t>
      </w:r>
      <w:r w:rsidR="00376504" w:rsidRPr="00961448">
        <w:rPr>
          <w:rStyle w:val="st"/>
          <w:rFonts w:ascii="Courier New" w:hAnsi="Courier New" w:cs="Courier New"/>
          <w:sz w:val="20"/>
          <w:szCs w:val="20"/>
        </w:rPr>
        <w:t xml:space="preserve"> bemerkten wir</w:t>
      </w:r>
      <w:r w:rsidR="00D54958" w:rsidRPr="00961448">
        <w:rPr>
          <w:rStyle w:val="st"/>
          <w:rFonts w:ascii="Courier New" w:hAnsi="Courier New" w:cs="Courier New"/>
          <w:sz w:val="20"/>
          <w:szCs w:val="20"/>
        </w:rPr>
        <w:t xml:space="preserve">, dass </w:t>
      </w:r>
      <w:r w:rsidR="00376504" w:rsidRPr="00961448">
        <w:rPr>
          <w:rStyle w:val="st"/>
          <w:rFonts w:ascii="Courier New" w:hAnsi="Courier New" w:cs="Courier New"/>
          <w:sz w:val="20"/>
          <w:szCs w:val="20"/>
        </w:rPr>
        <w:t>unser Rat</w:t>
      </w:r>
      <w:r w:rsidR="00A71BED" w:rsidRPr="00961448">
        <w:rPr>
          <w:rStyle w:val="st"/>
          <w:rFonts w:ascii="Courier New" w:hAnsi="Courier New" w:cs="Courier New"/>
          <w:sz w:val="20"/>
          <w:szCs w:val="20"/>
        </w:rPr>
        <w:t xml:space="preserve"> auch </w:t>
      </w:r>
      <w:r w:rsidR="00A707F6" w:rsidRPr="00961448">
        <w:rPr>
          <w:rStyle w:val="st"/>
          <w:rFonts w:ascii="Courier New" w:hAnsi="Courier New" w:cs="Courier New"/>
          <w:sz w:val="20"/>
          <w:szCs w:val="20"/>
        </w:rPr>
        <w:t>bei</w:t>
      </w:r>
      <w:r w:rsidR="00376504" w:rsidRPr="00961448">
        <w:rPr>
          <w:rStyle w:val="st"/>
          <w:rFonts w:ascii="Courier New" w:hAnsi="Courier New" w:cs="Courier New"/>
          <w:sz w:val="20"/>
          <w:szCs w:val="20"/>
        </w:rPr>
        <w:t xml:space="preserve"> Endkunden </w:t>
      </w:r>
      <w:r w:rsidR="00A71BED" w:rsidRPr="00961448">
        <w:rPr>
          <w:rStyle w:val="st"/>
          <w:rFonts w:ascii="Courier New" w:hAnsi="Courier New" w:cs="Courier New"/>
          <w:sz w:val="20"/>
          <w:szCs w:val="20"/>
        </w:rPr>
        <w:t xml:space="preserve">in Deutschland </w:t>
      </w:r>
      <w:r w:rsidR="00376504" w:rsidRPr="00961448">
        <w:rPr>
          <w:rStyle w:val="st"/>
          <w:rFonts w:ascii="Courier New" w:hAnsi="Courier New" w:cs="Courier New"/>
          <w:sz w:val="20"/>
          <w:szCs w:val="20"/>
        </w:rPr>
        <w:t xml:space="preserve">gefragt ist. </w:t>
      </w:r>
      <w:r w:rsidR="005424C0" w:rsidRPr="00961448">
        <w:rPr>
          <w:rStyle w:val="st"/>
          <w:rFonts w:ascii="Courier New" w:hAnsi="Courier New" w:cs="Courier New"/>
          <w:sz w:val="20"/>
          <w:szCs w:val="20"/>
        </w:rPr>
        <w:t>Schließlich ist der</w:t>
      </w:r>
      <w:r w:rsidR="00376504" w:rsidRPr="00961448">
        <w:rPr>
          <w:rStyle w:val="st"/>
          <w:rFonts w:ascii="Courier New" w:hAnsi="Courier New" w:cs="Courier New"/>
          <w:sz w:val="20"/>
          <w:szCs w:val="20"/>
        </w:rPr>
        <w:t xml:space="preserve"> Werkzeugmacher</w:t>
      </w:r>
      <w:r w:rsidR="005424C0" w:rsidRPr="00961448">
        <w:rPr>
          <w:rStyle w:val="st"/>
          <w:rFonts w:ascii="Courier New" w:hAnsi="Courier New" w:cs="Courier New"/>
          <w:sz w:val="20"/>
          <w:szCs w:val="20"/>
        </w:rPr>
        <w:t xml:space="preserve"> mit seine</w:t>
      </w:r>
      <w:r w:rsidR="00C437B6" w:rsidRPr="00961448">
        <w:rPr>
          <w:rStyle w:val="st"/>
          <w:rFonts w:ascii="Courier New" w:hAnsi="Courier New" w:cs="Courier New"/>
          <w:sz w:val="20"/>
          <w:szCs w:val="20"/>
        </w:rPr>
        <w:t>m Technologie-, Material- und Prozessverständnis</w:t>
      </w:r>
      <w:r w:rsidR="005424C0" w:rsidRPr="00961448">
        <w:rPr>
          <w:rStyle w:val="st"/>
          <w:rFonts w:ascii="Courier New" w:hAnsi="Courier New" w:cs="Courier New"/>
          <w:sz w:val="20"/>
          <w:szCs w:val="20"/>
        </w:rPr>
        <w:t xml:space="preserve"> auch derjenige, bei dem idealerweise die Fäden einer Pr</w:t>
      </w:r>
      <w:r w:rsidR="00C437B6" w:rsidRPr="00961448">
        <w:rPr>
          <w:rStyle w:val="st"/>
          <w:rFonts w:ascii="Courier New" w:hAnsi="Courier New" w:cs="Courier New"/>
          <w:sz w:val="20"/>
          <w:szCs w:val="20"/>
        </w:rPr>
        <w:t>oduktionsplanung zusammenlaufen“</w:t>
      </w:r>
      <w:r w:rsidR="00D54958" w:rsidRPr="00961448">
        <w:rPr>
          <w:rStyle w:val="st"/>
          <w:rFonts w:ascii="Courier New" w:hAnsi="Courier New" w:cs="Courier New"/>
          <w:sz w:val="20"/>
          <w:szCs w:val="20"/>
        </w:rPr>
        <w:t>, erklärt</w:t>
      </w:r>
      <w:r w:rsidR="00942E32" w:rsidRPr="00961448">
        <w:rPr>
          <w:rStyle w:val="st"/>
          <w:rFonts w:ascii="Courier New" w:hAnsi="Courier New" w:cs="Courier New"/>
          <w:sz w:val="20"/>
          <w:szCs w:val="20"/>
        </w:rPr>
        <w:t xml:space="preserve"> Tschacha.</w:t>
      </w:r>
    </w:p>
    <w:p w14:paraId="379FB1D2" w14:textId="77777777" w:rsidR="00B135E7" w:rsidRPr="00961448" w:rsidRDefault="00B135E7" w:rsidP="00032150">
      <w:pPr>
        <w:spacing w:line="360" w:lineRule="auto"/>
        <w:rPr>
          <w:rStyle w:val="st"/>
          <w:rFonts w:ascii="Courier New" w:hAnsi="Courier New" w:cs="Courier New"/>
          <w:sz w:val="20"/>
          <w:szCs w:val="20"/>
        </w:rPr>
      </w:pPr>
    </w:p>
    <w:p w14:paraId="0F7420C8" w14:textId="77777777" w:rsidR="002F7EB5" w:rsidRPr="00961448" w:rsidRDefault="002F7EB5" w:rsidP="00032150">
      <w:pPr>
        <w:spacing w:line="360" w:lineRule="auto"/>
        <w:rPr>
          <w:rStyle w:val="st"/>
          <w:rFonts w:ascii="Courier New" w:hAnsi="Courier New" w:cs="Courier New"/>
          <w:sz w:val="20"/>
          <w:szCs w:val="20"/>
        </w:rPr>
      </w:pPr>
    </w:p>
    <w:p w14:paraId="7F31450D" w14:textId="48806313" w:rsidR="00376504" w:rsidRPr="00961448" w:rsidRDefault="00376504" w:rsidP="00032150">
      <w:pPr>
        <w:spacing w:line="360" w:lineRule="auto"/>
        <w:rPr>
          <w:rStyle w:val="st"/>
          <w:rFonts w:ascii="Courier New" w:hAnsi="Courier New" w:cs="Courier New"/>
          <w:b/>
          <w:sz w:val="20"/>
          <w:szCs w:val="20"/>
        </w:rPr>
      </w:pPr>
      <w:r w:rsidRPr="00961448">
        <w:rPr>
          <w:rStyle w:val="st"/>
          <w:rFonts w:ascii="Courier New" w:hAnsi="Courier New" w:cs="Courier New"/>
          <w:b/>
          <w:sz w:val="20"/>
          <w:szCs w:val="20"/>
        </w:rPr>
        <w:t>Werkzeug- und Formenbau-Unternehmen</w:t>
      </w:r>
      <w:r w:rsidR="00D91A80">
        <w:rPr>
          <w:rStyle w:val="st"/>
          <w:rFonts w:ascii="Courier New" w:hAnsi="Courier New" w:cs="Courier New"/>
          <w:b/>
          <w:sz w:val="20"/>
          <w:szCs w:val="20"/>
        </w:rPr>
        <w:t xml:space="preserve"> aus Bayern</w:t>
      </w:r>
      <w:r w:rsidRPr="00961448">
        <w:rPr>
          <w:rStyle w:val="st"/>
          <w:rFonts w:ascii="Courier New" w:hAnsi="Courier New" w:cs="Courier New"/>
          <w:b/>
          <w:sz w:val="20"/>
          <w:szCs w:val="20"/>
        </w:rPr>
        <w:t xml:space="preserve"> kooperiert mit japanischem </w:t>
      </w:r>
      <w:r w:rsidR="001E1F9B" w:rsidRPr="00961448">
        <w:rPr>
          <w:rStyle w:val="st"/>
          <w:rFonts w:ascii="Courier New" w:hAnsi="Courier New" w:cs="Courier New"/>
          <w:b/>
          <w:sz w:val="20"/>
          <w:szCs w:val="20"/>
        </w:rPr>
        <w:t>Maschinen-</w:t>
      </w:r>
      <w:r w:rsidR="00126FD5" w:rsidRPr="00961448">
        <w:rPr>
          <w:rStyle w:val="st"/>
          <w:rFonts w:ascii="Courier New" w:hAnsi="Courier New" w:cs="Courier New"/>
          <w:b/>
          <w:sz w:val="20"/>
          <w:szCs w:val="20"/>
        </w:rPr>
        <w:t>Hersteller</w:t>
      </w:r>
      <w:r w:rsidRPr="00961448">
        <w:rPr>
          <w:rStyle w:val="st"/>
          <w:rFonts w:ascii="Courier New" w:hAnsi="Courier New" w:cs="Courier New"/>
          <w:b/>
          <w:sz w:val="20"/>
          <w:szCs w:val="20"/>
        </w:rPr>
        <w:t xml:space="preserve"> </w:t>
      </w:r>
    </w:p>
    <w:p w14:paraId="751A5D4A" w14:textId="77777777" w:rsidR="002F7EB5" w:rsidRPr="00961448" w:rsidRDefault="002F7EB5" w:rsidP="00032150">
      <w:pPr>
        <w:spacing w:line="360" w:lineRule="auto"/>
        <w:rPr>
          <w:rStyle w:val="st"/>
          <w:rFonts w:ascii="Courier New" w:hAnsi="Courier New" w:cs="Courier New"/>
          <w:sz w:val="20"/>
          <w:szCs w:val="20"/>
        </w:rPr>
      </w:pPr>
    </w:p>
    <w:p w14:paraId="254A360B" w14:textId="5A0FF24D" w:rsidR="00DC6CDE" w:rsidRPr="00961448" w:rsidRDefault="009727D2" w:rsidP="00032150">
      <w:pPr>
        <w:spacing w:after="160"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Vor diesem Hintergrund kommt nun die Kooperation mit </w:t>
      </w:r>
      <w:proofErr w:type="spellStart"/>
      <w:r w:rsidR="001E1F9B" w:rsidRPr="00961448">
        <w:rPr>
          <w:rStyle w:val="st"/>
          <w:rFonts w:ascii="Courier New" w:hAnsi="Courier New" w:cs="Courier New"/>
          <w:sz w:val="20"/>
          <w:szCs w:val="20"/>
        </w:rPr>
        <w:t>Toyo</w:t>
      </w:r>
      <w:proofErr w:type="spellEnd"/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 zustande, dem japanischen Anbieter </w:t>
      </w:r>
      <w:r w:rsidR="00232106" w:rsidRPr="00961448">
        <w:rPr>
          <w:rStyle w:val="st"/>
          <w:rFonts w:ascii="Courier New" w:hAnsi="Courier New" w:cs="Courier New"/>
          <w:sz w:val="20"/>
          <w:szCs w:val="20"/>
        </w:rPr>
        <w:t>voll</w:t>
      </w:r>
      <w:r w:rsidRPr="00961448">
        <w:rPr>
          <w:rStyle w:val="st"/>
          <w:rFonts w:ascii="Courier New" w:hAnsi="Courier New" w:cs="Courier New"/>
          <w:sz w:val="20"/>
          <w:szCs w:val="20"/>
        </w:rPr>
        <w:t>elektrische</w:t>
      </w:r>
      <w:r w:rsidR="00C437B6" w:rsidRPr="00961448">
        <w:rPr>
          <w:rStyle w:val="st"/>
          <w:rFonts w:ascii="Courier New" w:hAnsi="Courier New" w:cs="Courier New"/>
          <w:sz w:val="20"/>
          <w:szCs w:val="20"/>
        </w:rPr>
        <w:t>r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 Spritzgießmaschinen</w:t>
      </w:r>
      <w:r w:rsidR="00F840C2" w:rsidRPr="00961448">
        <w:rPr>
          <w:rStyle w:val="st"/>
          <w:rFonts w:ascii="Courier New" w:hAnsi="Courier New" w:cs="Courier New"/>
          <w:sz w:val="20"/>
          <w:szCs w:val="20"/>
        </w:rPr>
        <w:t xml:space="preserve">. Der 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europäische Sitz </w:t>
      </w:r>
      <w:r w:rsidR="00F840C2" w:rsidRPr="00961448">
        <w:rPr>
          <w:rStyle w:val="st"/>
          <w:rFonts w:ascii="Courier New" w:hAnsi="Courier New" w:cs="Courier New"/>
          <w:sz w:val="20"/>
          <w:szCs w:val="20"/>
        </w:rPr>
        <w:t xml:space="preserve">des Unternehmens ist 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in Brescia, Italien. </w:t>
      </w:r>
      <w:proofErr w:type="spellStart"/>
      <w:r w:rsidR="000C7AD0" w:rsidRPr="00961448">
        <w:rPr>
          <w:rStyle w:val="st"/>
          <w:rFonts w:ascii="Courier New" w:hAnsi="Courier New" w:cs="Courier New"/>
          <w:sz w:val="20"/>
          <w:szCs w:val="20"/>
        </w:rPr>
        <w:t>T</w:t>
      </w:r>
      <w:r w:rsidR="001E1F9B" w:rsidRPr="00961448">
        <w:rPr>
          <w:rStyle w:val="st"/>
          <w:rFonts w:ascii="Courier New" w:hAnsi="Courier New" w:cs="Courier New"/>
          <w:sz w:val="20"/>
          <w:szCs w:val="20"/>
        </w:rPr>
        <w:t>oyo</w:t>
      </w:r>
      <w:proofErr w:type="spellEnd"/>
      <w:r w:rsidR="000C7AD0"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="009109DD" w:rsidRPr="00961448">
        <w:rPr>
          <w:rStyle w:val="st"/>
          <w:rFonts w:ascii="Courier New" w:hAnsi="Courier New" w:cs="Courier New"/>
          <w:sz w:val="20"/>
          <w:szCs w:val="20"/>
        </w:rPr>
        <w:t xml:space="preserve">erweitert </w:t>
      </w:r>
      <w:r w:rsidR="000C7AD0" w:rsidRPr="00961448">
        <w:rPr>
          <w:rStyle w:val="st"/>
          <w:rFonts w:ascii="Courier New" w:hAnsi="Courier New" w:cs="Courier New"/>
          <w:sz w:val="20"/>
          <w:szCs w:val="20"/>
        </w:rPr>
        <w:t>seit 20</w:t>
      </w:r>
      <w:r w:rsidR="00126FD5" w:rsidRPr="00961448">
        <w:rPr>
          <w:rStyle w:val="st"/>
          <w:rFonts w:ascii="Courier New" w:hAnsi="Courier New" w:cs="Courier New"/>
          <w:sz w:val="20"/>
          <w:szCs w:val="20"/>
        </w:rPr>
        <w:t>07</w:t>
      </w:r>
      <w:r w:rsidR="000C7AD0" w:rsidRPr="00961448">
        <w:rPr>
          <w:rStyle w:val="st"/>
          <w:rFonts w:ascii="Courier New" w:hAnsi="Courier New" w:cs="Courier New"/>
          <w:sz w:val="20"/>
          <w:szCs w:val="20"/>
        </w:rPr>
        <w:t xml:space="preserve"> sein Netzwerk</w:t>
      </w:r>
      <w:r w:rsidR="00064816" w:rsidRPr="00961448">
        <w:rPr>
          <w:rStyle w:val="st"/>
          <w:rFonts w:ascii="Courier New" w:hAnsi="Courier New" w:cs="Courier New"/>
          <w:sz w:val="20"/>
          <w:szCs w:val="20"/>
        </w:rPr>
        <w:t xml:space="preserve"> mit </w:t>
      </w:r>
      <w:r w:rsidR="000C7AD0" w:rsidRPr="00961448">
        <w:rPr>
          <w:rStyle w:val="st"/>
          <w:rFonts w:ascii="Courier New" w:hAnsi="Courier New" w:cs="Courier New"/>
          <w:sz w:val="20"/>
          <w:szCs w:val="20"/>
        </w:rPr>
        <w:t xml:space="preserve">Vertriebs- und Service-Gesellschaften in </w:t>
      </w:r>
      <w:r w:rsidR="00064816" w:rsidRPr="00961448">
        <w:rPr>
          <w:rStyle w:val="st"/>
          <w:rFonts w:ascii="Courier New" w:hAnsi="Courier New" w:cs="Courier New"/>
          <w:sz w:val="20"/>
          <w:szCs w:val="20"/>
        </w:rPr>
        <w:t xml:space="preserve">Italien, </w:t>
      </w:r>
      <w:r w:rsidR="007D75B5" w:rsidRPr="00961448">
        <w:rPr>
          <w:rStyle w:val="st"/>
          <w:rFonts w:ascii="Courier New" w:hAnsi="Courier New" w:cs="Courier New"/>
          <w:sz w:val="20"/>
          <w:szCs w:val="20"/>
        </w:rPr>
        <w:t xml:space="preserve">Polen, Tschechien, Frankreich und Spanien </w:t>
      </w:r>
      <w:r w:rsidR="000C7AD0" w:rsidRPr="00961448">
        <w:rPr>
          <w:rStyle w:val="st"/>
          <w:rFonts w:ascii="Courier New" w:hAnsi="Courier New" w:cs="Courier New"/>
          <w:sz w:val="20"/>
          <w:szCs w:val="20"/>
        </w:rPr>
        <w:t xml:space="preserve">und </w:t>
      </w:r>
      <w:r w:rsidR="00126FD5" w:rsidRPr="00961448">
        <w:rPr>
          <w:rStyle w:val="st"/>
          <w:rFonts w:ascii="Courier New" w:hAnsi="Courier New" w:cs="Courier New"/>
          <w:sz w:val="20"/>
          <w:szCs w:val="20"/>
        </w:rPr>
        <w:t xml:space="preserve">startet </w:t>
      </w:r>
      <w:r w:rsidR="00693BA7" w:rsidRPr="00961448">
        <w:rPr>
          <w:rStyle w:val="st"/>
          <w:rFonts w:ascii="Courier New" w:hAnsi="Courier New" w:cs="Courier New"/>
          <w:sz w:val="20"/>
          <w:szCs w:val="20"/>
        </w:rPr>
        <w:t>derzeit</w:t>
      </w:r>
      <w:r w:rsidR="000C7AD0" w:rsidRPr="00961448">
        <w:rPr>
          <w:rStyle w:val="st"/>
          <w:rFonts w:ascii="Courier New" w:hAnsi="Courier New" w:cs="Courier New"/>
          <w:sz w:val="20"/>
          <w:szCs w:val="20"/>
        </w:rPr>
        <w:t xml:space="preserve"> den Markteintritt i</w:t>
      </w:r>
      <w:r w:rsidR="001E1F9B" w:rsidRPr="00961448">
        <w:rPr>
          <w:rStyle w:val="st"/>
          <w:rFonts w:ascii="Courier New" w:hAnsi="Courier New" w:cs="Courier New"/>
          <w:sz w:val="20"/>
          <w:szCs w:val="20"/>
        </w:rPr>
        <w:t>m deutschsprachigen</w:t>
      </w:r>
      <w:r w:rsidR="00064816" w:rsidRPr="00961448">
        <w:rPr>
          <w:rStyle w:val="st"/>
          <w:rFonts w:ascii="Courier New" w:hAnsi="Courier New" w:cs="Courier New"/>
          <w:sz w:val="20"/>
          <w:szCs w:val="20"/>
        </w:rPr>
        <w:t xml:space="preserve"> Raum</w:t>
      </w:r>
      <w:r w:rsidR="00CD24F9" w:rsidRPr="00961448">
        <w:rPr>
          <w:rStyle w:val="st"/>
          <w:rFonts w:ascii="Courier New" w:hAnsi="Courier New" w:cs="Courier New"/>
          <w:sz w:val="20"/>
          <w:szCs w:val="20"/>
        </w:rPr>
        <w:t>.</w:t>
      </w:r>
      <w:r w:rsidR="000C7AD0" w:rsidRPr="00961448">
        <w:rPr>
          <w:rStyle w:val="st"/>
          <w:rFonts w:ascii="Courier New" w:hAnsi="Courier New" w:cs="Courier New"/>
          <w:color w:val="FF0000"/>
          <w:sz w:val="20"/>
          <w:szCs w:val="20"/>
        </w:rPr>
        <w:t xml:space="preserve"> </w:t>
      </w:r>
      <w:r w:rsidR="008745D9" w:rsidRPr="00961448">
        <w:rPr>
          <w:rStyle w:val="st"/>
          <w:rFonts w:ascii="Courier New" w:hAnsi="Courier New" w:cs="Courier New"/>
          <w:sz w:val="20"/>
          <w:szCs w:val="20"/>
        </w:rPr>
        <w:t>Das jü</w:t>
      </w:r>
      <w:r w:rsidR="001E1F9B" w:rsidRPr="00961448">
        <w:rPr>
          <w:rStyle w:val="st"/>
          <w:rFonts w:ascii="Courier New" w:hAnsi="Courier New" w:cs="Courier New"/>
          <w:sz w:val="20"/>
          <w:szCs w:val="20"/>
        </w:rPr>
        <w:t>ngste Unternehmen der Deckerform</w:t>
      </w:r>
      <w:r w:rsidR="008745D9" w:rsidRPr="00961448">
        <w:rPr>
          <w:rStyle w:val="st"/>
          <w:rFonts w:ascii="Courier New" w:hAnsi="Courier New" w:cs="Courier New"/>
          <w:sz w:val="20"/>
          <w:szCs w:val="20"/>
        </w:rPr>
        <w:t>-Gruppe</w:t>
      </w:r>
      <w:r w:rsidR="001E1F9B" w:rsidRPr="00961448">
        <w:rPr>
          <w:rStyle w:val="st"/>
          <w:rFonts w:ascii="Courier New" w:hAnsi="Courier New" w:cs="Courier New"/>
          <w:sz w:val="20"/>
          <w:szCs w:val="20"/>
        </w:rPr>
        <w:t>,</w:t>
      </w:r>
      <w:r w:rsidR="008745D9" w:rsidRPr="00961448">
        <w:rPr>
          <w:rStyle w:val="st"/>
          <w:rFonts w:ascii="Courier New" w:hAnsi="Courier New" w:cs="Courier New"/>
          <w:sz w:val="20"/>
          <w:szCs w:val="20"/>
        </w:rPr>
        <w:t xml:space="preserve"> die </w:t>
      </w:r>
      <w:r w:rsidR="001E1F9B" w:rsidRPr="00961448">
        <w:rPr>
          <w:rStyle w:val="st"/>
          <w:rFonts w:ascii="Courier New" w:hAnsi="Courier New" w:cs="Courier New"/>
          <w:sz w:val="20"/>
          <w:szCs w:val="20"/>
        </w:rPr>
        <w:t>Deckerform</w:t>
      </w:r>
      <w:r w:rsidR="00064816"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745D9" w:rsidRPr="00961448">
        <w:rPr>
          <w:rStyle w:val="st"/>
          <w:rFonts w:ascii="Courier New" w:hAnsi="Courier New" w:cs="Courier New"/>
          <w:sz w:val="20"/>
          <w:szCs w:val="20"/>
        </w:rPr>
        <w:t>Injection</w:t>
      </w:r>
      <w:proofErr w:type="spellEnd"/>
      <w:r w:rsidR="008745D9" w:rsidRPr="00961448">
        <w:rPr>
          <w:rStyle w:val="st"/>
          <w:rFonts w:ascii="Courier New" w:hAnsi="Courier New" w:cs="Courier New"/>
          <w:sz w:val="20"/>
          <w:szCs w:val="20"/>
        </w:rPr>
        <w:t xml:space="preserve"> GmbH</w:t>
      </w:r>
      <w:r w:rsidR="001E1F9B" w:rsidRPr="00961448">
        <w:rPr>
          <w:rStyle w:val="st"/>
          <w:rFonts w:ascii="Courier New" w:hAnsi="Courier New" w:cs="Courier New"/>
          <w:sz w:val="20"/>
          <w:szCs w:val="20"/>
        </w:rPr>
        <w:t>,</w:t>
      </w:r>
      <w:r w:rsidR="008745D9"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="001B7618">
        <w:rPr>
          <w:rStyle w:val="st"/>
          <w:rFonts w:ascii="Courier New" w:hAnsi="Courier New" w:cs="Courier New"/>
          <w:sz w:val="20"/>
          <w:szCs w:val="20"/>
        </w:rPr>
        <w:t>konnte</w:t>
      </w:r>
      <w:r w:rsidR="00064816" w:rsidRPr="00961448">
        <w:rPr>
          <w:rStyle w:val="st"/>
          <w:rFonts w:ascii="Courier New" w:hAnsi="Courier New" w:cs="Courier New"/>
          <w:sz w:val="20"/>
          <w:szCs w:val="20"/>
        </w:rPr>
        <w:t xml:space="preserve"> sich </w:t>
      </w:r>
      <w:r w:rsidR="008B2707">
        <w:rPr>
          <w:rStyle w:val="st"/>
          <w:rFonts w:ascii="Courier New" w:hAnsi="Courier New" w:cs="Courier New"/>
          <w:sz w:val="20"/>
          <w:szCs w:val="20"/>
        </w:rPr>
        <w:t xml:space="preserve">hier </w:t>
      </w:r>
      <w:r w:rsidR="00064816" w:rsidRPr="00961448">
        <w:rPr>
          <w:rStyle w:val="st"/>
          <w:rFonts w:ascii="Courier New" w:hAnsi="Courier New" w:cs="Courier New"/>
          <w:sz w:val="20"/>
          <w:szCs w:val="20"/>
        </w:rPr>
        <w:t>die ex</w:t>
      </w:r>
      <w:r w:rsidR="008C132D" w:rsidRPr="00961448">
        <w:rPr>
          <w:rStyle w:val="st"/>
          <w:rFonts w:ascii="Courier New" w:hAnsi="Courier New" w:cs="Courier New"/>
          <w:sz w:val="20"/>
          <w:szCs w:val="20"/>
        </w:rPr>
        <w:t>k</w:t>
      </w:r>
      <w:r w:rsidR="00064816" w:rsidRPr="00961448">
        <w:rPr>
          <w:rStyle w:val="st"/>
          <w:rFonts w:ascii="Courier New" w:hAnsi="Courier New" w:cs="Courier New"/>
          <w:sz w:val="20"/>
          <w:szCs w:val="20"/>
        </w:rPr>
        <w:t>lusiven Vertriebs</w:t>
      </w:r>
      <w:r w:rsidR="001E1F9B" w:rsidRPr="00961448">
        <w:rPr>
          <w:rStyle w:val="st"/>
          <w:rFonts w:ascii="Courier New" w:hAnsi="Courier New" w:cs="Courier New"/>
          <w:sz w:val="20"/>
          <w:szCs w:val="20"/>
        </w:rPr>
        <w:t xml:space="preserve">rechte der vollelektrischen </w:t>
      </w:r>
      <w:proofErr w:type="spellStart"/>
      <w:r w:rsidR="001E1F9B" w:rsidRPr="00961448">
        <w:rPr>
          <w:rStyle w:val="st"/>
          <w:rFonts w:ascii="Courier New" w:hAnsi="Courier New" w:cs="Courier New"/>
          <w:sz w:val="20"/>
          <w:szCs w:val="20"/>
        </w:rPr>
        <w:t>Toyo</w:t>
      </w:r>
      <w:proofErr w:type="spellEnd"/>
      <w:r w:rsidR="00064816" w:rsidRPr="00961448">
        <w:rPr>
          <w:rStyle w:val="st"/>
          <w:rFonts w:ascii="Courier New" w:hAnsi="Courier New" w:cs="Courier New"/>
          <w:sz w:val="20"/>
          <w:szCs w:val="20"/>
        </w:rPr>
        <w:t>-Maschinen für die Länder Deutschland,</w:t>
      </w:r>
      <w:r w:rsidR="008C132D"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="00064816" w:rsidRPr="00961448">
        <w:rPr>
          <w:rStyle w:val="st"/>
          <w:rFonts w:ascii="Courier New" w:hAnsi="Courier New" w:cs="Courier New"/>
          <w:sz w:val="20"/>
          <w:szCs w:val="20"/>
        </w:rPr>
        <w:t xml:space="preserve">Österreich, Liechtenstein und </w:t>
      </w:r>
      <w:r w:rsidR="009109DD" w:rsidRPr="00961448">
        <w:rPr>
          <w:rStyle w:val="st"/>
          <w:rFonts w:ascii="Courier New" w:hAnsi="Courier New" w:cs="Courier New"/>
          <w:sz w:val="20"/>
          <w:szCs w:val="20"/>
        </w:rPr>
        <w:t>für die deutschsprachige</w:t>
      </w:r>
      <w:r w:rsidR="00064816" w:rsidRPr="00961448">
        <w:rPr>
          <w:rStyle w:val="st"/>
          <w:rFonts w:ascii="Courier New" w:hAnsi="Courier New" w:cs="Courier New"/>
          <w:sz w:val="20"/>
          <w:szCs w:val="20"/>
        </w:rPr>
        <w:t xml:space="preserve"> Schweiz </w:t>
      </w:r>
      <w:r w:rsidR="001B7618">
        <w:rPr>
          <w:rStyle w:val="st"/>
          <w:rFonts w:ascii="Courier New" w:hAnsi="Courier New" w:cs="Courier New"/>
          <w:sz w:val="20"/>
          <w:szCs w:val="20"/>
        </w:rPr>
        <w:t>sichern</w:t>
      </w:r>
      <w:r w:rsidR="00064816" w:rsidRPr="00961448">
        <w:rPr>
          <w:rStyle w:val="st"/>
          <w:rFonts w:ascii="Courier New" w:hAnsi="Courier New" w:cs="Courier New"/>
          <w:sz w:val="20"/>
          <w:szCs w:val="20"/>
        </w:rPr>
        <w:t>.</w:t>
      </w:r>
      <w:r w:rsidR="008C132D"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="00DC6CDE" w:rsidRPr="00961448">
        <w:rPr>
          <w:rFonts w:ascii="Courier New" w:hAnsi="Courier New" w:cs="Courier New"/>
          <w:sz w:val="20"/>
          <w:szCs w:val="20"/>
        </w:rPr>
        <w:t xml:space="preserve">Service, </w:t>
      </w:r>
      <w:r w:rsidR="00DC6CDE" w:rsidRPr="00961448">
        <w:rPr>
          <w:rFonts w:ascii="Courier New" w:hAnsi="Courier New" w:cs="Courier New"/>
          <w:sz w:val="20"/>
          <w:szCs w:val="20"/>
        </w:rPr>
        <w:lastRenderedPageBreak/>
        <w:t>Kundendienst und Inbetriebnahme erfolg</w:t>
      </w:r>
      <w:r w:rsidR="008745D9" w:rsidRPr="00961448">
        <w:rPr>
          <w:rFonts w:ascii="Courier New" w:hAnsi="Courier New" w:cs="Courier New"/>
          <w:sz w:val="20"/>
          <w:szCs w:val="20"/>
        </w:rPr>
        <w:t>en</w:t>
      </w:r>
      <w:r w:rsidR="00DC6CDE" w:rsidRPr="00961448">
        <w:rPr>
          <w:rFonts w:ascii="Courier New" w:hAnsi="Courier New" w:cs="Courier New"/>
          <w:sz w:val="20"/>
          <w:szCs w:val="20"/>
        </w:rPr>
        <w:t xml:space="preserve"> dabei ebenfalls durch das </w:t>
      </w:r>
      <w:proofErr w:type="spellStart"/>
      <w:r w:rsidR="00DC6CDE" w:rsidRPr="00961448">
        <w:rPr>
          <w:rFonts w:ascii="Courier New" w:hAnsi="Courier New" w:cs="Courier New"/>
          <w:sz w:val="20"/>
          <w:szCs w:val="20"/>
        </w:rPr>
        <w:t>Aichacher</w:t>
      </w:r>
      <w:proofErr w:type="spellEnd"/>
      <w:r w:rsidR="00DC6CDE" w:rsidRPr="00961448">
        <w:rPr>
          <w:rFonts w:ascii="Courier New" w:hAnsi="Courier New" w:cs="Courier New"/>
          <w:sz w:val="20"/>
          <w:szCs w:val="20"/>
        </w:rPr>
        <w:t xml:space="preserve"> </w:t>
      </w:r>
      <w:r w:rsidR="00973794" w:rsidRPr="00961448">
        <w:rPr>
          <w:rStyle w:val="st"/>
          <w:rFonts w:ascii="Courier New" w:hAnsi="Courier New" w:cs="Courier New"/>
          <w:sz w:val="20"/>
          <w:szCs w:val="20"/>
        </w:rPr>
        <w:t>High</w:t>
      </w:r>
      <w:r w:rsidR="00DC6CDE" w:rsidRPr="00961448">
        <w:rPr>
          <w:rStyle w:val="st"/>
          <w:rFonts w:ascii="Courier New" w:hAnsi="Courier New" w:cs="Courier New"/>
          <w:sz w:val="20"/>
          <w:szCs w:val="20"/>
        </w:rPr>
        <w:t>tech-Unternehmen.</w:t>
      </w:r>
      <w:r w:rsidR="00DC6CDE" w:rsidRPr="00961448">
        <w:rPr>
          <w:rFonts w:ascii="Courier New" w:hAnsi="Courier New" w:cs="Courier New"/>
          <w:sz w:val="20"/>
          <w:szCs w:val="20"/>
        </w:rPr>
        <w:t xml:space="preserve"> </w:t>
      </w:r>
    </w:p>
    <w:p w14:paraId="228C89D2" w14:textId="0EA11EEA" w:rsidR="002F7EB5" w:rsidRDefault="009727D2" w:rsidP="00D40A44">
      <w:pPr>
        <w:spacing w:line="360" w:lineRule="auto"/>
        <w:rPr>
          <w:rStyle w:val="st"/>
          <w:rFonts w:ascii="Courier New" w:hAnsi="Courier New" w:cs="Courier New"/>
          <w:sz w:val="20"/>
          <w:szCs w:val="20"/>
        </w:rPr>
      </w:pP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Die vielen Vorteile </w:t>
      </w:r>
      <w:r w:rsidR="00D40A44">
        <w:rPr>
          <w:rStyle w:val="st"/>
          <w:rFonts w:ascii="Courier New" w:hAnsi="Courier New" w:cs="Courier New"/>
          <w:sz w:val="20"/>
          <w:szCs w:val="20"/>
        </w:rPr>
        <w:t xml:space="preserve">der </w:t>
      </w:r>
      <w:r w:rsidR="00232106" w:rsidRPr="00961448">
        <w:rPr>
          <w:rStyle w:val="st"/>
          <w:rFonts w:ascii="Courier New" w:hAnsi="Courier New" w:cs="Courier New"/>
          <w:sz w:val="20"/>
          <w:szCs w:val="20"/>
        </w:rPr>
        <w:t>voll</w:t>
      </w:r>
      <w:r w:rsidR="00877FF2">
        <w:rPr>
          <w:rStyle w:val="st"/>
          <w:rFonts w:ascii="Courier New" w:hAnsi="Courier New" w:cs="Courier New"/>
          <w:sz w:val="20"/>
          <w:szCs w:val="20"/>
        </w:rPr>
        <w:t>elektrische</w:t>
      </w:r>
      <w:r w:rsidR="00D40A44">
        <w:rPr>
          <w:rStyle w:val="st"/>
          <w:rFonts w:ascii="Courier New" w:hAnsi="Courier New" w:cs="Courier New"/>
          <w:sz w:val="20"/>
          <w:szCs w:val="20"/>
        </w:rPr>
        <w:t>n</w:t>
      </w:r>
      <w:r w:rsidR="000C7AD0"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="00D40A44">
        <w:rPr>
          <w:rStyle w:val="st"/>
          <w:rFonts w:ascii="Courier New" w:hAnsi="Courier New" w:cs="Courier New"/>
          <w:sz w:val="20"/>
          <w:szCs w:val="20"/>
        </w:rPr>
        <w:t>Technologie</w:t>
      </w:r>
      <w:r w:rsidR="008C132D"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="00D40A44">
        <w:rPr>
          <w:rStyle w:val="st"/>
          <w:rFonts w:ascii="Courier New" w:hAnsi="Courier New" w:cs="Courier New"/>
          <w:sz w:val="20"/>
          <w:szCs w:val="20"/>
        </w:rPr>
        <w:t xml:space="preserve">bei </w:t>
      </w:r>
      <w:r w:rsidR="00D40A44" w:rsidRPr="00961448">
        <w:rPr>
          <w:rStyle w:val="st"/>
          <w:rFonts w:ascii="Courier New" w:hAnsi="Courier New" w:cs="Courier New"/>
          <w:sz w:val="20"/>
          <w:szCs w:val="20"/>
        </w:rPr>
        <w:t xml:space="preserve">Spritzgießmaschinen </w:t>
      </w:r>
      <w:r w:rsidR="00ED7D7B" w:rsidRPr="00961448">
        <w:rPr>
          <w:rStyle w:val="st"/>
          <w:rFonts w:ascii="Courier New" w:hAnsi="Courier New" w:cs="Courier New"/>
          <w:sz w:val="20"/>
          <w:szCs w:val="20"/>
        </w:rPr>
        <w:t xml:space="preserve">im Vergleich zu rein hydraulischen Anlagen </w:t>
      </w:r>
      <w:r w:rsidR="008C132D" w:rsidRPr="00961448">
        <w:rPr>
          <w:rStyle w:val="st"/>
          <w:rFonts w:ascii="Courier New" w:hAnsi="Courier New" w:cs="Courier New"/>
          <w:sz w:val="20"/>
          <w:szCs w:val="20"/>
        </w:rPr>
        <w:t xml:space="preserve">begeistern </w:t>
      </w:r>
      <w:r w:rsidR="005F3617" w:rsidRPr="00961448">
        <w:rPr>
          <w:rStyle w:val="st"/>
          <w:rFonts w:ascii="Courier New" w:hAnsi="Courier New" w:cs="Courier New"/>
          <w:sz w:val="20"/>
          <w:szCs w:val="20"/>
        </w:rPr>
        <w:t xml:space="preserve">natürlich auch die Werkzeugspezialisten bei </w:t>
      </w:r>
      <w:r w:rsidR="00C31998" w:rsidRPr="00961448">
        <w:rPr>
          <w:rStyle w:val="st"/>
          <w:rFonts w:ascii="Courier New" w:hAnsi="Courier New" w:cs="Courier New"/>
          <w:sz w:val="20"/>
          <w:szCs w:val="20"/>
        </w:rPr>
        <w:t>Deckerform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: </w:t>
      </w:r>
      <w:r w:rsidRPr="00961448">
        <w:rPr>
          <w:rFonts w:ascii="Courier New" w:hAnsi="Courier New" w:cs="Courier New"/>
          <w:sz w:val="20"/>
          <w:szCs w:val="20"/>
        </w:rPr>
        <w:t xml:space="preserve">leisester Betrieb durch gekapselte Riemenantriebe, </w:t>
      </w:r>
      <w:r w:rsidR="00A50D5A" w:rsidRPr="00961448">
        <w:rPr>
          <w:rFonts w:ascii="Courier New" w:hAnsi="Courier New" w:cs="Courier New"/>
          <w:sz w:val="20"/>
          <w:szCs w:val="20"/>
        </w:rPr>
        <w:t>hohe Präzision durch E-Motor</w:t>
      </w:r>
      <w:r w:rsidR="00FA27B1" w:rsidRPr="00961448">
        <w:rPr>
          <w:rFonts w:ascii="Courier New" w:hAnsi="Courier New" w:cs="Courier New"/>
          <w:sz w:val="20"/>
          <w:szCs w:val="20"/>
        </w:rPr>
        <w:t>en</w:t>
      </w:r>
      <w:r w:rsidR="00A50D5A" w:rsidRPr="00961448">
        <w:rPr>
          <w:rFonts w:ascii="Courier New" w:hAnsi="Courier New" w:cs="Courier New"/>
          <w:sz w:val="20"/>
          <w:szCs w:val="20"/>
        </w:rPr>
        <w:t xml:space="preserve">, </w:t>
      </w:r>
      <w:r w:rsidRPr="00961448">
        <w:rPr>
          <w:rFonts w:ascii="Courier New" w:hAnsi="Courier New" w:cs="Courier New"/>
          <w:sz w:val="20"/>
          <w:szCs w:val="20"/>
        </w:rPr>
        <w:t xml:space="preserve">kein Leerlauf-Betrieb sowie ein guter Wirkungsgrad der </w:t>
      </w:r>
      <w:r w:rsidR="008C132D" w:rsidRPr="00961448">
        <w:rPr>
          <w:rFonts w:ascii="Courier New" w:hAnsi="Courier New" w:cs="Courier New"/>
          <w:sz w:val="20"/>
          <w:szCs w:val="20"/>
        </w:rPr>
        <w:t>Servo</w:t>
      </w:r>
      <w:r w:rsidRPr="00961448">
        <w:rPr>
          <w:rFonts w:ascii="Courier New" w:hAnsi="Courier New" w:cs="Courier New"/>
          <w:sz w:val="20"/>
          <w:szCs w:val="20"/>
        </w:rPr>
        <w:t>motoren</w:t>
      </w:r>
      <w:r w:rsidR="00A50D5A" w:rsidRPr="00961448">
        <w:rPr>
          <w:rFonts w:ascii="Courier New" w:hAnsi="Courier New" w:cs="Courier New"/>
          <w:sz w:val="20"/>
          <w:szCs w:val="20"/>
        </w:rPr>
        <w:t>, was</w:t>
      </w:r>
      <w:r w:rsidR="006E1ACF" w:rsidRPr="00961448">
        <w:rPr>
          <w:rFonts w:ascii="Courier New" w:hAnsi="Courier New" w:cs="Courier New"/>
          <w:sz w:val="20"/>
          <w:szCs w:val="20"/>
        </w:rPr>
        <w:t xml:space="preserve"> bis zu 50 Prozent</w:t>
      </w:r>
      <w:r w:rsidR="00A50D5A" w:rsidRPr="00961448">
        <w:rPr>
          <w:rFonts w:ascii="Courier New" w:hAnsi="Courier New" w:cs="Courier New"/>
          <w:sz w:val="20"/>
          <w:szCs w:val="20"/>
        </w:rPr>
        <w:t xml:space="preserve"> </w:t>
      </w:r>
      <w:r w:rsidR="00286196" w:rsidRPr="00961448">
        <w:rPr>
          <w:rFonts w:ascii="Courier New" w:hAnsi="Courier New" w:cs="Courier New"/>
          <w:sz w:val="20"/>
          <w:szCs w:val="20"/>
        </w:rPr>
        <w:t xml:space="preserve">Strom einspart und damit die Betriebskosten </w:t>
      </w:r>
      <w:r w:rsidR="00A50D5A" w:rsidRPr="00961448">
        <w:rPr>
          <w:rFonts w:ascii="Courier New" w:hAnsi="Courier New" w:cs="Courier New"/>
          <w:sz w:val="20"/>
          <w:szCs w:val="20"/>
        </w:rPr>
        <w:t>reduziert</w:t>
      </w:r>
      <w:r w:rsidRPr="00961448">
        <w:rPr>
          <w:rFonts w:ascii="Courier New" w:hAnsi="Courier New" w:cs="Courier New"/>
          <w:sz w:val="20"/>
          <w:szCs w:val="20"/>
        </w:rPr>
        <w:t xml:space="preserve">. </w:t>
      </w:r>
    </w:p>
    <w:p w14:paraId="0573783C" w14:textId="77777777" w:rsidR="00D40A44" w:rsidRPr="00961448" w:rsidRDefault="00D40A44" w:rsidP="00D40A44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8689D8C" w14:textId="6312F5E8" w:rsidR="009727D2" w:rsidRPr="00961448" w:rsidRDefault="009727D2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 xml:space="preserve">Darüber hinaus ist der Kunststoffspritzguss beispielsweise im Fahrzeugbereich meist </w:t>
      </w:r>
      <w:r w:rsidR="00DC6CDE" w:rsidRPr="00961448">
        <w:rPr>
          <w:rFonts w:ascii="Courier New" w:hAnsi="Courier New" w:cs="Courier New"/>
          <w:sz w:val="20"/>
          <w:szCs w:val="20"/>
        </w:rPr>
        <w:t>stückzahl</w:t>
      </w:r>
      <w:r w:rsidRPr="00961448">
        <w:rPr>
          <w:rFonts w:ascii="Courier New" w:hAnsi="Courier New" w:cs="Courier New"/>
          <w:sz w:val="20"/>
          <w:szCs w:val="20"/>
        </w:rPr>
        <w:t xml:space="preserve">orientiert. </w:t>
      </w:r>
      <w:r w:rsidR="00EF0D30" w:rsidRPr="00961448">
        <w:rPr>
          <w:rFonts w:ascii="Courier New" w:hAnsi="Courier New" w:cs="Courier New"/>
          <w:sz w:val="20"/>
          <w:szCs w:val="20"/>
        </w:rPr>
        <w:t xml:space="preserve">Von </w:t>
      </w:r>
      <w:r w:rsidRPr="00961448">
        <w:rPr>
          <w:rFonts w:ascii="Courier New" w:hAnsi="Courier New" w:cs="Courier New"/>
          <w:sz w:val="20"/>
          <w:szCs w:val="20"/>
        </w:rPr>
        <w:t>Werkzeugmacher</w:t>
      </w:r>
      <w:r w:rsidR="00EF0D30" w:rsidRPr="00961448">
        <w:rPr>
          <w:rFonts w:ascii="Courier New" w:hAnsi="Courier New" w:cs="Courier New"/>
          <w:sz w:val="20"/>
          <w:szCs w:val="20"/>
        </w:rPr>
        <w:t>n</w:t>
      </w:r>
      <w:r w:rsidRPr="00961448">
        <w:rPr>
          <w:rFonts w:ascii="Courier New" w:hAnsi="Courier New" w:cs="Courier New"/>
          <w:sz w:val="20"/>
          <w:szCs w:val="20"/>
        </w:rPr>
        <w:t xml:space="preserve"> und Spritzgießer</w:t>
      </w:r>
      <w:r w:rsidR="00EF0D30" w:rsidRPr="00961448">
        <w:rPr>
          <w:rFonts w:ascii="Courier New" w:hAnsi="Courier New" w:cs="Courier New"/>
          <w:sz w:val="20"/>
          <w:szCs w:val="20"/>
        </w:rPr>
        <w:t>n</w:t>
      </w:r>
      <w:r w:rsidRPr="00961448">
        <w:rPr>
          <w:rFonts w:ascii="Courier New" w:hAnsi="Courier New" w:cs="Courier New"/>
          <w:sz w:val="20"/>
          <w:szCs w:val="20"/>
        </w:rPr>
        <w:t xml:space="preserve"> werden hohe Verfügbarkeit und stabile Prozesse </w:t>
      </w:r>
      <w:r w:rsidR="00EF0D30" w:rsidRPr="00961448">
        <w:rPr>
          <w:rFonts w:ascii="Courier New" w:hAnsi="Courier New" w:cs="Courier New"/>
          <w:sz w:val="20"/>
          <w:szCs w:val="20"/>
        </w:rPr>
        <w:t>erwartet</w:t>
      </w:r>
      <w:r w:rsidRPr="00961448">
        <w:rPr>
          <w:rFonts w:ascii="Courier New" w:hAnsi="Courier New" w:cs="Courier New"/>
          <w:sz w:val="20"/>
          <w:szCs w:val="20"/>
        </w:rPr>
        <w:t xml:space="preserve">. Diesem Druck müssen </w:t>
      </w:r>
      <w:r w:rsidR="00BD177B" w:rsidRPr="00961448">
        <w:rPr>
          <w:rFonts w:ascii="Courier New" w:hAnsi="Courier New" w:cs="Courier New"/>
          <w:sz w:val="20"/>
          <w:szCs w:val="20"/>
        </w:rPr>
        <w:t xml:space="preserve">sich </w:t>
      </w:r>
      <w:r w:rsidRPr="00961448">
        <w:rPr>
          <w:rFonts w:ascii="Courier New" w:hAnsi="Courier New" w:cs="Courier New"/>
          <w:sz w:val="20"/>
          <w:szCs w:val="20"/>
        </w:rPr>
        <w:t>auch die Maschinenherst</w:t>
      </w:r>
      <w:r w:rsidR="00ED7D7B" w:rsidRPr="00961448">
        <w:rPr>
          <w:rFonts w:ascii="Courier New" w:hAnsi="Courier New" w:cs="Courier New"/>
          <w:sz w:val="20"/>
          <w:szCs w:val="20"/>
        </w:rPr>
        <w:t>eller</w:t>
      </w:r>
      <w:r w:rsidR="003C5BB0" w:rsidRPr="00961448">
        <w:rPr>
          <w:rFonts w:ascii="Courier New" w:hAnsi="Courier New" w:cs="Courier New"/>
          <w:sz w:val="20"/>
          <w:szCs w:val="20"/>
        </w:rPr>
        <w:t xml:space="preserve"> stellen</w:t>
      </w:r>
      <w:r w:rsidR="00ED7D7B" w:rsidRPr="00961448">
        <w:rPr>
          <w:rFonts w:ascii="Courier New" w:hAnsi="Courier New" w:cs="Courier New"/>
          <w:sz w:val="20"/>
          <w:szCs w:val="20"/>
        </w:rPr>
        <w:t>:</w:t>
      </w:r>
      <w:r w:rsidR="009D1C58" w:rsidRPr="00961448">
        <w:rPr>
          <w:rFonts w:ascii="Courier New" w:hAnsi="Courier New" w:cs="Courier New"/>
          <w:sz w:val="20"/>
          <w:szCs w:val="20"/>
        </w:rPr>
        <w:t xml:space="preserve"> v</w:t>
      </w:r>
      <w:r w:rsidRPr="00961448">
        <w:rPr>
          <w:rFonts w:ascii="Courier New" w:hAnsi="Courier New" w:cs="Courier New"/>
          <w:sz w:val="20"/>
          <w:szCs w:val="20"/>
        </w:rPr>
        <w:t>ollautomatische Abläufe und effizientes Fertige</w:t>
      </w:r>
      <w:r w:rsidR="00D40A44">
        <w:rPr>
          <w:rFonts w:ascii="Courier New" w:hAnsi="Courier New" w:cs="Courier New"/>
          <w:sz w:val="20"/>
          <w:szCs w:val="20"/>
        </w:rPr>
        <w:t>n in Losgrößen von mehreren 100.</w:t>
      </w:r>
      <w:r w:rsidRPr="00961448">
        <w:rPr>
          <w:rFonts w:ascii="Courier New" w:hAnsi="Courier New" w:cs="Courier New"/>
          <w:sz w:val="20"/>
          <w:szCs w:val="20"/>
        </w:rPr>
        <w:t>000</w:t>
      </w:r>
      <w:r w:rsidR="00ED7D7B" w:rsidRPr="00961448">
        <w:rPr>
          <w:rFonts w:ascii="Courier New" w:hAnsi="Courier New" w:cs="Courier New"/>
          <w:sz w:val="20"/>
          <w:szCs w:val="20"/>
        </w:rPr>
        <w:t xml:space="preserve"> Teilen – auch im Dreischichtbetrieb –</w:t>
      </w:r>
      <w:r w:rsidRPr="00961448">
        <w:rPr>
          <w:rFonts w:ascii="Courier New" w:hAnsi="Courier New" w:cs="Courier New"/>
          <w:sz w:val="20"/>
          <w:szCs w:val="20"/>
        </w:rPr>
        <w:t xml:space="preserve"> gehören zu den Grundvoraussetzungen</w:t>
      </w:r>
      <w:r w:rsidR="005F3617" w:rsidRPr="00961448">
        <w:rPr>
          <w:rFonts w:ascii="Courier New" w:hAnsi="Courier New" w:cs="Courier New"/>
          <w:sz w:val="20"/>
          <w:szCs w:val="20"/>
        </w:rPr>
        <w:t xml:space="preserve">, die </w:t>
      </w:r>
      <w:proofErr w:type="spellStart"/>
      <w:r w:rsidR="005F3617" w:rsidRPr="00961448">
        <w:rPr>
          <w:rFonts w:ascii="Courier New" w:hAnsi="Courier New" w:cs="Courier New"/>
          <w:sz w:val="20"/>
          <w:szCs w:val="20"/>
        </w:rPr>
        <w:t>T</w:t>
      </w:r>
      <w:r w:rsidR="009D1C58" w:rsidRPr="00961448">
        <w:rPr>
          <w:rFonts w:ascii="Courier New" w:hAnsi="Courier New" w:cs="Courier New"/>
          <w:sz w:val="20"/>
          <w:szCs w:val="20"/>
        </w:rPr>
        <w:t>oyo</w:t>
      </w:r>
      <w:proofErr w:type="spellEnd"/>
      <w:r w:rsidR="005F3617" w:rsidRPr="00961448">
        <w:rPr>
          <w:rFonts w:ascii="Courier New" w:hAnsi="Courier New" w:cs="Courier New"/>
          <w:sz w:val="20"/>
          <w:szCs w:val="20"/>
        </w:rPr>
        <w:t>-</w:t>
      </w:r>
      <w:r w:rsidRPr="00961448">
        <w:rPr>
          <w:rFonts w:ascii="Courier New" w:hAnsi="Courier New" w:cs="Courier New"/>
          <w:sz w:val="20"/>
          <w:szCs w:val="20"/>
        </w:rPr>
        <w:t>Maschinen bieten.</w:t>
      </w:r>
    </w:p>
    <w:p w14:paraId="4070EC16" w14:textId="77777777" w:rsidR="00D021CC" w:rsidRPr="00961448" w:rsidRDefault="00D021CC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DF7094C" w14:textId="77777777" w:rsidR="008745D9" w:rsidRPr="00961448" w:rsidRDefault="008745D9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71DD4DE" w14:textId="12E7D815" w:rsidR="00D021CC" w:rsidRPr="00961448" w:rsidRDefault="001D64B4" w:rsidP="00032150">
      <w:pPr>
        <w:spacing w:line="360" w:lineRule="auto"/>
        <w:rPr>
          <w:rStyle w:val="st"/>
          <w:rFonts w:ascii="Courier New" w:hAnsi="Courier New" w:cs="Courier New"/>
          <w:b/>
          <w:sz w:val="20"/>
          <w:szCs w:val="20"/>
        </w:rPr>
      </w:pPr>
      <w:r w:rsidRPr="00961448">
        <w:rPr>
          <w:rStyle w:val="st"/>
          <w:rFonts w:ascii="Courier New" w:hAnsi="Courier New" w:cs="Courier New"/>
          <w:b/>
          <w:sz w:val="20"/>
          <w:szCs w:val="20"/>
        </w:rPr>
        <w:t>24-Stunden-</w:t>
      </w:r>
      <w:r w:rsidR="00B74699" w:rsidRPr="00961448">
        <w:rPr>
          <w:rStyle w:val="st"/>
          <w:rFonts w:ascii="Courier New" w:hAnsi="Courier New" w:cs="Courier New"/>
          <w:b/>
          <w:sz w:val="20"/>
          <w:szCs w:val="20"/>
        </w:rPr>
        <w:t>Ersatzteilservice für ganz Europa</w:t>
      </w:r>
      <w:r w:rsidR="00D021CC" w:rsidRPr="00961448">
        <w:rPr>
          <w:rStyle w:val="st"/>
          <w:rFonts w:ascii="Courier New" w:hAnsi="Courier New" w:cs="Courier New"/>
          <w:b/>
          <w:sz w:val="20"/>
          <w:szCs w:val="20"/>
        </w:rPr>
        <w:t xml:space="preserve"> </w:t>
      </w:r>
    </w:p>
    <w:p w14:paraId="25642F37" w14:textId="77777777" w:rsidR="002F7EB5" w:rsidRPr="00961448" w:rsidRDefault="002F7EB5" w:rsidP="00032150">
      <w:pPr>
        <w:spacing w:line="360" w:lineRule="auto"/>
        <w:rPr>
          <w:rStyle w:val="st"/>
          <w:rFonts w:ascii="Courier New" w:hAnsi="Courier New" w:cs="Courier New"/>
          <w:b/>
          <w:sz w:val="20"/>
          <w:szCs w:val="20"/>
        </w:rPr>
      </w:pPr>
    </w:p>
    <w:p w14:paraId="3484C38C" w14:textId="5206AA19" w:rsidR="00961448" w:rsidRPr="00961448" w:rsidRDefault="00FF3BEF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>„</w:t>
      </w:r>
      <w:r w:rsidR="00286196" w:rsidRPr="00961448">
        <w:rPr>
          <w:rFonts w:ascii="Courier New" w:hAnsi="Courier New" w:cs="Courier New"/>
          <w:sz w:val="20"/>
          <w:szCs w:val="20"/>
        </w:rPr>
        <w:t>Aktuell beschränkt sich i</w:t>
      </w:r>
      <w:r w:rsidRPr="00961448">
        <w:rPr>
          <w:rFonts w:ascii="Courier New" w:hAnsi="Courier New" w:cs="Courier New"/>
          <w:sz w:val="20"/>
          <w:szCs w:val="20"/>
        </w:rPr>
        <w:t>n D</w:t>
      </w:r>
      <w:r w:rsidR="00232106" w:rsidRPr="00961448">
        <w:rPr>
          <w:rFonts w:ascii="Courier New" w:hAnsi="Courier New" w:cs="Courier New"/>
          <w:sz w:val="20"/>
          <w:szCs w:val="20"/>
        </w:rPr>
        <w:t xml:space="preserve">eutschland und Europa </w:t>
      </w:r>
      <w:r w:rsidR="00286196" w:rsidRPr="00961448">
        <w:rPr>
          <w:rFonts w:ascii="Courier New" w:hAnsi="Courier New" w:cs="Courier New"/>
          <w:sz w:val="20"/>
          <w:szCs w:val="20"/>
        </w:rPr>
        <w:t>der Einsatz vo</w:t>
      </w:r>
      <w:r w:rsidR="00232106" w:rsidRPr="00961448">
        <w:rPr>
          <w:rFonts w:ascii="Courier New" w:hAnsi="Courier New" w:cs="Courier New"/>
          <w:sz w:val="20"/>
          <w:szCs w:val="20"/>
        </w:rPr>
        <w:t>ll</w:t>
      </w:r>
      <w:r w:rsidRPr="00961448">
        <w:rPr>
          <w:rFonts w:ascii="Courier New" w:hAnsi="Courier New" w:cs="Courier New"/>
          <w:sz w:val="20"/>
          <w:szCs w:val="20"/>
        </w:rPr>
        <w:t>elektrische</w:t>
      </w:r>
      <w:r w:rsidR="001D64B4" w:rsidRPr="00961448">
        <w:rPr>
          <w:rFonts w:ascii="Courier New" w:hAnsi="Courier New" w:cs="Courier New"/>
          <w:sz w:val="20"/>
          <w:szCs w:val="20"/>
        </w:rPr>
        <w:t>r</w:t>
      </w:r>
      <w:r w:rsidRPr="00961448">
        <w:rPr>
          <w:rFonts w:ascii="Courier New" w:hAnsi="Courier New" w:cs="Courier New"/>
          <w:sz w:val="20"/>
          <w:szCs w:val="20"/>
        </w:rPr>
        <w:t xml:space="preserve"> </w:t>
      </w:r>
      <w:r w:rsidR="00D32285" w:rsidRPr="00961448">
        <w:rPr>
          <w:rFonts w:ascii="Courier New" w:hAnsi="Courier New" w:cs="Courier New"/>
          <w:sz w:val="20"/>
          <w:szCs w:val="20"/>
        </w:rPr>
        <w:t xml:space="preserve">Spritzgießmaschinen </w:t>
      </w:r>
      <w:r w:rsidRPr="00961448">
        <w:rPr>
          <w:rFonts w:ascii="Courier New" w:hAnsi="Courier New" w:cs="Courier New"/>
          <w:sz w:val="20"/>
          <w:szCs w:val="20"/>
        </w:rPr>
        <w:t xml:space="preserve">vor allem </w:t>
      </w:r>
      <w:r w:rsidR="00286196" w:rsidRPr="00961448">
        <w:rPr>
          <w:rFonts w:ascii="Courier New" w:hAnsi="Courier New" w:cs="Courier New"/>
          <w:sz w:val="20"/>
          <w:szCs w:val="20"/>
        </w:rPr>
        <w:t>auf</w:t>
      </w:r>
      <w:r w:rsidRPr="00961448">
        <w:rPr>
          <w:rFonts w:ascii="Courier New" w:hAnsi="Courier New" w:cs="Courier New"/>
          <w:sz w:val="20"/>
          <w:szCs w:val="20"/>
        </w:rPr>
        <w:t xml:space="preserve"> Reinraum-</w:t>
      </w:r>
      <w:r w:rsidR="00B65CB6" w:rsidRPr="00961448">
        <w:rPr>
          <w:rFonts w:ascii="Courier New" w:hAnsi="Courier New" w:cs="Courier New"/>
          <w:sz w:val="20"/>
          <w:szCs w:val="20"/>
        </w:rPr>
        <w:t xml:space="preserve">Umgebungen, </w:t>
      </w:r>
      <w:r w:rsidRPr="00961448">
        <w:rPr>
          <w:rFonts w:ascii="Courier New" w:hAnsi="Courier New" w:cs="Courier New"/>
          <w:sz w:val="20"/>
          <w:szCs w:val="20"/>
        </w:rPr>
        <w:t xml:space="preserve">wie </w:t>
      </w:r>
      <w:r w:rsidR="00201766">
        <w:rPr>
          <w:rFonts w:ascii="Courier New" w:hAnsi="Courier New" w:cs="Courier New"/>
          <w:sz w:val="20"/>
          <w:szCs w:val="20"/>
        </w:rPr>
        <w:t xml:space="preserve">sie </w:t>
      </w:r>
      <w:r w:rsidR="00ED7D7B" w:rsidRPr="00961448">
        <w:rPr>
          <w:rFonts w:ascii="Courier New" w:hAnsi="Courier New" w:cs="Courier New"/>
          <w:sz w:val="20"/>
          <w:szCs w:val="20"/>
        </w:rPr>
        <w:t>bei der Produktion vom m</w:t>
      </w:r>
      <w:r w:rsidRPr="00961448">
        <w:rPr>
          <w:rFonts w:ascii="Courier New" w:hAnsi="Courier New" w:cs="Courier New"/>
          <w:sz w:val="20"/>
          <w:szCs w:val="20"/>
        </w:rPr>
        <w:t>edizin</w:t>
      </w:r>
      <w:r w:rsidR="00BD275D" w:rsidRPr="00961448">
        <w:rPr>
          <w:rFonts w:ascii="Courier New" w:hAnsi="Courier New" w:cs="Courier New"/>
          <w:sz w:val="20"/>
          <w:szCs w:val="20"/>
        </w:rPr>
        <w:t>- oder elektro</w:t>
      </w:r>
      <w:r w:rsidR="00ED7D7B" w:rsidRPr="00961448">
        <w:rPr>
          <w:rFonts w:ascii="Courier New" w:hAnsi="Courier New" w:cs="Courier New"/>
          <w:sz w:val="20"/>
          <w:szCs w:val="20"/>
        </w:rPr>
        <w:t xml:space="preserve">technischen Artikeln </w:t>
      </w:r>
      <w:r w:rsidR="00B65CB6" w:rsidRPr="00961448">
        <w:rPr>
          <w:rFonts w:ascii="Courier New" w:hAnsi="Courier New" w:cs="Courier New"/>
          <w:sz w:val="20"/>
          <w:szCs w:val="20"/>
        </w:rPr>
        <w:t>beziehungsweise</w:t>
      </w:r>
      <w:r w:rsidR="00ED7D7B" w:rsidRPr="00961448">
        <w:rPr>
          <w:rFonts w:ascii="Courier New" w:hAnsi="Courier New" w:cs="Courier New"/>
          <w:sz w:val="20"/>
          <w:szCs w:val="20"/>
        </w:rPr>
        <w:t xml:space="preserve"> bei der Verarbeitung von Lebensmittel-</w:t>
      </w:r>
      <w:r w:rsidRPr="00961448">
        <w:rPr>
          <w:rFonts w:ascii="Courier New" w:hAnsi="Courier New" w:cs="Courier New"/>
          <w:sz w:val="20"/>
          <w:szCs w:val="20"/>
        </w:rPr>
        <w:t>Verpackung</w:t>
      </w:r>
      <w:r w:rsidR="00ED7D7B" w:rsidRPr="00961448">
        <w:rPr>
          <w:rFonts w:ascii="Courier New" w:hAnsi="Courier New" w:cs="Courier New"/>
          <w:sz w:val="20"/>
          <w:szCs w:val="20"/>
        </w:rPr>
        <w:t>en</w:t>
      </w:r>
      <w:r w:rsidRPr="00961448">
        <w:rPr>
          <w:rFonts w:ascii="Courier New" w:hAnsi="Courier New" w:cs="Courier New"/>
          <w:sz w:val="20"/>
          <w:szCs w:val="20"/>
        </w:rPr>
        <w:t xml:space="preserve"> </w:t>
      </w:r>
      <w:r w:rsidR="00286196" w:rsidRPr="00961448">
        <w:rPr>
          <w:rFonts w:ascii="Courier New" w:hAnsi="Courier New" w:cs="Courier New"/>
          <w:sz w:val="20"/>
          <w:szCs w:val="20"/>
        </w:rPr>
        <w:t>erforderlich</w:t>
      </w:r>
      <w:r w:rsidR="00201766">
        <w:rPr>
          <w:rFonts w:ascii="Courier New" w:hAnsi="Courier New" w:cs="Courier New"/>
          <w:sz w:val="20"/>
          <w:szCs w:val="20"/>
        </w:rPr>
        <w:t xml:space="preserve"> sind</w:t>
      </w:r>
      <w:r w:rsidRPr="00961448">
        <w:rPr>
          <w:rFonts w:ascii="Courier New" w:hAnsi="Courier New" w:cs="Courier New"/>
          <w:sz w:val="20"/>
          <w:szCs w:val="20"/>
        </w:rPr>
        <w:t xml:space="preserve">“, </w:t>
      </w:r>
      <w:r w:rsidR="00ED7D7B" w:rsidRPr="00961448">
        <w:rPr>
          <w:rFonts w:ascii="Courier New" w:hAnsi="Courier New" w:cs="Courier New"/>
          <w:sz w:val="20"/>
          <w:szCs w:val="20"/>
        </w:rPr>
        <w:t>erklärt</w:t>
      </w:r>
      <w:r w:rsidRPr="00961448">
        <w:rPr>
          <w:rFonts w:ascii="Courier New" w:hAnsi="Courier New" w:cs="Courier New"/>
          <w:sz w:val="20"/>
          <w:szCs w:val="20"/>
        </w:rPr>
        <w:t xml:space="preserve"> </w:t>
      </w:r>
      <w:r w:rsidR="00286196" w:rsidRPr="00961448">
        <w:rPr>
          <w:rFonts w:ascii="Courier New" w:hAnsi="Courier New" w:cs="Courier New"/>
          <w:sz w:val="20"/>
          <w:szCs w:val="20"/>
        </w:rPr>
        <w:t xml:space="preserve">Anna </w:t>
      </w:r>
      <w:r w:rsidRPr="00961448">
        <w:rPr>
          <w:rFonts w:ascii="Courier New" w:hAnsi="Courier New" w:cs="Courier New"/>
          <w:sz w:val="20"/>
          <w:szCs w:val="20"/>
        </w:rPr>
        <w:t>Tschacha</w:t>
      </w:r>
      <w:r w:rsidR="002E17D9" w:rsidRPr="00961448">
        <w:rPr>
          <w:rFonts w:ascii="Courier New" w:hAnsi="Courier New" w:cs="Courier New"/>
          <w:sz w:val="20"/>
          <w:szCs w:val="20"/>
        </w:rPr>
        <w:t xml:space="preserve">, </w:t>
      </w:r>
      <w:r w:rsidR="00286196" w:rsidRPr="00961448">
        <w:rPr>
          <w:rFonts w:ascii="Courier New" w:hAnsi="Courier New" w:cs="Courier New"/>
          <w:sz w:val="20"/>
          <w:szCs w:val="20"/>
        </w:rPr>
        <w:t>geschäftsführende Gesellsch</w:t>
      </w:r>
      <w:r w:rsidR="001D64B4" w:rsidRPr="00961448">
        <w:rPr>
          <w:rFonts w:ascii="Courier New" w:hAnsi="Courier New" w:cs="Courier New"/>
          <w:sz w:val="20"/>
          <w:szCs w:val="20"/>
        </w:rPr>
        <w:t>afterin der Deckerform</w:t>
      </w:r>
      <w:r w:rsidR="00286196" w:rsidRPr="00961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286196" w:rsidRPr="00961448">
        <w:rPr>
          <w:rFonts w:ascii="Courier New" w:hAnsi="Courier New" w:cs="Courier New"/>
          <w:sz w:val="20"/>
          <w:szCs w:val="20"/>
        </w:rPr>
        <w:t>Injection</w:t>
      </w:r>
      <w:proofErr w:type="spellEnd"/>
      <w:r w:rsidR="00286196" w:rsidRPr="00961448">
        <w:rPr>
          <w:rFonts w:ascii="Courier New" w:hAnsi="Courier New" w:cs="Courier New"/>
          <w:sz w:val="20"/>
          <w:szCs w:val="20"/>
        </w:rPr>
        <w:t xml:space="preserve"> GmbH. </w:t>
      </w:r>
      <w:r w:rsidR="001D64B4" w:rsidRPr="00961448">
        <w:rPr>
          <w:rFonts w:ascii="Courier New" w:hAnsi="Courier New" w:cs="Courier New"/>
          <w:sz w:val="20"/>
          <w:szCs w:val="20"/>
        </w:rPr>
        <w:t>Franz</w:t>
      </w:r>
      <w:r w:rsidR="008745D9" w:rsidRPr="00961448">
        <w:rPr>
          <w:rFonts w:ascii="Courier New" w:hAnsi="Courier New" w:cs="Courier New"/>
          <w:sz w:val="20"/>
          <w:szCs w:val="20"/>
        </w:rPr>
        <w:t xml:space="preserve"> Tschacha</w:t>
      </w:r>
      <w:r w:rsidR="00961448" w:rsidRPr="00961448">
        <w:rPr>
          <w:rFonts w:ascii="Courier New" w:hAnsi="Courier New" w:cs="Courier New"/>
          <w:sz w:val="20"/>
          <w:szCs w:val="20"/>
        </w:rPr>
        <w:t xml:space="preserve"> und seine Tochter sehen sich </w:t>
      </w:r>
      <w:r w:rsidR="003C3737">
        <w:rPr>
          <w:rFonts w:ascii="Courier New" w:hAnsi="Courier New" w:cs="Courier New"/>
          <w:sz w:val="20"/>
          <w:szCs w:val="20"/>
        </w:rPr>
        <w:t>daher</w:t>
      </w:r>
      <w:r w:rsidR="002E17D9" w:rsidRPr="00961448">
        <w:rPr>
          <w:rFonts w:ascii="Courier New" w:hAnsi="Courier New" w:cs="Courier New"/>
          <w:sz w:val="20"/>
          <w:szCs w:val="20"/>
        </w:rPr>
        <w:t xml:space="preserve"> als „Missionar</w:t>
      </w:r>
      <w:r w:rsidR="001D64B4" w:rsidRPr="00961448">
        <w:rPr>
          <w:rFonts w:ascii="Courier New" w:hAnsi="Courier New" w:cs="Courier New"/>
          <w:sz w:val="20"/>
          <w:szCs w:val="20"/>
        </w:rPr>
        <w:t>e</w:t>
      </w:r>
      <w:r w:rsidR="002E17D9" w:rsidRPr="00961448">
        <w:rPr>
          <w:rFonts w:ascii="Courier New" w:hAnsi="Courier New" w:cs="Courier New"/>
          <w:sz w:val="20"/>
          <w:szCs w:val="20"/>
        </w:rPr>
        <w:t>“ für die V</w:t>
      </w:r>
      <w:r w:rsidR="00232106" w:rsidRPr="00961448">
        <w:rPr>
          <w:rFonts w:ascii="Courier New" w:hAnsi="Courier New" w:cs="Courier New"/>
          <w:sz w:val="20"/>
          <w:szCs w:val="20"/>
        </w:rPr>
        <w:t>olle</w:t>
      </w:r>
      <w:r w:rsidR="002E17D9" w:rsidRPr="00961448">
        <w:rPr>
          <w:rFonts w:ascii="Courier New" w:hAnsi="Courier New" w:cs="Courier New"/>
          <w:sz w:val="20"/>
          <w:szCs w:val="20"/>
        </w:rPr>
        <w:t>lektro-Systematik:</w:t>
      </w:r>
      <w:r w:rsidRPr="00961448">
        <w:rPr>
          <w:rFonts w:ascii="Courier New" w:hAnsi="Courier New" w:cs="Courier New"/>
          <w:sz w:val="20"/>
          <w:szCs w:val="20"/>
        </w:rPr>
        <w:t xml:space="preserve"> „</w:t>
      </w:r>
      <w:r w:rsidR="002E17D9" w:rsidRPr="00961448">
        <w:rPr>
          <w:rFonts w:ascii="Courier New" w:hAnsi="Courier New" w:cs="Courier New"/>
          <w:sz w:val="20"/>
          <w:szCs w:val="20"/>
        </w:rPr>
        <w:t>Wir glauben</w:t>
      </w:r>
      <w:r w:rsidR="000C5A44" w:rsidRPr="00961448">
        <w:rPr>
          <w:rFonts w:ascii="Courier New" w:hAnsi="Courier New" w:cs="Courier New"/>
          <w:sz w:val="20"/>
          <w:szCs w:val="20"/>
        </w:rPr>
        <w:t xml:space="preserve"> sehr an diese Technologie</w:t>
      </w:r>
      <w:r w:rsidRPr="00961448">
        <w:rPr>
          <w:rFonts w:ascii="Courier New" w:hAnsi="Courier New" w:cs="Courier New"/>
          <w:sz w:val="20"/>
          <w:szCs w:val="20"/>
        </w:rPr>
        <w:t xml:space="preserve"> </w:t>
      </w:r>
      <w:r w:rsidR="000C5A44" w:rsidRPr="00961448">
        <w:rPr>
          <w:rFonts w:ascii="Courier New" w:hAnsi="Courier New" w:cs="Courier New"/>
          <w:sz w:val="20"/>
          <w:szCs w:val="20"/>
        </w:rPr>
        <w:t xml:space="preserve">und wollen auch </w:t>
      </w:r>
      <w:r w:rsidR="003C3737">
        <w:rPr>
          <w:rFonts w:ascii="Courier New" w:hAnsi="Courier New" w:cs="Courier New"/>
          <w:sz w:val="20"/>
          <w:szCs w:val="20"/>
        </w:rPr>
        <w:t>den</w:t>
      </w:r>
      <w:r w:rsidR="008745D9" w:rsidRPr="00961448">
        <w:rPr>
          <w:rFonts w:ascii="Courier New" w:hAnsi="Courier New" w:cs="Courier New"/>
          <w:sz w:val="20"/>
          <w:szCs w:val="20"/>
        </w:rPr>
        <w:t xml:space="preserve"> </w:t>
      </w:r>
      <w:r w:rsidR="002E17D9" w:rsidRPr="00961448">
        <w:rPr>
          <w:rFonts w:ascii="Courier New" w:hAnsi="Courier New" w:cs="Courier New"/>
          <w:sz w:val="20"/>
          <w:szCs w:val="20"/>
        </w:rPr>
        <w:t>hiesigen Markt</w:t>
      </w:r>
      <w:r w:rsidR="000C5A44" w:rsidRPr="00961448">
        <w:rPr>
          <w:rFonts w:ascii="Courier New" w:hAnsi="Courier New" w:cs="Courier New"/>
          <w:sz w:val="20"/>
          <w:szCs w:val="20"/>
        </w:rPr>
        <w:t xml:space="preserve"> </w:t>
      </w:r>
      <w:r w:rsidR="003C3737">
        <w:rPr>
          <w:rFonts w:ascii="Courier New" w:hAnsi="Courier New" w:cs="Courier New"/>
          <w:sz w:val="20"/>
          <w:szCs w:val="20"/>
        </w:rPr>
        <w:t>überzeugen</w:t>
      </w:r>
      <w:r w:rsidR="002E17D9" w:rsidRPr="00961448">
        <w:rPr>
          <w:rFonts w:ascii="Courier New" w:hAnsi="Courier New" w:cs="Courier New"/>
          <w:sz w:val="20"/>
          <w:szCs w:val="20"/>
        </w:rPr>
        <w:t>.</w:t>
      </w:r>
      <w:r w:rsidR="00895161" w:rsidRPr="00961448">
        <w:rPr>
          <w:rFonts w:ascii="Courier New" w:hAnsi="Courier New" w:cs="Courier New"/>
          <w:sz w:val="20"/>
          <w:szCs w:val="20"/>
        </w:rPr>
        <w:t xml:space="preserve"> </w:t>
      </w:r>
      <w:r w:rsidR="001F01F9" w:rsidRPr="00961448">
        <w:rPr>
          <w:rFonts w:ascii="Courier New" w:hAnsi="Courier New" w:cs="Courier New"/>
          <w:sz w:val="20"/>
          <w:szCs w:val="20"/>
        </w:rPr>
        <w:t xml:space="preserve">Immerhin </w:t>
      </w:r>
      <w:r w:rsidR="001F01F9" w:rsidRPr="00961448">
        <w:rPr>
          <w:rFonts w:ascii="Courier New" w:hAnsi="Courier New" w:cs="Courier New"/>
          <w:bCs/>
          <w:sz w:val="20"/>
          <w:szCs w:val="20"/>
        </w:rPr>
        <w:t xml:space="preserve">investieren </w:t>
      </w:r>
      <w:r w:rsidR="00B65CB6" w:rsidRPr="00961448">
        <w:rPr>
          <w:rFonts w:ascii="Courier New" w:hAnsi="Courier New" w:cs="Courier New"/>
          <w:bCs/>
          <w:sz w:val="20"/>
          <w:szCs w:val="20"/>
        </w:rPr>
        <w:t>94 </w:t>
      </w:r>
      <w:r w:rsidR="001F01F9" w:rsidRPr="00961448">
        <w:rPr>
          <w:rFonts w:ascii="Courier New" w:hAnsi="Courier New" w:cs="Courier New"/>
          <w:bCs/>
          <w:sz w:val="20"/>
          <w:szCs w:val="20"/>
        </w:rPr>
        <w:t>Prozent der japanischen Spritzgießer aktuell in vollelektrische</w:t>
      </w:r>
      <w:r w:rsidR="001F01F9" w:rsidRPr="00961448">
        <w:rPr>
          <w:rFonts w:ascii="Courier New" w:hAnsi="Courier New" w:cs="Courier New"/>
          <w:sz w:val="20"/>
          <w:szCs w:val="20"/>
        </w:rPr>
        <w:t xml:space="preserve"> Maschinen</w:t>
      </w:r>
      <w:r w:rsidR="00B2151C" w:rsidRPr="00961448">
        <w:rPr>
          <w:rFonts w:ascii="Courier New" w:hAnsi="Courier New" w:cs="Courier New"/>
          <w:sz w:val="20"/>
          <w:szCs w:val="20"/>
        </w:rPr>
        <w:t>“</w:t>
      </w:r>
      <w:r w:rsidR="00B65CB6" w:rsidRPr="00961448">
        <w:rPr>
          <w:rFonts w:ascii="Courier New" w:hAnsi="Courier New" w:cs="Courier New"/>
          <w:sz w:val="20"/>
          <w:szCs w:val="20"/>
        </w:rPr>
        <w:t>,</w:t>
      </w:r>
      <w:r w:rsidR="008745D9" w:rsidRPr="00961448">
        <w:rPr>
          <w:rFonts w:ascii="Courier New" w:hAnsi="Courier New" w:cs="Courier New"/>
          <w:sz w:val="20"/>
          <w:szCs w:val="20"/>
        </w:rPr>
        <w:t xml:space="preserve"> </w:t>
      </w:r>
      <w:r w:rsidR="00961448" w:rsidRPr="00961448">
        <w:rPr>
          <w:rFonts w:ascii="Courier New" w:hAnsi="Courier New" w:cs="Courier New"/>
          <w:sz w:val="20"/>
          <w:szCs w:val="20"/>
        </w:rPr>
        <w:t>erklärt</w:t>
      </w:r>
      <w:r w:rsidR="008745D9" w:rsidRPr="00961448">
        <w:rPr>
          <w:rFonts w:ascii="Courier New" w:hAnsi="Courier New" w:cs="Courier New"/>
          <w:sz w:val="20"/>
          <w:szCs w:val="20"/>
        </w:rPr>
        <w:t xml:space="preserve"> </w:t>
      </w:r>
      <w:r w:rsidR="003C3737">
        <w:rPr>
          <w:rFonts w:ascii="Courier New" w:hAnsi="Courier New" w:cs="Courier New"/>
          <w:sz w:val="20"/>
          <w:szCs w:val="20"/>
        </w:rPr>
        <w:t>Anna</w:t>
      </w:r>
      <w:r w:rsidR="008745D9" w:rsidRPr="00961448">
        <w:rPr>
          <w:rFonts w:ascii="Courier New" w:hAnsi="Courier New" w:cs="Courier New"/>
          <w:sz w:val="20"/>
          <w:szCs w:val="20"/>
        </w:rPr>
        <w:t xml:space="preserve"> Tschacha.</w:t>
      </w:r>
      <w:r w:rsidR="00961448" w:rsidRPr="00961448">
        <w:rPr>
          <w:rFonts w:ascii="Courier New" w:hAnsi="Courier New" w:cs="Courier New"/>
          <w:sz w:val="20"/>
          <w:szCs w:val="20"/>
        </w:rPr>
        <w:t xml:space="preserve"> </w:t>
      </w:r>
      <w:r w:rsidR="002E17D9" w:rsidRPr="00961448">
        <w:rPr>
          <w:rFonts w:ascii="Courier New" w:hAnsi="Courier New" w:cs="Courier New"/>
          <w:sz w:val="20"/>
          <w:szCs w:val="20"/>
        </w:rPr>
        <w:t>E</w:t>
      </w:r>
      <w:r w:rsidR="00895161" w:rsidRPr="00961448">
        <w:rPr>
          <w:rFonts w:ascii="Courier New" w:hAnsi="Courier New" w:cs="Courier New"/>
          <w:sz w:val="20"/>
          <w:szCs w:val="20"/>
        </w:rPr>
        <w:t xml:space="preserve">s </w:t>
      </w:r>
      <w:r w:rsidR="002E17D9" w:rsidRPr="00961448">
        <w:rPr>
          <w:rFonts w:ascii="Courier New" w:hAnsi="Courier New" w:cs="Courier New"/>
          <w:sz w:val="20"/>
          <w:szCs w:val="20"/>
        </w:rPr>
        <w:t xml:space="preserve">sei </w:t>
      </w:r>
      <w:r w:rsidR="00895161" w:rsidRPr="00961448">
        <w:rPr>
          <w:rFonts w:ascii="Courier New" w:hAnsi="Courier New" w:cs="Courier New"/>
          <w:sz w:val="20"/>
          <w:szCs w:val="20"/>
        </w:rPr>
        <w:t>eine neue Zeit angebrochen</w:t>
      </w:r>
      <w:r w:rsidR="002E17D9" w:rsidRPr="00961448">
        <w:rPr>
          <w:rFonts w:ascii="Courier New" w:hAnsi="Courier New" w:cs="Courier New"/>
          <w:sz w:val="20"/>
          <w:szCs w:val="20"/>
        </w:rPr>
        <w:t>.</w:t>
      </w:r>
      <w:r w:rsidRPr="00961448">
        <w:rPr>
          <w:rFonts w:ascii="Courier New" w:hAnsi="Courier New" w:cs="Courier New"/>
          <w:sz w:val="20"/>
          <w:szCs w:val="20"/>
        </w:rPr>
        <w:t xml:space="preserve"> </w:t>
      </w:r>
    </w:p>
    <w:p w14:paraId="3883CC9D" w14:textId="77777777" w:rsidR="00961448" w:rsidRPr="00961448" w:rsidRDefault="00961448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D5A8F07" w14:textId="739FCD5C" w:rsidR="00A778D3" w:rsidRPr="00961448" w:rsidRDefault="00FF3BEF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>Ein weiterer Pluspunkt, den d</w:t>
      </w:r>
      <w:r w:rsidR="008745D9" w:rsidRPr="00961448">
        <w:rPr>
          <w:rFonts w:ascii="Courier New" w:hAnsi="Courier New" w:cs="Courier New"/>
          <w:sz w:val="20"/>
          <w:szCs w:val="20"/>
        </w:rPr>
        <w:t>ie</w:t>
      </w:r>
      <w:r w:rsidRPr="00961448">
        <w:rPr>
          <w:rFonts w:ascii="Courier New" w:hAnsi="Courier New" w:cs="Courier New"/>
          <w:sz w:val="20"/>
          <w:szCs w:val="20"/>
        </w:rPr>
        <w:t xml:space="preserve"> </w:t>
      </w:r>
      <w:r w:rsidR="009363D6">
        <w:rPr>
          <w:rFonts w:ascii="Courier New" w:hAnsi="Courier New" w:cs="Courier New"/>
          <w:sz w:val="20"/>
          <w:szCs w:val="20"/>
        </w:rPr>
        <w:t xml:space="preserve">beiden </w:t>
      </w:r>
      <w:r w:rsidRPr="00961448">
        <w:rPr>
          <w:rFonts w:ascii="Courier New" w:hAnsi="Courier New" w:cs="Courier New"/>
          <w:sz w:val="20"/>
          <w:szCs w:val="20"/>
        </w:rPr>
        <w:t>D</w:t>
      </w:r>
      <w:r w:rsidR="00BC47AA" w:rsidRPr="00961448">
        <w:rPr>
          <w:rFonts w:ascii="Courier New" w:hAnsi="Courier New" w:cs="Courier New"/>
          <w:sz w:val="20"/>
          <w:szCs w:val="20"/>
        </w:rPr>
        <w:t>eckerform</w:t>
      </w:r>
      <w:r w:rsidRPr="00961448">
        <w:rPr>
          <w:rFonts w:ascii="Courier New" w:hAnsi="Courier New" w:cs="Courier New"/>
          <w:sz w:val="20"/>
          <w:szCs w:val="20"/>
        </w:rPr>
        <w:t>-Geschäftsführer seh</w:t>
      </w:r>
      <w:r w:rsidR="008745D9" w:rsidRPr="00961448">
        <w:rPr>
          <w:rFonts w:ascii="Courier New" w:hAnsi="Courier New" w:cs="Courier New"/>
          <w:sz w:val="20"/>
          <w:szCs w:val="20"/>
        </w:rPr>
        <w:t>en</w:t>
      </w:r>
      <w:r w:rsidR="00AD166D" w:rsidRPr="00961448">
        <w:rPr>
          <w:rFonts w:ascii="Courier New" w:hAnsi="Courier New" w:cs="Courier New"/>
          <w:sz w:val="20"/>
          <w:szCs w:val="20"/>
        </w:rPr>
        <w:t>,</w:t>
      </w:r>
      <w:r w:rsidRPr="00961448">
        <w:rPr>
          <w:rFonts w:ascii="Courier New" w:hAnsi="Courier New" w:cs="Courier New"/>
          <w:sz w:val="20"/>
          <w:szCs w:val="20"/>
        </w:rPr>
        <w:t xml:space="preserve"> ist das „Ersatzteillager“, das </w:t>
      </w:r>
      <w:proofErr w:type="spellStart"/>
      <w:r w:rsidRPr="00961448">
        <w:rPr>
          <w:rFonts w:ascii="Courier New" w:hAnsi="Courier New" w:cs="Courier New"/>
          <w:sz w:val="20"/>
          <w:szCs w:val="20"/>
        </w:rPr>
        <w:t>T</w:t>
      </w:r>
      <w:r w:rsidR="00BC47AA" w:rsidRPr="00961448">
        <w:rPr>
          <w:rFonts w:ascii="Courier New" w:hAnsi="Courier New" w:cs="Courier New"/>
          <w:sz w:val="20"/>
          <w:szCs w:val="20"/>
        </w:rPr>
        <w:t>oyo</w:t>
      </w:r>
      <w:proofErr w:type="spellEnd"/>
      <w:r w:rsidR="00BC47AA" w:rsidRPr="00961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C47AA" w:rsidRPr="00961448">
        <w:rPr>
          <w:rFonts w:ascii="Courier New" w:hAnsi="Courier New" w:cs="Courier New"/>
          <w:sz w:val="20"/>
          <w:szCs w:val="20"/>
        </w:rPr>
        <w:t>europe</w:t>
      </w:r>
      <w:proofErr w:type="spellEnd"/>
      <w:r w:rsidR="00BC47AA" w:rsidRPr="00961448">
        <w:rPr>
          <w:rFonts w:ascii="Courier New" w:hAnsi="Courier New" w:cs="Courier New"/>
          <w:sz w:val="20"/>
          <w:szCs w:val="20"/>
        </w:rPr>
        <w:t xml:space="preserve"> </w:t>
      </w:r>
      <w:r w:rsidR="00381AC9" w:rsidRPr="00961448">
        <w:rPr>
          <w:rFonts w:ascii="Courier New" w:hAnsi="Courier New" w:cs="Courier New"/>
          <w:sz w:val="20"/>
          <w:szCs w:val="20"/>
        </w:rPr>
        <w:t>in</w:t>
      </w:r>
      <w:r w:rsidRPr="00961448">
        <w:rPr>
          <w:rFonts w:ascii="Courier New" w:hAnsi="Courier New" w:cs="Courier New"/>
          <w:sz w:val="20"/>
          <w:szCs w:val="20"/>
        </w:rPr>
        <w:t xml:space="preserve"> Brescia </w:t>
      </w:r>
      <w:r w:rsidR="002E17D9" w:rsidRPr="00961448">
        <w:rPr>
          <w:rFonts w:ascii="Courier New" w:hAnsi="Courier New" w:cs="Courier New"/>
          <w:sz w:val="20"/>
          <w:szCs w:val="20"/>
        </w:rPr>
        <w:t>unterhält</w:t>
      </w:r>
      <w:r w:rsidRPr="00961448">
        <w:rPr>
          <w:rFonts w:ascii="Courier New" w:hAnsi="Courier New" w:cs="Courier New"/>
          <w:sz w:val="20"/>
          <w:szCs w:val="20"/>
        </w:rPr>
        <w:t xml:space="preserve">. Von </w:t>
      </w:r>
      <w:r w:rsidR="00381AC9" w:rsidRPr="00961448">
        <w:rPr>
          <w:rFonts w:ascii="Courier New" w:hAnsi="Courier New" w:cs="Courier New"/>
          <w:sz w:val="20"/>
          <w:szCs w:val="20"/>
        </w:rPr>
        <w:t xml:space="preserve">der norditalienischen Stadt </w:t>
      </w:r>
      <w:r w:rsidRPr="00961448">
        <w:rPr>
          <w:rFonts w:ascii="Courier New" w:hAnsi="Courier New" w:cs="Courier New"/>
          <w:sz w:val="20"/>
          <w:szCs w:val="20"/>
        </w:rPr>
        <w:t xml:space="preserve">aus werden </w:t>
      </w:r>
      <w:r w:rsidR="002E17D9" w:rsidRPr="00961448">
        <w:rPr>
          <w:rFonts w:ascii="Courier New" w:hAnsi="Courier New" w:cs="Courier New"/>
          <w:sz w:val="20"/>
          <w:szCs w:val="20"/>
        </w:rPr>
        <w:t xml:space="preserve">einerseits </w:t>
      </w:r>
      <w:r w:rsidRPr="00961448">
        <w:rPr>
          <w:rFonts w:ascii="Courier New" w:hAnsi="Courier New" w:cs="Courier New"/>
          <w:sz w:val="20"/>
          <w:szCs w:val="20"/>
        </w:rPr>
        <w:t xml:space="preserve">die Maschinen nach ganz Europa </w:t>
      </w:r>
      <w:r w:rsidR="002E17D9" w:rsidRPr="00961448">
        <w:rPr>
          <w:rFonts w:ascii="Courier New" w:hAnsi="Courier New" w:cs="Courier New"/>
          <w:sz w:val="20"/>
          <w:szCs w:val="20"/>
        </w:rPr>
        <w:t xml:space="preserve">geliefert, andererseits können von Brescia aus </w:t>
      </w:r>
      <w:r w:rsidR="00B569A5" w:rsidRPr="00961448">
        <w:rPr>
          <w:rFonts w:ascii="Courier New" w:hAnsi="Courier New" w:cs="Courier New"/>
          <w:sz w:val="20"/>
          <w:szCs w:val="20"/>
        </w:rPr>
        <w:t xml:space="preserve">Ersatzteile </w:t>
      </w:r>
      <w:r w:rsidRPr="00961448">
        <w:rPr>
          <w:rFonts w:ascii="Courier New" w:hAnsi="Courier New" w:cs="Courier New"/>
          <w:sz w:val="20"/>
          <w:szCs w:val="20"/>
        </w:rPr>
        <w:t>in</w:t>
      </w:r>
      <w:r w:rsidR="00BD5ACA" w:rsidRPr="00961448">
        <w:rPr>
          <w:rFonts w:ascii="Courier New" w:hAnsi="Courier New" w:cs="Courier New"/>
          <w:sz w:val="20"/>
          <w:szCs w:val="20"/>
        </w:rPr>
        <w:t>nerhalb von 24 Stunden</w:t>
      </w:r>
      <w:r w:rsidRPr="00961448">
        <w:rPr>
          <w:rFonts w:ascii="Courier New" w:hAnsi="Courier New" w:cs="Courier New"/>
          <w:sz w:val="20"/>
          <w:szCs w:val="20"/>
        </w:rPr>
        <w:t xml:space="preserve"> </w:t>
      </w:r>
      <w:r w:rsidR="002E17D9" w:rsidRPr="00961448">
        <w:rPr>
          <w:rFonts w:ascii="Courier New" w:hAnsi="Courier New" w:cs="Courier New"/>
          <w:sz w:val="20"/>
          <w:szCs w:val="20"/>
        </w:rPr>
        <w:t xml:space="preserve">auf dem ganzen Kontinent </w:t>
      </w:r>
      <w:r w:rsidRPr="00961448">
        <w:rPr>
          <w:rFonts w:ascii="Courier New" w:hAnsi="Courier New" w:cs="Courier New"/>
          <w:sz w:val="20"/>
          <w:szCs w:val="20"/>
        </w:rPr>
        <w:t>zur Verfügung gestellt werden.</w:t>
      </w:r>
      <w:r w:rsidR="001C0006" w:rsidRPr="00961448">
        <w:rPr>
          <w:rFonts w:ascii="Courier New" w:hAnsi="Courier New" w:cs="Courier New"/>
          <w:sz w:val="20"/>
          <w:szCs w:val="20"/>
        </w:rPr>
        <w:t xml:space="preserve"> </w:t>
      </w:r>
    </w:p>
    <w:p w14:paraId="749B637F" w14:textId="77777777" w:rsidR="00960278" w:rsidRPr="00961448" w:rsidRDefault="00960278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62DD9AE" w14:textId="432F759A" w:rsidR="009727D2" w:rsidRPr="00961448" w:rsidRDefault="009727D2" w:rsidP="00032150">
      <w:pPr>
        <w:spacing w:line="360" w:lineRule="auto"/>
        <w:rPr>
          <w:rStyle w:val="st"/>
          <w:rFonts w:ascii="Courier New" w:hAnsi="Courier New" w:cs="Courier New"/>
          <w:sz w:val="20"/>
          <w:szCs w:val="20"/>
        </w:rPr>
      </w:pP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Da </w:t>
      </w:r>
      <w:r w:rsidR="007E44ED" w:rsidRPr="00961448">
        <w:rPr>
          <w:rStyle w:val="st"/>
          <w:rFonts w:ascii="Courier New" w:hAnsi="Courier New" w:cs="Courier New"/>
          <w:sz w:val="20"/>
          <w:szCs w:val="20"/>
        </w:rPr>
        <w:t>D</w:t>
      </w:r>
      <w:r w:rsidR="009B1378" w:rsidRPr="00961448">
        <w:rPr>
          <w:rStyle w:val="st"/>
          <w:rFonts w:ascii="Courier New" w:hAnsi="Courier New" w:cs="Courier New"/>
          <w:sz w:val="20"/>
          <w:szCs w:val="20"/>
        </w:rPr>
        <w:t>eckerform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 zudem das Ziel </w:t>
      </w:r>
      <w:r w:rsidR="00A778D3" w:rsidRPr="00961448">
        <w:rPr>
          <w:rStyle w:val="st"/>
          <w:rFonts w:ascii="Courier New" w:hAnsi="Courier New" w:cs="Courier New"/>
          <w:sz w:val="20"/>
          <w:szCs w:val="20"/>
        </w:rPr>
        <w:t>verfolgt</w:t>
      </w:r>
      <w:r w:rsidRPr="00961448">
        <w:rPr>
          <w:rStyle w:val="st"/>
          <w:rFonts w:ascii="Courier New" w:hAnsi="Courier New" w:cs="Courier New"/>
          <w:sz w:val="20"/>
          <w:szCs w:val="20"/>
        </w:rPr>
        <w:t>,</w:t>
      </w:r>
      <w:r w:rsidR="009B1378" w:rsidRPr="00961448">
        <w:rPr>
          <w:rStyle w:val="st"/>
          <w:rFonts w:ascii="Courier New" w:hAnsi="Courier New" w:cs="Courier New"/>
          <w:sz w:val="20"/>
          <w:szCs w:val="20"/>
        </w:rPr>
        <w:t xml:space="preserve"> seine High</w:t>
      </w:r>
      <w:r w:rsidR="00A00DF3" w:rsidRPr="00961448">
        <w:rPr>
          <w:rStyle w:val="st"/>
          <w:rFonts w:ascii="Courier New" w:hAnsi="Courier New" w:cs="Courier New"/>
          <w:sz w:val="20"/>
          <w:szCs w:val="20"/>
        </w:rPr>
        <w:t xml:space="preserve">tech-Werkzeuge in </w:t>
      </w:r>
      <w:r w:rsidRPr="00961448">
        <w:rPr>
          <w:rStyle w:val="st"/>
          <w:rFonts w:ascii="Courier New" w:hAnsi="Courier New" w:cs="Courier New"/>
          <w:sz w:val="20"/>
          <w:szCs w:val="20"/>
        </w:rPr>
        <w:t>„schlüsselfertig</w:t>
      </w:r>
      <w:r w:rsidR="00A00DF3" w:rsidRPr="00961448">
        <w:rPr>
          <w:rStyle w:val="st"/>
          <w:rFonts w:ascii="Courier New" w:hAnsi="Courier New" w:cs="Courier New"/>
          <w:sz w:val="20"/>
          <w:szCs w:val="20"/>
        </w:rPr>
        <w:t>e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“ </w:t>
      </w:r>
      <w:r w:rsidR="00A00DF3" w:rsidRPr="00961448">
        <w:rPr>
          <w:rStyle w:val="st"/>
          <w:rFonts w:ascii="Courier New" w:hAnsi="Courier New" w:cs="Courier New"/>
          <w:sz w:val="20"/>
          <w:szCs w:val="20"/>
        </w:rPr>
        <w:t xml:space="preserve">Produktionsumgebungen </w:t>
      </w:r>
      <w:r w:rsidR="00381AC9" w:rsidRPr="00961448">
        <w:rPr>
          <w:rStyle w:val="st"/>
          <w:rFonts w:ascii="Courier New" w:hAnsi="Courier New" w:cs="Courier New"/>
          <w:sz w:val="20"/>
          <w:szCs w:val="20"/>
        </w:rPr>
        <w:t xml:space="preserve">eingebettet 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anzubieten, </w:t>
      </w:r>
      <w:r w:rsidR="007E44ED" w:rsidRPr="00961448">
        <w:rPr>
          <w:rStyle w:val="st"/>
          <w:rFonts w:ascii="Courier New" w:hAnsi="Courier New" w:cs="Courier New"/>
          <w:sz w:val="20"/>
          <w:szCs w:val="20"/>
        </w:rPr>
        <w:t xml:space="preserve">wird </w:t>
      </w:r>
      <w:r w:rsidR="00A00DF3" w:rsidRPr="00961448">
        <w:rPr>
          <w:rStyle w:val="st"/>
          <w:rFonts w:ascii="Courier New" w:hAnsi="Courier New" w:cs="Courier New"/>
          <w:sz w:val="20"/>
          <w:szCs w:val="20"/>
        </w:rPr>
        <w:t>das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 Unternehmen </w:t>
      </w:r>
      <w:r w:rsidR="009B1378" w:rsidRPr="00961448">
        <w:rPr>
          <w:rStyle w:val="st"/>
          <w:rFonts w:ascii="Courier New" w:hAnsi="Courier New" w:cs="Courier New"/>
          <w:sz w:val="20"/>
          <w:szCs w:val="20"/>
        </w:rPr>
        <w:t xml:space="preserve">die </w:t>
      </w:r>
      <w:proofErr w:type="spellStart"/>
      <w:r w:rsidR="009B1378" w:rsidRPr="00961448">
        <w:rPr>
          <w:rStyle w:val="st"/>
          <w:rFonts w:ascii="Courier New" w:hAnsi="Courier New" w:cs="Courier New"/>
          <w:sz w:val="20"/>
          <w:szCs w:val="20"/>
        </w:rPr>
        <w:t>Toyo</w:t>
      </w:r>
      <w:proofErr w:type="spellEnd"/>
      <w:r w:rsidR="007E44ED" w:rsidRPr="00961448">
        <w:rPr>
          <w:rStyle w:val="st"/>
          <w:rFonts w:ascii="Courier New" w:hAnsi="Courier New" w:cs="Courier New"/>
          <w:sz w:val="20"/>
          <w:szCs w:val="20"/>
        </w:rPr>
        <w:t>-Maschinen bevorzugt mit den Automat</w:t>
      </w:r>
      <w:r w:rsidR="006440C0" w:rsidRPr="00961448">
        <w:rPr>
          <w:rStyle w:val="st"/>
          <w:rFonts w:ascii="Courier New" w:hAnsi="Courier New" w:cs="Courier New"/>
          <w:sz w:val="20"/>
          <w:szCs w:val="20"/>
        </w:rPr>
        <w:t>i</w:t>
      </w:r>
      <w:r w:rsidR="007E44ED" w:rsidRPr="00961448">
        <w:rPr>
          <w:rStyle w:val="st"/>
          <w:rFonts w:ascii="Courier New" w:hAnsi="Courier New" w:cs="Courier New"/>
          <w:sz w:val="20"/>
          <w:szCs w:val="20"/>
        </w:rPr>
        <w:t xml:space="preserve">ons- und </w:t>
      </w:r>
      <w:proofErr w:type="spellStart"/>
      <w:r w:rsidR="007E44ED" w:rsidRPr="00961448">
        <w:rPr>
          <w:rStyle w:val="st"/>
          <w:rFonts w:ascii="Courier New" w:hAnsi="Courier New" w:cs="Courier New"/>
          <w:sz w:val="20"/>
          <w:szCs w:val="20"/>
        </w:rPr>
        <w:lastRenderedPageBreak/>
        <w:t>Handlingprodukten</w:t>
      </w:r>
      <w:proofErr w:type="spellEnd"/>
      <w:r w:rsidR="007E44ED" w:rsidRPr="00961448">
        <w:rPr>
          <w:rStyle w:val="st"/>
          <w:rFonts w:ascii="Courier New" w:hAnsi="Courier New" w:cs="Courier New"/>
          <w:sz w:val="20"/>
          <w:szCs w:val="20"/>
        </w:rPr>
        <w:t xml:space="preserve"> des </w:t>
      </w:r>
      <w:r w:rsidR="00A00DF3" w:rsidRPr="00961448">
        <w:rPr>
          <w:rStyle w:val="st"/>
          <w:rFonts w:ascii="Courier New" w:hAnsi="Courier New" w:cs="Courier New"/>
          <w:sz w:val="20"/>
          <w:szCs w:val="20"/>
        </w:rPr>
        <w:t xml:space="preserve">französischen Herstellers </w:t>
      </w:r>
      <w:proofErr w:type="spellStart"/>
      <w:r w:rsidR="00A00DF3" w:rsidRPr="00961448">
        <w:rPr>
          <w:rStyle w:val="st"/>
          <w:rFonts w:ascii="Courier New" w:hAnsi="Courier New" w:cs="Courier New"/>
          <w:sz w:val="20"/>
          <w:szCs w:val="20"/>
        </w:rPr>
        <w:t>S</w:t>
      </w:r>
      <w:r w:rsidR="009B1378" w:rsidRPr="00961448">
        <w:rPr>
          <w:rStyle w:val="st"/>
          <w:rFonts w:ascii="Courier New" w:hAnsi="Courier New" w:cs="Courier New"/>
          <w:sz w:val="20"/>
          <w:szCs w:val="20"/>
        </w:rPr>
        <w:t>epro</w:t>
      </w:r>
      <w:proofErr w:type="spellEnd"/>
      <w:r w:rsidR="00A00DF3"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="007E44ED" w:rsidRPr="00961448">
        <w:rPr>
          <w:rStyle w:val="st"/>
          <w:rFonts w:ascii="Courier New" w:hAnsi="Courier New" w:cs="Courier New"/>
          <w:sz w:val="20"/>
          <w:szCs w:val="20"/>
        </w:rPr>
        <w:t>ausstatten. Hierzu haben beide Unternehmen im Mai eine Kooperationsvereinbarung unterzeichnet.</w:t>
      </w:r>
      <w:r w:rsidR="00A00DF3"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Pr="00961448">
        <w:rPr>
          <w:rStyle w:val="st"/>
          <w:rFonts w:ascii="Courier New" w:hAnsi="Courier New" w:cs="Courier New"/>
          <w:sz w:val="20"/>
          <w:szCs w:val="20"/>
        </w:rPr>
        <w:t>„</w:t>
      </w:r>
      <w:r w:rsidR="00A00DF3" w:rsidRPr="00961448">
        <w:rPr>
          <w:rStyle w:val="st"/>
          <w:rFonts w:ascii="Courier New" w:hAnsi="Courier New" w:cs="Courier New"/>
          <w:sz w:val="20"/>
          <w:szCs w:val="20"/>
        </w:rPr>
        <w:t xml:space="preserve">Die Kombination </w:t>
      </w:r>
      <w:r w:rsidR="007E44ED" w:rsidRPr="00961448">
        <w:rPr>
          <w:rStyle w:val="st"/>
          <w:rFonts w:ascii="Courier New" w:hAnsi="Courier New" w:cs="Courier New"/>
          <w:sz w:val="20"/>
          <w:szCs w:val="20"/>
        </w:rPr>
        <w:t>der</w:t>
      </w:r>
      <w:r w:rsidR="00232106" w:rsidRPr="00961448">
        <w:rPr>
          <w:rStyle w:val="st"/>
          <w:rFonts w:ascii="Courier New" w:hAnsi="Courier New" w:cs="Courier New"/>
          <w:sz w:val="20"/>
          <w:szCs w:val="20"/>
        </w:rPr>
        <w:t xml:space="preserve"> </w:t>
      </w:r>
      <w:r w:rsidR="007E44ED" w:rsidRPr="00961448">
        <w:rPr>
          <w:rStyle w:val="st"/>
          <w:rFonts w:ascii="Courier New" w:hAnsi="Courier New" w:cs="Courier New"/>
          <w:sz w:val="20"/>
          <w:szCs w:val="20"/>
        </w:rPr>
        <w:t>D</w:t>
      </w:r>
      <w:r w:rsidR="009B1378" w:rsidRPr="00961448">
        <w:rPr>
          <w:rStyle w:val="st"/>
          <w:rFonts w:ascii="Courier New" w:hAnsi="Courier New" w:cs="Courier New"/>
          <w:sz w:val="20"/>
          <w:szCs w:val="20"/>
        </w:rPr>
        <w:t>eckerform</w:t>
      </w:r>
      <w:r w:rsidR="00232106" w:rsidRPr="00961448">
        <w:rPr>
          <w:rStyle w:val="st"/>
          <w:rFonts w:ascii="Courier New" w:hAnsi="Courier New" w:cs="Courier New"/>
          <w:sz w:val="20"/>
          <w:szCs w:val="20"/>
        </w:rPr>
        <w:t>-</w:t>
      </w:r>
      <w:r w:rsidR="00EA205F">
        <w:rPr>
          <w:rStyle w:val="st"/>
          <w:rFonts w:ascii="Courier New" w:hAnsi="Courier New" w:cs="Courier New"/>
          <w:sz w:val="20"/>
          <w:szCs w:val="20"/>
        </w:rPr>
        <w:t>Werkzeuge</w:t>
      </w:r>
      <w:r w:rsidR="007E44ED" w:rsidRPr="00961448">
        <w:rPr>
          <w:rStyle w:val="st"/>
          <w:rFonts w:ascii="Courier New" w:hAnsi="Courier New" w:cs="Courier New"/>
          <w:sz w:val="20"/>
          <w:szCs w:val="20"/>
        </w:rPr>
        <w:t xml:space="preserve"> mit </w:t>
      </w:r>
      <w:proofErr w:type="spellStart"/>
      <w:r w:rsidR="00232106" w:rsidRPr="00961448">
        <w:rPr>
          <w:rStyle w:val="st"/>
          <w:rFonts w:ascii="Courier New" w:hAnsi="Courier New" w:cs="Courier New"/>
          <w:sz w:val="20"/>
          <w:szCs w:val="20"/>
        </w:rPr>
        <w:t>T</w:t>
      </w:r>
      <w:r w:rsidR="009B1378" w:rsidRPr="00961448">
        <w:rPr>
          <w:rStyle w:val="st"/>
          <w:rFonts w:ascii="Courier New" w:hAnsi="Courier New" w:cs="Courier New"/>
          <w:sz w:val="20"/>
          <w:szCs w:val="20"/>
        </w:rPr>
        <w:t>oyo</w:t>
      </w:r>
      <w:proofErr w:type="spellEnd"/>
      <w:r w:rsidR="00232106" w:rsidRPr="00961448">
        <w:rPr>
          <w:rStyle w:val="st"/>
          <w:rFonts w:ascii="Courier New" w:hAnsi="Courier New" w:cs="Courier New"/>
          <w:sz w:val="20"/>
          <w:szCs w:val="20"/>
        </w:rPr>
        <w:t>-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Maschinen sind </w:t>
      </w:r>
      <w:r w:rsidR="007E44ED" w:rsidRPr="00961448">
        <w:rPr>
          <w:rStyle w:val="st"/>
          <w:rFonts w:ascii="Courier New" w:hAnsi="Courier New" w:cs="Courier New"/>
          <w:sz w:val="20"/>
          <w:szCs w:val="20"/>
        </w:rPr>
        <w:t>extrem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 zuverlässig</w:t>
      </w:r>
      <w:r w:rsidR="007E44ED" w:rsidRPr="00961448">
        <w:rPr>
          <w:rStyle w:val="st"/>
          <w:rFonts w:ascii="Courier New" w:hAnsi="Courier New" w:cs="Courier New"/>
          <w:sz w:val="20"/>
          <w:szCs w:val="20"/>
        </w:rPr>
        <w:t xml:space="preserve">. </w:t>
      </w:r>
      <w:proofErr w:type="spellStart"/>
      <w:r w:rsidR="007E44ED" w:rsidRPr="00961448">
        <w:rPr>
          <w:rStyle w:val="st"/>
          <w:rFonts w:ascii="Courier New" w:hAnsi="Courier New" w:cs="Courier New"/>
          <w:sz w:val="20"/>
          <w:szCs w:val="20"/>
        </w:rPr>
        <w:t>S</w:t>
      </w:r>
      <w:r w:rsidR="009B1378" w:rsidRPr="00961448">
        <w:rPr>
          <w:rStyle w:val="st"/>
          <w:rFonts w:ascii="Courier New" w:hAnsi="Courier New" w:cs="Courier New"/>
          <w:sz w:val="20"/>
          <w:szCs w:val="20"/>
        </w:rPr>
        <w:t>epro</w:t>
      </w:r>
      <w:proofErr w:type="spellEnd"/>
      <w:r w:rsidR="007E44ED" w:rsidRPr="00961448">
        <w:rPr>
          <w:rStyle w:val="st"/>
          <w:rFonts w:ascii="Courier New" w:hAnsi="Courier New" w:cs="Courier New"/>
          <w:sz w:val="20"/>
          <w:szCs w:val="20"/>
        </w:rPr>
        <w:t xml:space="preserve"> bietet </w:t>
      </w:r>
      <w:r w:rsidR="00C16AE6">
        <w:rPr>
          <w:rStyle w:val="st"/>
          <w:rFonts w:ascii="Courier New" w:hAnsi="Courier New" w:cs="Courier New"/>
          <w:sz w:val="20"/>
          <w:szCs w:val="20"/>
        </w:rPr>
        <w:t xml:space="preserve">hier </w:t>
      </w:r>
      <w:r w:rsidR="00C16AE6" w:rsidRPr="00961448">
        <w:rPr>
          <w:rStyle w:val="st"/>
          <w:rFonts w:ascii="Courier New" w:hAnsi="Courier New" w:cs="Courier New"/>
          <w:sz w:val="20"/>
          <w:szCs w:val="20"/>
        </w:rPr>
        <w:t xml:space="preserve">mit </w:t>
      </w:r>
      <w:r w:rsidR="00C16AE6">
        <w:rPr>
          <w:rStyle w:val="st"/>
          <w:rFonts w:ascii="Courier New" w:hAnsi="Courier New" w:cs="Courier New"/>
          <w:sz w:val="20"/>
          <w:szCs w:val="20"/>
        </w:rPr>
        <w:t xml:space="preserve">seinen </w:t>
      </w:r>
      <w:r w:rsidR="00C100D7">
        <w:rPr>
          <w:rStyle w:val="st"/>
          <w:rFonts w:ascii="Courier New" w:hAnsi="Courier New" w:cs="Courier New"/>
          <w:sz w:val="20"/>
          <w:szCs w:val="20"/>
        </w:rPr>
        <w:t xml:space="preserve">per </w:t>
      </w:r>
      <w:r w:rsidR="00C16AE6" w:rsidRPr="00961448">
        <w:rPr>
          <w:rStyle w:val="st"/>
          <w:rFonts w:ascii="Courier New" w:hAnsi="Courier New" w:cs="Courier New"/>
          <w:sz w:val="20"/>
          <w:szCs w:val="20"/>
        </w:rPr>
        <w:t>Servomotor angetriebenen Automationssysteme</w:t>
      </w:r>
      <w:r w:rsidR="00C16AE6">
        <w:rPr>
          <w:rStyle w:val="st"/>
          <w:rFonts w:ascii="Courier New" w:hAnsi="Courier New" w:cs="Courier New"/>
          <w:sz w:val="20"/>
          <w:szCs w:val="20"/>
        </w:rPr>
        <w:t xml:space="preserve">n die ideale Ergänzung, um eine effiziente </w:t>
      </w:r>
      <w:r w:rsidR="00C100D7">
        <w:rPr>
          <w:rStyle w:val="st"/>
          <w:rFonts w:ascii="Courier New" w:hAnsi="Courier New" w:cs="Courier New"/>
          <w:sz w:val="20"/>
          <w:szCs w:val="20"/>
        </w:rPr>
        <w:t>Teilep</w:t>
      </w:r>
      <w:r w:rsidR="00C16AE6">
        <w:rPr>
          <w:rStyle w:val="st"/>
          <w:rFonts w:ascii="Courier New" w:hAnsi="Courier New" w:cs="Courier New"/>
          <w:sz w:val="20"/>
          <w:szCs w:val="20"/>
        </w:rPr>
        <w:t>roduktion zu gewährleisten.</w:t>
      </w:r>
      <w:r w:rsidRPr="00961448">
        <w:rPr>
          <w:rStyle w:val="st"/>
          <w:rFonts w:ascii="Courier New" w:hAnsi="Courier New" w:cs="Courier New"/>
          <w:sz w:val="20"/>
          <w:szCs w:val="20"/>
        </w:rPr>
        <w:t xml:space="preserve">“, stellt </w:t>
      </w:r>
      <w:r w:rsidR="006C3B73" w:rsidRPr="00961448">
        <w:rPr>
          <w:rStyle w:val="st"/>
          <w:rFonts w:ascii="Courier New" w:hAnsi="Courier New" w:cs="Courier New"/>
          <w:sz w:val="20"/>
          <w:szCs w:val="20"/>
        </w:rPr>
        <w:t xml:space="preserve">Anna </w:t>
      </w:r>
      <w:r w:rsidRPr="00961448">
        <w:rPr>
          <w:rStyle w:val="st"/>
          <w:rFonts w:ascii="Courier New" w:hAnsi="Courier New" w:cs="Courier New"/>
          <w:sz w:val="20"/>
          <w:szCs w:val="20"/>
        </w:rPr>
        <w:t>Tschacha klar.</w:t>
      </w:r>
    </w:p>
    <w:p w14:paraId="349A8908" w14:textId="77777777" w:rsidR="002F7EB5" w:rsidRPr="00961448" w:rsidRDefault="002F7EB5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804D5C1" w14:textId="353955DD" w:rsidR="00FF3BEF" w:rsidRPr="00961448" w:rsidRDefault="001C0006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 xml:space="preserve">Führt man sich all diese Aspekte vor Augen, </w:t>
      </w:r>
      <w:r w:rsidR="00567740" w:rsidRPr="00961448">
        <w:rPr>
          <w:rFonts w:ascii="Courier New" w:hAnsi="Courier New" w:cs="Courier New"/>
          <w:sz w:val="20"/>
          <w:szCs w:val="20"/>
        </w:rPr>
        <w:t>so</w:t>
      </w:r>
      <w:r w:rsidRPr="00961448">
        <w:rPr>
          <w:rFonts w:ascii="Courier New" w:hAnsi="Courier New" w:cs="Courier New"/>
          <w:sz w:val="20"/>
          <w:szCs w:val="20"/>
        </w:rPr>
        <w:t xml:space="preserve"> </w:t>
      </w:r>
      <w:r w:rsidR="009727D2" w:rsidRPr="00961448">
        <w:rPr>
          <w:rFonts w:ascii="Courier New" w:hAnsi="Courier New" w:cs="Courier New"/>
          <w:sz w:val="20"/>
          <w:szCs w:val="20"/>
        </w:rPr>
        <w:t>d</w:t>
      </w:r>
      <w:r w:rsidR="006C3B73" w:rsidRPr="00961448">
        <w:rPr>
          <w:rFonts w:ascii="Courier New" w:hAnsi="Courier New" w:cs="Courier New"/>
          <w:sz w:val="20"/>
          <w:szCs w:val="20"/>
        </w:rPr>
        <w:t>ie</w:t>
      </w:r>
      <w:r w:rsidR="009727D2" w:rsidRPr="00961448">
        <w:rPr>
          <w:rFonts w:ascii="Courier New" w:hAnsi="Courier New" w:cs="Courier New"/>
          <w:sz w:val="20"/>
          <w:szCs w:val="20"/>
        </w:rPr>
        <w:t xml:space="preserve"> </w:t>
      </w:r>
      <w:r w:rsidR="00DC360D" w:rsidRPr="00961448">
        <w:rPr>
          <w:rStyle w:val="st"/>
          <w:rFonts w:ascii="Courier New" w:hAnsi="Courier New" w:cs="Courier New"/>
          <w:sz w:val="20"/>
          <w:szCs w:val="20"/>
        </w:rPr>
        <w:t>Deckerform</w:t>
      </w:r>
      <w:r w:rsidR="009727D2" w:rsidRPr="00961448">
        <w:rPr>
          <w:rFonts w:ascii="Courier New" w:hAnsi="Courier New" w:cs="Courier New"/>
          <w:sz w:val="20"/>
          <w:szCs w:val="20"/>
        </w:rPr>
        <w:t>-Geschäftsführer</w:t>
      </w:r>
      <w:r w:rsidR="009363D6">
        <w:rPr>
          <w:rFonts w:ascii="Courier New" w:hAnsi="Courier New" w:cs="Courier New"/>
          <w:sz w:val="20"/>
          <w:szCs w:val="20"/>
        </w:rPr>
        <w:t>in</w:t>
      </w:r>
      <w:r w:rsidRPr="00961448">
        <w:rPr>
          <w:rFonts w:ascii="Courier New" w:hAnsi="Courier New" w:cs="Courier New"/>
          <w:sz w:val="20"/>
          <w:szCs w:val="20"/>
        </w:rPr>
        <w:t xml:space="preserve">, </w:t>
      </w:r>
      <w:r w:rsidR="00961448" w:rsidRPr="00961448">
        <w:rPr>
          <w:rFonts w:ascii="Courier New" w:hAnsi="Courier New" w:cs="Courier New"/>
          <w:sz w:val="20"/>
          <w:szCs w:val="20"/>
        </w:rPr>
        <w:t>dann</w:t>
      </w:r>
      <w:r w:rsidRPr="00961448">
        <w:rPr>
          <w:rFonts w:ascii="Courier New" w:hAnsi="Courier New" w:cs="Courier New"/>
          <w:sz w:val="20"/>
          <w:szCs w:val="20"/>
        </w:rPr>
        <w:t xml:space="preserve"> </w:t>
      </w:r>
      <w:r w:rsidR="00381AC9" w:rsidRPr="00961448">
        <w:rPr>
          <w:rFonts w:ascii="Courier New" w:hAnsi="Courier New" w:cs="Courier New"/>
          <w:sz w:val="20"/>
          <w:szCs w:val="20"/>
        </w:rPr>
        <w:t xml:space="preserve">liegt </w:t>
      </w:r>
      <w:r w:rsidR="00567740" w:rsidRPr="00961448">
        <w:rPr>
          <w:rFonts w:ascii="Courier New" w:hAnsi="Courier New" w:cs="Courier New"/>
          <w:sz w:val="20"/>
          <w:szCs w:val="20"/>
        </w:rPr>
        <w:t>mit den Einsparungsmöglichkeiten, den</w:t>
      </w:r>
      <w:r w:rsidR="006C3B73" w:rsidRPr="00961448">
        <w:rPr>
          <w:rFonts w:ascii="Courier New" w:hAnsi="Courier New" w:cs="Courier New"/>
          <w:sz w:val="20"/>
          <w:szCs w:val="20"/>
        </w:rPr>
        <w:t xml:space="preserve"> erheblichen </w:t>
      </w:r>
      <w:r w:rsidR="00567740" w:rsidRPr="00961448">
        <w:rPr>
          <w:rFonts w:ascii="Courier New" w:hAnsi="Courier New" w:cs="Courier New"/>
          <w:sz w:val="20"/>
          <w:szCs w:val="20"/>
        </w:rPr>
        <w:t>wirtschaftliche</w:t>
      </w:r>
      <w:r w:rsidR="00791AD5" w:rsidRPr="00961448">
        <w:rPr>
          <w:rFonts w:ascii="Courier New" w:hAnsi="Courier New" w:cs="Courier New"/>
          <w:sz w:val="20"/>
          <w:szCs w:val="20"/>
        </w:rPr>
        <w:t>n</w:t>
      </w:r>
      <w:r w:rsidR="00567740" w:rsidRPr="00961448">
        <w:rPr>
          <w:rFonts w:ascii="Courier New" w:hAnsi="Courier New" w:cs="Courier New"/>
          <w:sz w:val="20"/>
          <w:szCs w:val="20"/>
        </w:rPr>
        <w:t xml:space="preserve"> Zusatz-</w:t>
      </w:r>
      <w:proofErr w:type="spellStart"/>
      <w:r w:rsidR="00567740" w:rsidRPr="00961448">
        <w:rPr>
          <w:rFonts w:ascii="Courier New" w:hAnsi="Courier New" w:cs="Courier New"/>
          <w:sz w:val="20"/>
          <w:szCs w:val="20"/>
        </w:rPr>
        <w:t>Benefits</w:t>
      </w:r>
      <w:proofErr w:type="spellEnd"/>
      <w:r w:rsidR="00567740" w:rsidRPr="00961448">
        <w:rPr>
          <w:rFonts w:ascii="Courier New" w:hAnsi="Courier New" w:cs="Courier New"/>
          <w:sz w:val="20"/>
          <w:szCs w:val="20"/>
        </w:rPr>
        <w:t xml:space="preserve"> </w:t>
      </w:r>
      <w:r w:rsidR="006C3B73" w:rsidRPr="00961448">
        <w:rPr>
          <w:rFonts w:ascii="Courier New" w:hAnsi="Courier New" w:cs="Courier New"/>
          <w:sz w:val="20"/>
          <w:szCs w:val="20"/>
        </w:rPr>
        <w:t xml:space="preserve">bei vergleichbaren Investitionskosten </w:t>
      </w:r>
      <w:r w:rsidR="00567740" w:rsidRPr="00961448">
        <w:rPr>
          <w:rFonts w:ascii="Courier New" w:hAnsi="Courier New" w:cs="Courier New"/>
          <w:sz w:val="20"/>
          <w:szCs w:val="20"/>
        </w:rPr>
        <w:t>und auch mit der zusätzlichen „Qualität der Arbeit“ der</w:t>
      </w:r>
      <w:r w:rsidR="009727D2" w:rsidRPr="00961448">
        <w:rPr>
          <w:rFonts w:ascii="Courier New" w:hAnsi="Courier New" w:cs="Courier New"/>
          <w:sz w:val="20"/>
          <w:szCs w:val="20"/>
        </w:rPr>
        <w:t xml:space="preserve"> </w:t>
      </w:r>
      <w:r w:rsidR="00232106" w:rsidRPr="00961448">
        <w:rPr>
          <w:rFonts w:ascii="Courier New" w:hAnsi="Courier New" w:cs="Courier New"/>
          <w:sz w:val="20"/>
          <w:szCs w:val="20"/>
        </w:rPr>
        <w:t xml:space="preserve">Wechsel von hydraulisch </w:t>
      </w:r>
      <w:r w:rsidR="00567740" w:rsidRPr="00961448">
        <w:rPr>
          <w:rFonts w:ascii="Courier New" w:hAnsi="Courier New" w:cs="Courier New"/>
          <w:sz w:val="20"/>
          <w:szCs w:val="20"/>
        </w:rPr>
        <w:t>auf</w:t>
      </w:r>
      <w:r w:rsidR="00232106" w:rsidRPr="00961448">
        <w:rPr>
          <w:rFonts w:ascii="Courier New" w:hAnsi="Courier New" w:cs="Courier New"/>
          <w:sz w:val="20"/>
          <w:szCs w:val="20"/>
        </w:rPr>
        <w:t xml:space="preserve"> voll</w:t>
      </w:r>
      <w:r w:rsidR="009727D2" w:rsidRPr="00961448">
        <w:rPr>
          <w:rFonts w:ascii="Courier New" w:hAnsi="Courier New" w:cs="Courier New"/>
          <w:sz w:val="20"/>
          <w:szCs w:val="20"/>
        </w:rPr>
        <w:t xml:space="preserve">elektrisch </w:t>
      </w:r>
      <w:r w:rsidRPr="00961448">
        <w:rPr>
          <w:rFonts w:ascii="Courier New" w:hAnsi="Courier New" w:cs="Courier New"/>
          <w:sz w:val="20"/>
          <w:szCs w:val="20"/>
        </w:rPr>
        <w:t>auf der Hand. „Verarbeiten Sie noch Strom oder produzieren Sie schon Kunststoffteile?“, l</w:t>
      </w:r>
      <w:r w:rsidR="006C3B73" w:rsidRPr="00961448">
        <w:rPr>
          <w:rFonts w:ascii="Courier New" w:hAnsi="Courier New" w:cs="Courier New"/>
          <w:sz w:val="20"/>
          <w:szCs w:val="20"/>
        </w:rPr>
        <w:t xml:space="preserve">aden die </w:t>
      </w:r>
      <w:proofErr w:type="spellStart"/>
      <w:r w:rsidR="00381AC9" w:rsidRPr="00961448">
        <w:rPr>
          <w:rFonts w:ascii="Courier New" w:hAnsi="Courier New" w:cs="Courier New"/>
          <w:sz w:val="20"/>
          <w:szCs w:val="20"/>
        </w:rPr>
        <w:t>Tschachas</w:t>
      </w:r>
      <w:proofErr w:type="spellEnd"/>
      <w:r w:rsidR="00381AC9" w:rsidRPr="00961448">
        <w:rPr>
          <w:rFonts w:ascii="Courier New" w:hAnsi="Courier New" w:cs="Courier New"/>
          <w:sz w:val="20"/>
          <w:szCs w:val="20"/>
        </w:rPr>
        <w:t xml:space="preserve"> </w:t>
      </w:r>
      <w:r w:rsidRPr="00961448">
        <w:rPr>
          <w:rFonts w:ascii="Courier New" w:hAnsi="Courier New" w:cs="Courier New"/>
          <w:sz w:val="20"/>
          <w:szCs w:val="20"/>
        </w:rPr>
        <w:t xml:space="preserve">zum Grübeln </w:t>
      </w:r>
      <w:r w:rsidR="00306217" w:rsidRPr="00961448">
        <w:rPr>
          <w:rFonts w:ascii="Courier New" w:hAnsi="Courier New" w:cs="Courier New"/>
          <w:sz w:val="20"/>
          <w:szCs w:val="20"/>
        </w:rPr>
        <w:t>ein</w:t>
      </w:r>
      <w:r w:rsidR="00471E78" w:rsidRPr="00961448">
        <w:rPr>
          <w:rFonts w:ascii="Courier New" w:hAnsi="Courier New" w:cs="Courier New"/>
          <w:sz w:val="20"/>
          <w:szCs w:val="20"/>
        </w:rPr>
        <w:t xml:space="preserve"> </w:t>
      </w:r>
      <w:r w:rsidRPr="00961448">
        <w:rPr>
          <w:rFonts w:ascii="Courier New" w:hAnsi="Courier New" w:cs="Courier New"/>
          <w:sz w:val="20"/>
          <w:szCs w:val="20"/>
        </w:rPr>
        <w:t>…</w:t>
      </w:r>
    </w:p>
    <w:p w14:paraId="4C893C88" w14:textId="77777777" w:rsidR="00FF3BEF" w:rsidRPr="00961448" w:rsidRDefault="00FF3BEF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CBB01CD" w14:textId="77777777" w:rsidR="001F01F9" w:rsidRPr="00961448" w:rsidRDefault="001F01F9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D1246F8" w14:textId="77777777" w:rsidR="002F7EB5" w:rsidRPr="00961448" w:rsidRDefault="002F7EB5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8923CC9" w14:textId="70FB160C" w:rsidR="00DC6CDE" w:rsidRPr="00961448" w:rsidRDefault="00DC6CDE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b/>
          <w:bCs/>
          <w:sz w:val="20"/>
          <w:szCs w:val="20"/>
        </w:rPr>
        <w:t>Vollelektrische Spritzgießmasch</w:t>
      </w:r>
      <w:r w:rsidR="00381AC9" w:rsidRPr="00961448">
        <w:rPr>
          <w:rFonts w:ascii="Courier New" w:hAnsi="Courier New" w:cs="Courier New"/>
          <w:b/>
          <w:bCs/>
          <w:sz w:val="20"/>
          <w:szCs w:val="20"/>
        </w:rPr>
        <w:t>i</w:t>
      </w:r>
      <w:r w:rsidRPr="00961448">
        <w:rPr>
          <w:rFonts w:ascii="Courier New" w:hAnsi="Courier New" w:cs="Courier New"/>
          <w:b/>
          <w:bCs/>
          <w:sz w:val="20"/>
          <w:szCs w:val="20"/>
        </w:rPr>
        <w:t xml:space="preserve">nen von </w:t>
      </w:r>
      <w:proofErr w:type="spellStart"/>
      <w:r w:rsidRPr="00961448">
        <w:rPr>
          <w:rFonts w:ascii="Courier New" w:hAnsi="Courier New" w:cs="Courier New"/>
          <w:b/>
          <w:bCs/>
          <w:sz w:val="20"/>
          <w:szCs w:val="20"/>
        </w:rPr>
        <w:t>Toyo</w:t>
      </w:r>
      <w:proofErr w:type="spellEnd"/>
    </w:p>
    <w:p w14:paraId="32B22D5A" w14:textId="0CFEAA3C" w:rsidR="0068023F" w:rsidRPr="00961448" w:rsidRDefault="0068023F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>– 12 Maschinengrößen</w:t>
      </w:r>
      <w:r w:rsidR="006C3B73" w:rsidRPr="00961448">
        <w:rPr>
          <w:rFonts w:ascii="Courier New" w:hAnsi="Courier New" w:cs="Courier New"/>
          <w:sz w:val="20"/>
          <w:szCs w:val="20"/>
        </w:rPr>
        <w:t xml:space="preserve"> kombinierbar mit einer Vielzahl </w:t>
      </w:r>
      <w:r w:rsidR="00381AC9" w:rsidRPr="00961448">
        <w:rPr>
          <w:rFonts w:ascii="Courier New" w:hAnsi="Courier New" w:cs="Courier New"/>
          <w:sz w:val="20"/>
          <w:szCs w:val="20"/>
        </w:rPr>
        <w:t xml:space="preserve">von </w:t>
      </w:r>
      <w:r w:rsidR="006C3B73" w:rsidRPr="00961448">
        <w:rPr>
          <w:rFonts w:ascii="Courier New" w:hAnsi="Courier New" w:cs="Courier New"/>
          <w:sz w:val="20"/>
          <w:szCs w:val="20"/>
        </w:rPr>
        <w:t xml:space="preserve">Spritzaggregaten </w:t>
      </w:r>
    </w:p>
    <w:p w14:paraId="38FA42B5" w14:textId="015E4890" w:rsidR="00B135E7" w:rsidRPr="00961448" w:rsidRDefault="00B74699" w:rsidP="00032150">
      <w:pPr>
        <w:spacing w:after="160" w:line="360" w:lineRule="auto"/>
        <w:rPr>
          <w:rFonts w:ascii="Courier New" w:eastAsia="Times New Roman" w:hAnsi="Courier New" w:cs="Courier New"/>
        </w:rPr>
      </w:pPr>
      <w:r w:rsidRPr="00961448">
        <w:rPr>
          <w:rFonts w:ascii="Courier New" w:hAnsi="Courier New" w:cs="Courier New"/>
          <w:sz w:val="20"/>
          <w:szCs w:val="20"/>
        </w:rPr>
        <w:t xml:space="preserve">– </w:t>
      </w:r>
      <w:r w:rsidR="00B135E7" w:rsidRPr="00961448">
        <w:rPr>
          <w:rFonts w:ascii="Courier New" w:hAnsi="Courier New" w:cs="Courier New"/>
          <w:sz w:val="20"/>
          <w:szCs w:val="20"/>
        </w:rPr>
        <w:t>50</w:t>
      </w:r>
      <w:r w:rsidR="00381AC9" w:rsidRPr="00961448">
        <w:rPr>
          <w:rFonts w:ascii="Courier New" w:hAnsi="Courier New" w:cs="Courier New"/>
          <w:sz w:val="20"/>
          <w:szCs w:val="20"/>
        </w:rPr>
        <w:t>–</w:t>
      </w:r>
      <w:r w:rsidR="00B135E7" w:rsidRPr="00961448">
        <w:rPr>
          <w:rFonts w:ascii="Courier New" w:hAnsi="Courier New" w:cs="Courier New"/>
          <w:sz w:val="20"/>
          <w:szCs w:val="20"/>
        </w:rPr>
        <w:t>1300</w:t>
      </w:r>
      <w:r w:rsidR="0068023F" w:rsidRPr="00961448">
        <w:rPr>
          <w:rFonts w:ascii="Courier New" w:hAnsi="Courier New" w:cs="Courier New"/>
          <w:sz w:val="20"/>
          <w:szCs w:val="20"/>
        </w:rPr>
        <w:t xml:space="preserve"> </w:t>
      </w:r>
      <w:r w:rsidR="00B135E7" w:rsidRPr="00961448">
        <w:rPr>
          <w:rFonts w:ascii="Courier New" w:hAnsi="Courier New" w:cs="Courier New"/>
          <w:sz w:val="20"/>
          <w:szCs w:val="20"/>
        </w:rPr>
        <w:t>t Schließkraft</w:t>
      </w:r>
      <w:r w:rsidR="002F7EB5" w:rsidRPr="00961448">
        <w:rPr>
          <w:rFonts w:ascii="Courier New" w:hAnsi="Courier New" w:cs="Courier New"/>
          <w:sz w:val="20"/>
          <w:szCs w:val="20"/>
        </w:rPr>
        <w:br/>
      </w:r>
      <w:r w:rsidRPr="00961448">
        <w:rPr>
          <w:rFonts w:ascii="Courier New" w:hAnsi="Courier New" w:cs="Courier New"/>
          <w:sz w:val="20"/>
          <w:szCs w:val="20"/>
        </w:rPr>
        <w:t xml:space="preserve">– </w:t>
      </w:r>
      <w:r w:rsidR="00B135E7" w:rsidRPr="00961448">
        <w:rPr>
          <w:rFonts w:ascii="Courier New" w:hAnsi="Courier New" w:cs="Courier New"/>
          <w:sz w:val="20"/>
          <w:szCs w:val="20"/>
        </w:rPr>
        <w:t>13</w:t>
      </w:r>
      <w:r w:rsidR="00381AC9" w:rsidRPr="00961448">
        <w:rPr>
          <w:rFonts w:ascii="Courier New" w:hAnsi="Courier New" w:cs="Courier New"/>
          <w:sz w:val="20"/>
          <w:szCs w:val="20"/>
        </w:rPr>
        <w:t>–</w:t>
      </w:r>
      <w:r w:rsidR="00B135E7" w:rsidRPr="00961448">
        <w:rPr>
          <w:rFonts w:ascii="Courier New" w:hAnsi="Courier New" w:cs="Courier New"/>
          <w:sz w:val="20"/>
          <w:szCs w:val="20"/>
        </w:rPr>
        <w:t xml:space="preserve">6220 </w:t>
      </w:r>
      <w:r w:rsidR="0068023F" w:rsidRPr="00961448">
        <w:rPr>
          <w:rFonts w:ascii="Courier New" w:eastAsia="Times New Roman" w:hAnsi="Courier New" w:cs="Courier New"/>
        </w:rPr>
        <w:t>cm</w:t>
      </w:r>
      <w:r w:rsidR="0068023F" w:rsidRPr="00961448">
        <w:rPr>
          <w:rFonts w:ascii="Courier New" w:eastAsia="Times New Roman" w:hAnsi="Courier New" w:cs="Courier New"/>
          <w:vertAlign w:val="superscript"/>
        </w:rPr>
        <w:t>3</w:t>
      </w:r>
      <w:r w:rsidR="0068023F" w:rsidRPr="00961448">
        <w:rPr>
          <w:rFonts w:ascii="Courier New" w:eastAsia="Times New Roman" w:hAnsi="Courier New" w:cs="Courier New"/>
        </w:rPr>
        <w:t xml:space="preserve"> </w:t>
      </w:r>
      <w:r w:rsidR="00B135E7" w:rsidRPr="00961448">
        <w:rPr>
          <w:rFonts w:ascii="Courier New" w:hAnsi="Courier New" w:cs="Courier New"/>
          <w:sz w:val="20"/>
          <w:szCs w:val="20"/>
        </w:rPr>
        <w:t>Spritzvolumen</w:t>
      </w:r>
    </w:p>
    <w:p w14:paraId="2DBBD728" w14:textId="77777777" w:rsidR="00B74699" w:rsidRPr="00961448" w:rsidRDefault="00B74699" w:rsidP="00032150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A39D39A" w14:textId="77777777" w:rsidR="00B74699" w:rsidRPr="00961448" w:rsidRDefault="00B74699" w:rsidP="00032150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04363D4" w14:textId="08D22E7B" w:rsidR="00B74699" w:rsidRPr="00961448" w:rsidRDefault="00B74699" w:rsidP="00032150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961448">
        <w:rPr>
          <w:rFonts w:ascii="Courier New" w:hAnsi="Courier New" w:cs="Courier New"/>
          <w:b/>
          <w:bCs/>
          <w:sz w:val="20"/>
          <w:szCs w:val="20"/>
        </w:rPr>
        <w:t>Vorteile</w:t>
      </w:r>
      <w:r w:rsidR="0068023F" w:rsidRPr="00961448">
        <w:rPr>
          <w:rFonts w:ascii="Courier New" w:hAnsi="Courier New" w:cs="Courier New"/>
          <w:b/>
          <w:bCs/>
          <w:sz w:val="20"/>
          <w:szCs w:val="20"/>
        </w:rPr>
        <w:t xml:space="preserve"> vollelektrische</w:t>
      </w:r>
      <w:r w:rsidR="005D74F6" w:rsidRPr="00961448">
        <w:rPr>
          <w:rFonts w:ascii="Courier New" w:hAnsi="Courier New" w:cs="Courier New"/>
          <w:b/>
          <w:bCs/>
          <w:sz w:val="20"/>
          <w:szCs w:val="20"/>
        </w:rPr>
        <w:t>r</w:t>
      </w:r>
      <w:r w:rsidR="0068023F" w:rsidRPr="00961448">
        <w:rPr>
          <w:rFonts w:ascii="Courier New" w:hAnsi="Courier New" w:cs="Courier New"/>
          <w:b/>
          <w:bCs/>
          <w:sz w:val="20"/>
          <w:szCs w:val="20"/>
        </w:rPr>
        <w:t xml:space="preserve"> Spritzgießmasch</w:t>
      </w:r>
      <w:r w:rsidR="006618B2" w:rsidRPr="00961448">
        <w:rPr>
          <w:rFonts w:ascii="Courier New" w:hAnsi="Courier New" w:cs="Courier New"/>
          <w:b/>
          <w:bCs/>
          <w:sz w:val="20"/>
          <w:szCs w:val="20"/>
        </w:rPr>
        <w:t>i</w:t>
      </w:r>
      <w:r w:rsidR="0068023F" w:rsidRPr="00961448">
        <w:rPr>
          <w:rFonts w:ascii="Courier New" w:hAnsi="Courier New" w:cs="Courier New"/>
          <w:b/>
          <w:bCs/>
          <w:sz w:val="20"/>
          <w:szCs w:val="20"/>
        </w:rPr>
        <w:t>n</w:t>
      </w:r>
      <w:r w:rsidR="006618B2" w:rsidRPr="00961448">
        <w:rPr>
          <w:rFonts w:ascii="Courier New" w:hAnsi="Courier New" w:cs="Courier New"/>
          <w:b/>
          <w:bCs/>
          <w:sz w:val="20"/>
          <w:szCs w:val="20"/>
        </w:rPr>
        <w:t>e</w:t>
      </w:r>
      <w:r w:rsidR="0068023F" w:rsidRPr="00961448">
        <w:rPr>
          <w:rFonts w:ascii="Courier New" w:hAnsi="Courier New" w:cs="Courier New"/>
          <w:b/>
          <w:bCs/>
          <w:sz w:val="20"/>
          <w:szCs w:val="20"/>
        </w:rPr>
        <w:t>n</w:t>
      </w:r>
    </w:p>
    <w:p w14:paraId="70C0BBB1" w14:textId="34595E7C" w:rsidR="00265476" w:rsidRPr="00961448" w:rsidRDefault="00B74699" w:rsidP="00032150">
      <w:pPr>
        <w:spacing w:after="160"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bCs/>
          <w:sz w:val="20"/>
          <w:szCs w:val="20"/>
        </w:rPr>
        <w:t xml:space="preserve">– </w:t>
      </w:r>
      <w:r w:rsidR="008372D6" w:rsidRPr="00961448">
        <w:rPr>
          <w:rFonts w:ascii="Courier New" w:hAnsi="Courier New" w:cs="Courier New"/>
          <w:bCs/>
          <w:sz w:val="20"/>
          <w:szCs w:val="20"/>
        </w:rPr>
        <w:t>Kein Hydrauliköl</w:t>
      </w:r>
    </w:p>
    <w:p w14:paraId="2CED6026" w14:textId="19127FD3" w:rsidR="00265476" w:rsidRPr="00961448" w:rsidRDefault="0068023F" w:rsidP="00032150">
      <w:pPr>
        <w:spacing w:after="160" w:line="360" w:lineRule="auto"/>
        <w:ind w:firstLine="708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 xml:space="preserve">– </w:t>
      </w:r>
      <w:r w:rsidR="008372D6" w:rsidRPr="00961448">
        <w:rPr>
          <w:rFonts w:ascii="Courier New" w:hAnsi="Courier New" w:cs="Courier New"/>
          <w:sz w:val="20"/>
          <w:szCs w:val="20"/>
        </w:rPr>
        <w:t xml:space="preserve">Geringerer </w:t>
      </w:r>
      <w:proofErr w:type="spellStart"/>
      <w:r w:rsidR="008372D6" w:rsidRPr="00961448">
        <w:rPr>
          <w:rFonts w:ascii="Courier New" w:hAnsi="Courier New" w:cs="Courier New"/>
          <w:sz w:val="20"/>
          <w:szCs w:val="20"/>
        </w:rPr>
        <w:t>Invest</w:t>
      </w:r>
      <w:proofErr w:type="spellEnd"/>
      <w:r w:rsidR="008372D6" w:rsidRPr="00961448">
        <w:rPr>
          <w:rFonts w:ascii="Courier New" w:hAnsi="Courier New" w:cs="Courier New"/>
          <w:sz w:val="20"/>
          <w:szCs w:val="20"/>
        </w:rPr>
        <w:t xml:space="preserve"> (kein Hydrauliköl</w:t>
      </w:r>
      <w:r w:rsidR="00381AC9" w:rsidRPr="00961448">
        <w:rPr>
          <w:rFonts w:ascii="Courier New" w:hAnsi="Courier New" w:cs="Courier New"/>
          <w:sz w:val="20"/>
          <w:szCs w:val="20"/>
        </w:rPr>
        <w:t>, keine</w:t>
      </w:r>
      <w:r w:rsidR="008372D6" w:rsidRPr="00961448">
        <w:rPr>
          <w:rFonts w:ascii="Courier New" w:hAnsi="Courier New" w:cs="Courier New"/>
          <w:sz w:val="20"/>
          <w:szCs w:val="20"/>
        </w:rPr>
        <w:t xml:space="preserve"> Auffangwanne)</w:t>
      </w:r>
    </w:p>
    <w:p w14:paraId="298E6C8B" w14:textId="400BA859" w:rsidR="00265476" w:rsidRPr="00961448" w:rsidRDefault="0068023F" w:rsidP="00032150">
      <w:pPr>
        <w:spacing w:after="160" w:line="360" w:lineRule="auto"/>
        <w:ind w:firstLine="708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 xml:space="preserve">– </w:t>
      </w:r>
      <w:r w:rsidR="008372D6" w:rsidRPr="00961448">
        <w:rPr>
          <w:rFonts w:ascii="Courier New" w:hAnsi="Courier New" w:cs="Courier New"/>
          <w:sz w:val="20"/>
          <w:szCs w:val="20"/>
        </w:rPr>
        <w:t>Weniger Wartungskosten (Austausch von Schläuchen, Ölfiltration)</w:t>
      </w:r>
    </w:p>
    <w:p w14:paraId="57E6E90F" w14:textId="1A462FEE" w:rsidR="00265476" w:rsidRPr="00961448" w:rsidRDefault="0068023F" w:rsidP="00032150">
      <w:pPr>
        <w:spacing w:after="160" w:line="360" w:lineRule="auto"/>
        <w:ind w:firstLine="708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 xml:space="preserve">– </w:t>
      </w:r>
      <w:r w:rsidR="008372D6" w:rsidRPr="00961448">
        <w:rPr>
          <w:rFonts w:ascii="Courier New" w:hAnsi="Courier New" w:cs="Courier New"/>
          <w:sz w:val="20"/>
          <w:szCs w:val="20"/>
        </w:rPr>
        <w:t>Sofort betriebsbereit (keine Vorlaufzeit zum Vorwärmen des Öls)</w:t>
      </w:r>
    </w:p>
    <w:p w14:paraId="5087D91D" w14:textId="11A98FE3" w:rsidR="00265476" w:rsidRPr="00961448" w:rsidRDefault="0068023F" w:rsidP="00032150">
      <w:pPr>
        <w:spacing w:after="160" w:line="360" w:lineRule="auto"/>
        <w:ind w:firstLine="708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 xml:space="preserve">– </w:t>
      </w:r>
      <w:r w:rsidR="008372D6" w:rsidRPr="00961448">
        <w:rPr>
          <w:rFonts w:ascii="Courier New" w:hAnsi="Courier New" w:cs="Courier New"/>
          <w:sz w:val="20"/>
          <w:szCs w:val="20"/>
        </w:rPr>
        <w:t>Kein Energieverbrauch bei Standzeiten im Prozess</w:t>
      </w:r>
    </w:p>
    <w:p w14:paraId="06A10043" w14:textId="3101A373" w:rsidR="00265476" w:rsidRPr="00961448" w:rsidRDefault="0068023F" w:rsidP="00032150">
      <w:pPr>
        <w:spacing w:after="160" w:line="360" w:lineRule="auto"/>
        <w:ind w:firstLine="708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 xml:space="preserve">– </w:t>
      </w:r>
      <w:r w:rsidR="008372D6" w:rsidRPr="00961448">
        <w:rPr>
          <w:rFonts w:ascii="Courier New" w:hAnsi="Courier New" w:cs="Courier New"/>
          <w:sz w:val="20"/>
          <w:szCs w:val="20"/>
        </w:rPr>
        <w:t xml:space="preserve">Keine Abwärme </w:t>
      </w:r>
      <w:r w:rsidR="00B74699" w:rsidRPr="00961448">
        <w:rPr>
          <w:rFonts w:ascii="Courier New" w:hAnsi="Courier New" w:cs="Courier New"/>
          <w:sz w:val="20"/>
          <w:szCs w:val="20"/>
        </w:rPr>
        <w:t>und</w:t>
      </w:r>
      <w:r w:rsidR="008372D6" w:rsidRPr="00961448">
        <w:rPr>
          <w:rFonts w:ascii="Courier New" w:hAnsi="Courier New" w:cs="Courier New"/>
          <w:sz w:val="20"/>
          <w:szCs w:val="20"/>
        </w:rPr>
        <w:t xml:space="preserve"> keine zusätzliche Ölkühlung notwendig</w:t>
      </w:r>
    </w:p>
    <w:p w14:paraId="6993ABD5" w14:textId="75BE8E61" w:rsidR="00265476" w:rsidRPr="00961448" w:rsidRDefault="003B1CD6" w:rsidP="00032150">
      <w:pPr>
        <w:spacing w:after="160"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bCs/>
          <w:sz w:val="20"/>
          <w:szCs w:val="20"/>
        </w:rPr>
        <w:t xml:space="preserve">– </w:t>
      </w:r>
      <w:r w:rsidR="008372D6" w:rsidRPr="00961448">
        <w:rPr>
          <w:rFonts w:ascii="Courier New" w:hAnsi="Courier New" w:cs="Courier New"/>
          <w:bCs/>
          <w:sz w:val="20"/>
          <w:szCs w:val="20"/>
        </w:rPr>
        <w:t xml:space="preserve">Kürzerer Zyklus durch schnelle </w:t>
      </w:r>
      <w:r w:rsidR="00381AC9" w:rsidRPr="00961448">
        <w:rPr>
          <w:rFonts w:ascii="Courier New" w:hAnsi="Courier New" w:cs="Courier New"/>
          <w:bCs/>
          <w:sz w:val="20"/>
          <w:szCs w:val="20"/>
        </w:rPr>
        <w:t xml:space="preserve">und </w:t>
      </w:r>
      <w:r w:rsidR="008372D6" w:rsidRPr="00961448">
        <w:rPr>
          <w:rFonts w:ascii="Courier New" w:hAnsi="Courier New" w:cs="Courier New"/>
          <w:bCs/>
          <w:sz w:val="20"/>
          <w:szCs w:val="20"/>
        </w:rPr>
        <w:t>parallele Bewegungen</w:t>
      </w:r>
    </w:p>
    <w:p w14:paraId="6133EBA2" w14:textId="5766D37D" w:rsidR="00265476" w:rsidRPr="00961448" w:rsidRDefault="003B1CD6" w:rsidP="00032150">
      <w:pPr>
        <w:spacing w:after="160"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bCs/>
          <w:sz w:val="20"/>
          <w:szCs w:val="20"/>
        </w:rPr>
        <w:t xml:space="preserve">– </w:t>
      </w:r>
      <w:r w:rsidR="008372D6" w:rsidRPr="00961448">
        <w:rPr>
          <w:rFonts w:ascii="Courier New" w:hAnsi="Courier New" w:cs="Courier New"/>
          <w:bCs/>
          <w:sz w:val="20"/>
          <w:szCs w:val="20"/>
        </w:rPr>
        <w:t xml:space="preserve">Leise </w:t>
      </w:r>
      <w:r w:rsidR="00960278" w:rsidRPr="00961448">
        <w:rPr>
          <w:rFonts w:ascii="Courier New" w:hAnsi="Courier New" w:cs="Courier New"/>
          <w:bCs/>
          <w:sz w:val="20"/>
          <w:szCs w:val="20"/>
        </w:rPr>
        <w:t>und</w:t>
      </w:r>
      <w:r w:rsidR="008372D6" w:rsidRPr="00961448">
        <w:rPr>
          <w:rFonts w:ascii="Courier New" w:hAnsi="Courier New" w:cs="Courier New"/>
          <w:bCs/>
          <w:sz w:val="20"/>
          <w:szCs w:val="20"/>
        </w:rPr>
        <w:t xml:space="preserve"> sauber</w:t>
      </w:r>
    </w:p>
    <w:p w14:paraId="1FE39D37" w14:textId="1B5F42F1" w:rsidR="00265476" w:rsidRPr="00961448" w:rsidRDefault="003B1CD6" w:rsidP="00032150">
      <w:pPr>
        <w:spacing w:after="160"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bCs/>
          <w:sz w:val="20"/>
          <w:szCs w:val="20"/>
        </w:rPr>
        <w:t xml:space="preserve">– </w:t>
      </w:r>
      <w:r w:rsidR="00960278" w:rsidRPr="00961448">
        <w:rPr>
          <w:rFonts w:ascii="Courier New" w:hAnsi="Courier New" w:cs="Courier New"/>
          <w:bCs/>
          <w:sz w:val="20"/>
          <w:szCs w:val="20"/>
        </w:rPr>
        <w:t xml:space="preserve">Genau, </w:t>
      </w:r>
      <w:r w:rsidR="008372D6" w:rsidRPr="00961448">
        <w:rPr>
          <w:rFonts w:ascii="Courier New" w:hAnsi="Courier New" w:cs="Courier New"/>
          <w:bCs/>
          <w:sz w:val="20"/>
          <w:szCs w:val="20"/>
        </w:rPr>
        <w:t>wenig Ausschuss</w:t>
      </w:r>
    </w:p>
    <w:p w14:paraId="6E610D4D" w14:textId="77777777" w:rsidR="00032150" w:rsidRPr="00961448" w:rsidRDefault="0068023F" w:rsidP="00032150">
      <w:pPr>
        <w:spacing w:after="160" w:line="360" w:lineRule="auto"/>
        <w:ind w:firstLine="708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 xml:space="preserve">– </w:t>
      </w:r>
      <w:r w:rsidR="008372D6" w:rsidRPr="00961448">
        <w:rPr>
          <w:rFonts w:ascii="Courier New" w:hAnsi="Courier New" w:cs="Courier New"/>
          <w:sz w:val="20"/>
          <w:szCs w:val="20"/>
        </w:rPr>
        <w:t xml:space="preserve">Wiederholgenauigkeit </w:t>
      </w:r>
    </w:p>
    <w:p w14:paraId="7A130804" w14:textId="5E9EE640" w:rsidR="00265476" w:rsidRPr="00961448" w:rsidRDefault="00195530" w:rsidP="00032150">
      <w:pPr>
        <w:spacing w:after="160" w:line="360" w:lineRule="auto"/>
        <w:ind w:firstLine="708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>- S</w:t>
      </w:r>
      <w:r w:rsidR="008372D6" w:rsidRPr="00961448">
        <w:rPr>
          <w:rFonts w:ascii="Courier New" w:hAnsi="Courier New" w:cs="Courier New"/>
          <w:sz w:val="20"/>
          <w:szCs w:val="20"/>
        </w:rPr>
        <w:t>tabilerer Fertigungsprozess</w:t>
      </w:r>
    </w:p>
    <w:p w14:paraId="472774C5" w14:textId="39F2D9CE" w:rsidR="00265476" w:rsidRPr="00961448" w:rsidRDefault="0068023F" w:rsidP="00032150">
      <w:pPr>
        <w:spacing w:after="160" w:line="360" w:lineRule="auto"/>
        <w:ind w:firstLine="708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 xml:space="preserve">– </w:t>
      </w:r>
      <w:r w:rsidR="008372D6" w:rsidRPr="00961448">
        <w:rPr>
          <w:rFonts w:ascii="Courier New" w:hAnsi="Courier New" w:cs="Courier New"/>
          <w:sz w:val="20"/>
          <w:szCs w:val="20"/>
        </w:rPr>
        <w:t xml:space="preserve">Minimierte </w:t>
      </w:r>
      <w:proofErr w:type="spellStart"/>
      <w:r w:rsidR="008372D6" w:rsidRPr="00961448">
        <w:rPr>
          <w:rFonts w:ascii="Courier New" w:hAnsi="Courier New" w:cs="Courier New"/>
          <w:sz w:val="20"/>
          <w:szCs w:val="20"/>
        </w:rPr>
        <w:t>Plattendurchbiegung</w:t>
      </w:r>
      <w:proofErr w:type="spellEnd"/>
      <w:r w:rsidR="008372D6" w:rsidRPr="00961448">
        <w:rPr>
          <w:rFonts w:ascii="Courier New" w:hAnsi="Courier New" w:cs="Courier New"/>
          <w:sz w:val="20"/>
          <w:szCs w:val="20"/>
        </w:rPr>
        <w:t xml:space="preserve"> durch Gussplatten und V-Kniehebel</w:t>
      </w:r>
    </w:p>
    <w:p w14:paraId="4FB77205" w14:textId="77777777" w:rsidR="003A5861" w:rsidRPr="00961448" w:rsidRDefault="003A5861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B9E1C75" w14:textId="77777777" w:rsidR="003A5861" w:rsidRPr="00961448" w:rsidRDefault="003A5861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2C4AF8A" w14:textId="77777777" w:rsidR="008C1D7D" w:rsidRPr="00961448" w:rsidRDefault="008C1D7D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785ACF0" w14:textId="2FB0ADA1" w:rsidR="00D10359" w:rsidRPr="00961448" w:rsidRDefault="00D32285" w:rsidP="00032150">
      <w:pPr>
        <w:spacing w:line="360" w:lineRule="auto"/>
        <w:rPr>
          <w:rStyle w:val="st"/>
          <w:rFonts w:ascii="Courier New" w:hAnsi="Courier New" w:cs="Courier New"/>
          <w:b/>
          <w:sz w:val="20"/>
          <w:szCs w:val="20"/>
        </w:rPr>
      </w:pPr>
      <w:r w:rsidRPr="00961448">
        <w:rPr>
          <w:rStyle w:val="st"/>
          <w:rFonts w:ascii="Courier New" w:hAnsi="Courier New" w:cs="Courier New"/>
          <w:b/>
          <w:sz w:val="20"/>
          <w:szCs w:val="20"/>
        </w:rPr>
        <w:t>Deckerform</w:t>
      </w:r>
    </w:p>
    <w:p w14:paraId="4ABF0B95" w14:textId="60881F51" w:rsidR="00032150" w:rsidRPr="00961448" w:rsidRDefault="00032150" w:rsidP="00032150">
      <w:pPr>
        <w:spacing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961448">
        <w:rPr>
          <w:rFonts w:ascii="Courier New" w:eastAsia="Times New Roman" w:hAnsi="Courier New" w:cs="Courier New"/>
          <w:sz w:val="20"/>
          <w:szCs w:val="20"/>
        </w:rPr>
        <w:br/>
      </w:r>
      <w:r w:rsidR="00EA07D6" w:rsidRPr="00961448">
        <w:rPr>
          <w:rStyle w:val="st"/>
          <w:rFonts w:ascii="Courier New" w:hAnsi="Courier New" w:cs="Courier New"/>
          <w:sz w:val="20"/>
          <w:szCs w:val="20"/>
        </w:rPr>
        <w:t>Deckerform</w:t>
      </w:r>
      <w:r w:rsidR="00EA07D6" w:rsidRPr="00961448">
        <w:rPr>
          <w:rFonts w:ascii="Courier New" w:hAnsi="Courier New" w:cs="Courier New"/>
          <w:sz w:val="20"/>
          <w:szCs w:val="20"/>
        </w:rPr>
        <w:t xml:space="preserve"> </w:t>
      </w:r>
      <w:r w:rsidRPr="00961448">
        <w:rPr>
          <w:rFonts w:ascii="Courier New" w:eastAsia="Times New Roman" w:hAnsi="Courier New" w:cs="Courier New"/>
          <w:sz w:val="20"/>
          <w:szCs w:val="20"/>
        </w:rPr>
        <w:t xml:space="preserve">arbeitet als international aktiver Innovationspartner </w:t>
      </w:r>
      <w:r w:rsidR="00553101" w:rsidRPr="00961448">
        <w:rPr>
          <w:rFonts w:ascii="Courier New" w:eastAsia="Times New Roman" w:hAnsi="Courier New" w:cs="Courier New"/>
          <w:sz w:val="20"/>
          <w:szCs w:val="20"/>
        </w:rPr>
        <w:t xml:space="preserve">für die </w:t>
      </w:r>
      <w:r w:rsidR="00D10359" w:rsidRPr="00961448">
        <w:rPr>
          <w:rFonts w:ascii="Courier New" w:eastAsia="Times New Roman" w:hAnsi="Courier New" w:cs="Courier New"/>
          <w:sz w:val="20"/>
          <w:szCs w:val="20"/>
        </w:rPr>
        <w:t>k</w:t>
      </w:r>
      <w:r w:rsidR="00553101" w:rsidRPr="00961448">
        <w:rPr>
          <w:rFonts w:ascii="Courier New" w:eastAsia="Times New Roman" w:hAnsi="Courier New" w:cs="Courier New"/>
          <w:sz w:val="20"/>
          <w:szCs w:val="20"/>
        </w:rPr>
        <w:t>unststoff</w:t>
      </w:r>
      <w:r w:rsidR="00D10359" w:rsidRPr="00961448">
        <w:rPr>
          <w:rFonts w:ascii="Courier New" w:eastAsia="Times New Roman" w:hAnsi="Courier New" w:cs="Courier New"/>
          <w:sz w:val="20"/>
          <w:szCs w:val="20"/>
        </w:rPr>
        <w:t>verarbeitende I</w:t>
      </w:r>
      <w:r w:rsidR="00553101" w:rsidRPr="00961448">
        <w:rPr>
          <w:rFonts w:ascii="Courier New" w:eastAsia="Times New Roman" w:hAnsi="Courier New" w:cs="Courier New"/>
          <w:sz w:val="20"/>
          <w:szCs w:val="20"/>
        </w:rPr>
        <w:t xml:space="preserve">ndustrie. </w:t>
      </w:r>
      <w:r w:rsidRPr="00961448">
        <w:rPr>
          <w:rFonts w:ascii="Courier New" w:eastAsia="Times New Roman" w:hAnsi="Courier New" w:cs="Courier New"/>
          <w:sz w:val="20"/>
          <w:szCs w:val="20"/>
        </w:rPr>
        <w:t xml:space="preserve">In </w:t>
      </w:r>
      <w:r w:rsidR="00553101" w:rsidRPr="00961448">
        <w:rPr>
          <w:rFonts w:ascii="Courier New" w:eastAsia="Times New Roman" w:hAnsi="Courier New" w:cs="Courier New"/>
          <w:sz w:val="20"/>
          <w:szCs w:val="20"/>
        </w:rPr>
        <w:t xml:space="preserve">drei </w:t>
      </w:r>
      <w:r w:rsidRPr="00961448">
        <w:rPr>
          <w:rFonts w:ascii="Courier New" w:eastAsia="Times New Roman" w:hAnsi="Courier New" w:cs="Courier New"/>
          <w:sz w:val="20"/>
          <w:szCs w:val="20"/>
        </w:rPr>
        <w:t>wirtschaftlich unabhängigen Leistungsbereichen bringen 75 Mitarbeiter Entwicklungsprojekte schnell und sicher zur Serienproduktion.</w:t>
      </w:r>
    </w:p>
    <w:p w14:paraId="2204DDE7" w14:textId="77777777" w:rsidR="00032150" w:rsidRPr="00961448" w:rsidRDefault="00032150" w:rsidP="00032150">
      <w:pPr>
        <w:spacing w:line="360" w:lineRule="auto"/>
        <w:rPr>
          <w:rFonts w:ascii="Courier New" w:eastAsia="Times New Roman" w:hAnsi="Courier New" w:cs="Courier New"/>
          <w:sz w:val="20"/>
          <w:szCs w:val="20"/>
        </w:rPr>
      </w:pPr>
    </w:p>
    <w:p w14:paraId="5119A47E" w14:textId="18B4E63E" w:rsidR="00032150" w:rsidRPr="00961448" w:rsidRDefault="00032150" w:rsidP="00032150">
      <w:pPr>
        <w:spacing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961448">
        <w:rPr>
          <w:rFonts w:ascii="Courier New" w:hAnsi="Courier New" w:cs="Courier New"/>
          <w:sz w:val="20"/>
          <w:szCs w:val="20"/>
        </w:rPr>
        <w:t xml:space="preserve">Die </w:t>
      </w:r>
      <w:r w:rsidR="00EA07D6" w:rsidRPr="00961448">
        <w:rPr>
          <w:rStyle w:val="st"/>
          <w:rFonts w:ascii="Courier New" w:hAnsi="Courier New" w:cs="Courier New"/>
          <w:sz w:val="20"/>
          <w:szCs w:val="20"/>
        </w:rPr>
        <w:t>Deckerform</w:t>
      </w:r>
      <w:r w:rsidR="00EA07D6" w:rsidRPr="00961448">
        <w:rPr>
          <w:rFonts w:ascii="Courier New" w:hAnsi="Courier New" w:cs="Courier New"/>
          <w:sz w:val="20"/>
          <w:szCs w:val="20"/>
        </w:rPr>
        <w:t xml:space="preserve"> </w:t>
      </w:r>
      <w:r w:rsidRPr="00961448">
        <w:rPr>
          <w:rStyle w:val="Fett"/>
          <w:rFonts w:ascii="Courier New" w:eastAsia="Times New Roman" w:hAnsi="Courier New" w:cs="Courier New"/>
          <w:b w:val="0"/>
          <w:sz w:val="20"/>
          <w:szCs w:val="20"/>
        </w:rPr>
        <w:t>Produktionssysteme GmbH</w:t>
      </w:r>
      <w:r w:rsidRPr="00961448">
        <w:rPr>
          <w:rStyle w:val="Fett"/>
          <w:rFonts w:ascii="Courier New" w:eastAsia="Times New Roman" w:hAnsi="Courier New" w:cs="Courier New"/>
          <w:sz w:val="20"/>
          <w:szCs w:val="20"/>
        </w:rPr>
        <w:t xml:space="preserve"> </w:t>
      </w:r>
      <w:r w:rsidRPr="00961448">
        <w:rPr>
          <w:rFonts w:ascii="Courier New" w:eastAsia="Times New Roman" w:hAnsi="Courier New" w:cs="Courier New"/>
          <w:sz w:val="20"/>
          <w:szCs w:val="20"/>
        </w:rPr>
        <w:t>ist seit B</w:t>
      </w:r>
      <w:r w:rsidR="00961448" w:rsidRPr="00961448">
        <w:rPr>
          <w:rFonts w:ascii="Courier New" w:eastAsia="Times New Roman" w:hAnsi="Courier New" w:cs="Courier New"/>
          <w:sz w:val="20"/>
          <w:szCs w:val="20"/>
        </w:rPr>
        <w:t>eginn der 1990</w:t>
      </w:r>
      <w:r w:rsidRPr="00961448">
        <w:rPr>
          <w:rFonts w:ascii="Courier New" w:eastAsia="Times New Roman" w:hAnsi="Courier New" w:cs="Courier New"/>
          <w:sz w:val="20"/>
          <w:szCs w:val="20"/>
        </w:rPr>
        <w:t xml:space="preserve">er </w:t>
      </w:r>
      <w:r w:rsidR="00553101" w:rsidRPr="00961448">
        <w:rPr>
          <w:rFonts w:ascii="Courier New" w:eastAsia="Times New Roman" w:hAnsi="Courier New" w:cs="Courier New"/>
          <w:sz w:val="20"/>
          <w:szCs w:val="20"/>
        </w:rPr>
        <w:t>J</w:t>
      </w:r>
      <w:r w:rsidRPr="00961448">
        <w:rPr>
          <w:rFonts w:ascii="Courier New" w:eastAsia="Times New Roman" w:hAnsi="Courier New" w:cs="Courier New"/>
          <w:sz w:val="20"/>
          <w:szCs w:val="20"/>
        </w:rPr>
        <w:t xml:space="preserve">ahre mit einem effektiven Maschinenpark auf die rationelle Produktion von Werkzeugen bis 20 Tonnen Gewicht ausgerichtet. Technisch </w:t>
      </w:r>
      <w:r w:rsidR="00CF2E55" w:rsidRPr="00961448">
        <w:rPr>
          <w:rFonts w:ascii="Courier New" w:eastAsia="Times New Roman" w:hAnsi="Courier New" w:cs="Courier New"/>
          <w:sz w:val="20"/>
          <w:szCs w:val="20"/>
        </w:rPr>
        <w:t xml:space="preserve">aufwendige </w:t>
      </w:r>
      <w:r w:rsidRPr="00961448">
        <w:rPr>
          <w:rFonts w:ascii="Courier New" w:eastAsia="Times New Roman" w:hAnsi="Courier New" w:cs="Courier New"/>
          <w:sz w:val="20"/>
          <w:szCs w:val="20"/>
        </w:rPr>
        <w:t xml:space="preserve">Wechseleinsatz-, Etagen-, Heißkanal- und </w:t>
      </w:r>
      <w:r w:rsidR="00553101" w:rsidRPr="00961448">
        <w:rPr>
          <w:rFonts w:ascii="Courier New" w:eastAsia="Times New Roman" w:hAnsi="Courier New" w:cs="Courier New"/>
          <w:sz w:val="20"/>
          <w:szCs w:val="20"/>
        </w:rPr>
        <w:t>G</w:t>
      </w:r>
      <w:r w:rsidRPr="00961448">
        <w:rPr>
          <w:rFonts w:ascii="Courier New" w:eastAsia="Times New Roman" w:hAnsi="Courier New" w:cs="Courier New"/>
          <w:sz w:val="20"/>
          <w:szCs w:val="20"/>
        </w:rPr>
        <w:t xml:space="preserve">asinnendruck-Werkzeuge sowie modernste Verfahren wie Mehrkomponenten- und Einlegetechnik gehören zum Portfolio des </w:t>
      </w:r>
      <w:proofErr w:type="spellStart"/>
      <w:r w:rsidRPr="00961448">
        <w:rPr>
          <w:rFonts w:ascii="Courier New" w:eastAsia="Times New Roman" w:hAnsi="Courier New" w:cs="Courier New"/>
          <w:sz w:val="20"/>
          <w:szCs w:val="20"/>
        </w:rPr>
        <w:t>Aichacher</w:t>
      </w:r>
      <w:proofErr w:type="spellEnd"/>
      <w:r w:rsidRPr="00961448">
        <w:rPr>
          <w:rFonts w:ascii="Courier New" w:eastAsia="Times New Roman" w:hAnsi="Courier New" w:cs="Courier New"/>
          <w:sz w:val="20"/>
          <w:szCs w:val="20"/>
        </w:rPr>
        <w:t xml:space="preserve"> Unternehmens. Mit hoher Fertigungstiefe, zertifiziertem Qualitätsmanagement, eigenen </w:t>
      </w:r>
      <w:proofErr w:type="spellStart"/>
      <w:r w:rsidRPr="00961448">
        <w:rPr>
          <w:rFonts w:ascii="Courier New" w:eastAsia="Times New Roman" w:hAnsi="Courier New" w:cs="Courier New"/>
          <w:sz w:val="20"/>
          <w:szCs w:val="20"/>
        </w:rPr>
        <w:t>Tuschierpressen</w:t>
      </w:r>
      <w:proofErr w:type="spellEnd"/>
      <w:r w:rsidRPr="00961448">
        <w:rPr>
          <w:rFonts w:ascii="Courier New" w:eastAsia="Times New Roman" w:hAnsi="Courier New" w:cs="Courier New"/>
          <w:sz w:val="20"/>
          <w:szCs w:val="20"/>
        </w:rPr>
        <w:t xml:space="preserve"> und ausgefeilter Logistik liefert Deckerform produktionsfertige Werkzeugsysteme ins In- und Ausland.</w:t>
      </w:r>
    </w:p>
    <w:p w14:paraId="1C208F84" w14:textId="272DC84F" w:rsidR="003712AA" w:rsidRDefault="00032150" w:rsidP="00032150">
      <w:pPr>
        <w:spacing w:line="360" w:lineRule="auto"/>
        <w:rPr>
          <w:rFonts w:ascii="Courier New" w:eastAsia="Times New Roman" w:hAnsi="Courier New" w:cs="Courier New"/>
          <w:strike/>
          <w:sz w:val="20"/>
          <w:szCs w:val="20"/>
        </w:rPr>
      </w:pPr>
      <w:r w:rsidRPr="00961448">
        <w:rPr>
          <w:rFonts w:ascii="Courier New" w:eastAsia="Times New Roman" w:hAnsi="Courier New" w:cs="Courier New"/>
          <w:sz w:val="20"/>
          <w:szCs w:val="20"/>
        </w:rPr>
        <w:br/>
      </w:r>
      <w:r w:rsidRPr="00961448">
        <w:rPr>
          <w:rFonts w:ascii="Courier New" w:hAnsi="Courier New" w:cs="Courier New"/>
          <w:sz w:val="20"/>
          <w:szCs w:val="20"/>
        </w:rPr>
        <w:t xml:space="preserve">Die </w:t>
      </w:r>
      <w:r w:rsidR="00D10359" w:rsidRPr="00961448">
        <w:rPr>
          <w:rFonts w:ascii="Courier New" w:hAnsi="Courier New" w:cs="Courier New"/>
          <w:sz w:val="20"/>
          <w:szCs w:val="20"/>
        </w:rPr>
        <w:t xml:space="preserve">2007 gegründete </w:t>
      </w:r>
      <w:r w:rsidR="00EA07D6" w:rsidRPr="00961448">
        <w:rPr>
          <w:rStyle w:val="st"/>
          <w:rFonts w:ascii="Courier New" w:hAnsi="Courier New" w:cs="Courier New"/>
          <w:sz w:val="20"/>
          <w:szCs w:val="20"/>
        </w:rPr>
        <w:t>Deckerform</w:t>
      </w:r>
      <w:r w:rsidR="00EA07D6" w:rsidRPr="00961448">
        <w:rPr>
          <w:rFonts w:ascii="Courier New" w:hAnsi="Courier New" w:cs="Courier New"/>
          <w:sz w:val="20"/>
          <w:szCs w:val="20"/>
        </w:rPr>
        <w:t xml:space="preserve"> </w:t>
      </w:r>
      <w:r w:rsidRPr="00961448">
        <w:rPr>
          <w:rStyle w:val="Fett"/>
          <w:rFonts w:ascii="Courier New" w:eastAsia="Times New Roman" w:hAnsi="Courier New" w:cs="Courier New"/>
          <w:b w:val="0"/>
          <w:sz w:val="20"/>
          <w:szCs w:val="20"/>
        </w:rPr>
        <w:t>Technologies GmbH</w:t>
      </w:r>
      <w:r w:rsidRPr="00961448">
        <w:rPr>
          <w:rStyle w:val="Fett"/>
          <w:rFonts w:ascii="Courier New" w:eastAsia="Times New Roman" w:hAnsi="Courier New" w:cs="Courier New"/>
          <w:sz w:val="20"/>
          <w:szCs w:val="20"/>
        </w:rPr>
        <w:t xml:space="preserve"> </w:t>
      </w:r>
      <w:r w:rsidRPr="00961448">
        <w:rPr>
          <w:rFonts w:ascii="Courier New" w:eastAsia="Times New Roman" w:hAnsi="Courier New" w:cs="Courier New"/>
          <w:sz w:val="20"/>
          <w:szCs w:val="20"/>
        </w:rPr>
        <w:t>unterstützt Kunden mit kunststoffgerechte</w:t>
      </w:r>
      <w:r w:rsidR="00AF7CF4" w:rsidRPr="00961448">
        <w:rPr>
          <w:rFonts w:ascii="Courier New" w:eastAsia="Times New Roman" w:hAnsi="Courier New" w:cs="Courier New"/>
          <w:sz w:val="20"/>
          <w:szCs w:val="20"/>
        </w:rPr>
        <w:t>n</w:t>
      </w:r>
      <w:r w:rsidRPr="00961448">
        <w:rPr>
          <w:rFonts w:ascii="Courier New" w:eastAsia="Times New Roman" w:hAnsi="Courier New" w:cs="Courier New"/>
          <w:sz w:val="20"/>
          <w:szCs w:val="20"/>
        </w:rPr>
        <w:t xml:space="preserve"> Produktentwicklung</w:t>
      </w:r>
      <w:r w:rsidR="00AF7CF4" w:rsidRPr="00961448">
        <w:rPr>
          <w:rFonts w:ascii="Courier New" w:eastAsia="Times New Roman" w:hAnsi="Courier New" w:cs="Courier New"/>
          <w:sz w:val="20"/>
          <w:szCs w:val="20"/>
        </w:rPr>
        <w:t>en</w:t>
      </w:r>
      <w:r w:rsidRPr="00961448">
        <w:rPr>
          <w:rFonts w:ascii="Courier New" w:eastAsia="Times New Roman" w:hAnsi="Courier New" w:cs="Courier New"/>
          <w:sz w:val="20"/>
          <w:szCs w:val="20"/>
        </w:rPr>
        <w:t xml:space="preserve">, Design-Studien, Werkzeugkonstruktionen, Fließ- und Füllanalysen </w:t>
      </w:r>
      <w:r w:rsidR="00AF7CF4" w:rsidRPr="00961448">
        <w:rPr>
          <w:rFonts w:ascii="Courier New" w:eastAsia="Times New Roman" w:hAnsi="Courier New" w:cs="Courier New"/>
          <w:sz w:val="20"/>
          <w:szCs w:val="20"/>
        </w:rPr>
        <w:t xml:space="preserve">sowie </w:t>
      </w:r>
      <w:r w:rsidRPr="00961448">
        <w:rPr>
          <w:rFonts w:ascii="Courier New" w:eastAsia="Times New Roman" w:hAnsi="Courier New" w:cs="Courier New"/>
          <w:sz w:val="20"/>
          <w:szCs w:val="20"/>
        </w:rPr>
        <w:t xml:space="preserve">mit dem Bau von Prototypen und Mustern. Zur Realisierung von Serienwerkzeugen kombinieren die </w:t>
      </w:r>
      <w:r w:rsidR="003C00FE">
        <w:rPr>
          <w:rFonts w:ascii="Courier New" w:eastAsia="Times New Roman" w:hAnsi="Courier New" w:cs="Courier New"/>
          <w:sz w:val="20"/>
          <w:szCs w:val="20"/>
        </w:rPr>
        <w:t>S</w:t>
      </w:r>
      <w:r w:rsidRPr="00961448">
        <w:rPr>
          <w:rFonts w:ascii="Courier New" w:eastAsia="Times New Roman" w:hAnsi="Courier New" w:cs="Courier New"/>
          <w:sz w:val="20"/>
          <w:szCs w:val="20"/>
        </w:rPr>
        <w:t xml:space="preserve">pezialisten von </w:t>
      </w:r>
      <w:r w:rsidR="00EA07D6" w:rsidRPr="00961448">
        <w:rPr>
          <w:rStyle w:val="st"/>
          <w:rFonts w:ascii="Courier New" w:hAnsi="Courier New" w:cs="Courier New"/>
          <w:sz w:val="20"/>
          <w:szCs w:val="20"/>
        </w:rPr>
        <w:t>Deckerform</w:t>
      </w:r>
      <w:r w:rsidR="00EA07D6" w:rsidRPr="00961448">
        <w:rPr>
          <w:rFonts w:ascii="Courier New" w:hAnsi="Courier New" w:cs="Courier New"/>
          <w:sz w:val="20"/>
          <w:szCs w:val="20"/>
        </w:rPr>
        <w:t xml:space="preserve"> </w:t>
      </w:r>
      <w:r w:rsidR="003C00FE">
        <w:rPr>
          <w:rFonts w:ascii="Courier New" w:eastAsia="Times New Roman" w:hAnsi="Courier New" w:cs="Courier New"/>
          <w:sz w:val="20"/>
          <w:szCs w:val="20"/>
        </w:rPr>
        <w:t>auf Wunsch auch Leistungen von</w:t>
      </w:r>
      <w:r w:rsidRPr="00961448">
        <w:rPr>
          <w:rFonts w:ascii="Courier New" w:eastAsia="Times New Roman" w:hAnsi="Courier New" w:cs="Courier New"/>
          <w:sz w:val="20"/>
          <w:szCs w:val="20"/>
        </w:rPr>
        <w:t xml:space="preserve"> Partnern – auch im Ausland. </w:t>
      </w:r>
    </w:p>
    <w:p w14:paraId="099E1003" w14:textId="371AB5C0" w:rsidR="00032150" w:rsidRPr="00961448" w:rsidRDefault="00032150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61448">
        <w:rPr>
          <w:rFonts w:ascii="Courier New" w:eastAsia="Times New Roman" w:hAnsi="Courier New" w:cs="Courier New"/>
          <w:sz w:val="20"/>
          <w:szCs w:val="20"/>
        </w:rPr>
        <w:br/>
      </w:r>
      <w:r w:rsidR="00AF7CF4" w:rsidRPr="00961448">
        <w:rPr>
          <w:rFonts w:ascii="Courier New" w:hAnsi="Courier New" w:cs="Courier New"/>
          <w:sz w:val="20"/>
          <w:szCs w:val="20"/>
        </w:rPr>
        <w:t xml:space="preserve">Im Februar 2017 wurde die </w:t>
      </w:r>
      <w:r w:rsidR="00EA07D6" w:rsidRPr="00961448">
        <w:rPr>
          <w:rStyle w:val="st"/>
          <w:rFonts w:ascii="Courier New" w:hAnsi="Courier New" w:cs="Courier New"/>
          <w:sz w:val="20"/>
          <w:szCs w:val="20"/>
        </w:rPr>
        <w:t>Deckerform</w:t>
      </w:r>
      <w:r w:rsidR="00EA07D6" w:rsidRPr="009614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AF7CF4" w:rsidRPr="00961448">
        <w:rPr>
          <w:rFonts w:ascii="Courier New" w:hAnsi="Courier New" w:cs="Courier New"/>
          <w:sz w:val="20"/>
          <w:szCs w:val="20"/>
        </w:rPr>
        <w:t>Injection</w:t>
      </w:r>
      <w:proofErr w:type="spellEnd"/>
      <w:r w:rsidR="00AF7CF4" w:rsidRPr="00961448">
        <w:rPr>
          <w:rFonts w:ascii="Courier New" w:hAnsi="Courier New" w:cs="Courier New"/>
          <w:sz w:val="20"/>
          <w:szCs w:val="20"/>
        </w:rPr>
        <w:t xml:space="preserve"> GmbH gegründet mit dem </w:t>
      </w:r>
      <w:r w:rsidR="00CF2E55" w:rsidRPr="00961448">
        <w:rPr>
          <w:rFonts w:ascii="Courier New" w:hAnsi="Courier New" w:cs="Courier New"/>
          <w:sz w:val="20"/>
          <w:szCs w:val="20"/>
        </w:rPr>
        <w:t xml:space="preserve">Ziel, </w:t>
      </w:r>
      <w:r w:rsidR="00AF7CF4" w:rsidRPr="00961448">
        <w:rPr>
          <w:rFonts w:ascii="Courier New" w:hAnsi="Courier New" w:cs="Courier New"/>
          <w:sz w:val="20"/>
          <w:szCs w:val="20"/>
        </w:rPr>
        <w:t xml:space="preserve">exklusiv in Deutschland, Österreich der deutschsprachigen Schweiz und </w:t>
      </w:r>
      <w:r w:rsidR="0089246E">
        <w:rPr>
          <w:rFonts w:ascii="Courier New" w:hAnsi="Courier New" w:cs="Courier New"/>
          <w:sz w:val="20"/>
          <w:szCs w:val="20"/>
        </w:rPr>
        <w:t xml:space="preserve">in </w:t>
      </w:r>
      <w:r w:rsidR="00AF7CF4" w:rsidRPr="00961448">
        <w:rPr>
          <w:rFonts w:ascii="Courier New" w:hAnsi="Courier New" w:cs="Courier New"/>
          <w:sz w:val="20"/>
          <w:szCs w:val="20"/>
        </w:rPr>
        <w:t xml:space="preserve">Liechtenstein vollelektrische </w:t>
      </w:r>
      <w:proofErr w:type="spellStart"/>
      <w:r w:rsidR="00EA07D6" w:rsidRPr="00961448">
        <w:rPr>
          <w:rFonts w:ascii="Courier New" w:hAnsi="Courier New" w:cs="Courier New"/>
          <w:sz w:val="20"/>
          <w:szCs w:val="20"/>
        </w:rPr>
        <w:t>Toyo</w:t>
      </w:r>
      <w:proofErr w:type="spellEnd"/>
      <w:r w:rsidR="00AF7CF4" w:rsidRPr="00961448">
        <w:rPr>
          <w:rFonts w:ascii="Courier New" w:hAnsi="Courier New" w:cs="Courier New"/>
          <w:sz w:val="20"/>
          <w:szCs w:val="20"/>
        </w:rPr>
        <w:t xml:space="preserve">-Spritzmaschinen - </w:t>
      </w:r>
      <w:r w:rsidR="00F85D9E">
        <w:rPr>
          <w:rFonts w:ascii="Courier New" w:hAnsi="Courier New" w:cs="Courier New"/>
          <w:sz w:val="20"/>
          <w:szCs w:val="20"/>
        </w:rPr>
        <w:t>idealerweise</w:t>
      </w:r>
      <w:r w:rsidR="00AF7CF4" w:rsidRPr="00961448">
        <w:rPr>
          <w:rFonts w:ascii="Courier New" w:hAnsi="Courier New" w:cs="Courier New"/>
          <w:sz w:val="20"/>
          <w:szCs w:val="20"/>
        </w:rPr>
        <w:t xml:space="preserve"> mit </w:t>
      </w:r>
      <w:proofErr w:type="spellStart"/>
      <w:r w:rsidR="00AF7CF4" w:rsidRPr="00961448">
        <w:rPr>
          <w:rFonts w:ascii="Courier New" w:hAnsi="Courier New" w:cs="Courier New"/>
          <w:sz w:val="20"/>
          <w:szCs w:val="20"/>
        </w:rPr>
        <w:t>S</w:t>
      </w:r>
      <w:r w:rsidR="00EA07D6" w:rsidRPr="00961448">
        <w:rPr>
          <w:rFonts w:ascii="Courier New" w:hAnsi="Courier New" w:cs="Courier New"/>
          <w:sz w:val="20"/>
          <w:szCs w:val="20"/>
        </w:rPr>
        <w:t>epro</w:t>
      </w:r>
      <w:proofErr w:type="spellEnd"/>
      <w:r w:rsidR="00AF7CF4" w:rsidRPr="00961448">
        <w:rPr>
          <w:rFonts w:ascii="Courier New" w:hAnsi="Courier New" w:cs="Courier New"/>
          <w:sz w:val="20"/>
          <w:szCs w:val="20"/>
        </w:rPr>
        <w:t>-</w:t>
      </w:r>
      <w:r w:rsidR="00F840C2" w:rsidRPr="00961448">
        <w:rPr>
          <w:rStyle w:val="st"/>
          <w:rFonts w:ascii="Courier New" w:hAnsi="Courier New" w:cs="Courier New"/>
          <w:sz w:val="20"/>
          <w:szCs w:val="20"/>
        </w:rPr>
        <w:t xml:space="preserve">Automation </w:t>
      </w:r>
      <w:r w:rsidR="00F840C2" w:rsidRPr="00961448">
        <w:rPr>
          <w:rFonts w:ascii="Courier New" w:hAnsi="Courier New" w:cs="Courier New"/>
          <w:sz w:val="20"/>
          <w:szCs w:val="20"/>
        </w:rPr>
        <w:t>k</w:t>
      </w:r>
      <w:r w:rsidR="00AF7CF4" w:rsidRPr="00961448">
        <w:rPr>
          <w:rFonts w:ascii="Courier New" w:hAnsi="Courier New" w:cs="Courier New"/>
          <w:sz w:val="20"/>
          <w:szCs w:val="20"/>
        </w:rPr>
        <w:t>ombiniert – in den Markt zu bringen. Kombinier</w:t>
      </w:r>
      <w:r w:rsidR="00BC65D9" w:rsidRPr="00961448">
        <w:rPr>
          <w:rFonts w:ascii="Courier New" w:hAnsi="Courier New" w:cs="Courier New"/>
          <w:sz w:val="20"/>
          <w:szCs w:val="20"/>
        </w:rPr>
        <w:t xml:space="preserve">en </w:t>
      </w:r>
      <w:proofErr w:type="spellStart"/>
      <w:r w:rsidR="00BC65D9" w:rsidRPr="00961448">
        <w:rPr>
          <w:rFonts w:ascii="Courier New" w:hAnsi="Courier New" w:cs="Courier New"/>
          <w:sz w:val="20"/>
          <w:szCs w:val="20"/>
        </w:rPr>
        <w:t>Kunststoffverarbeiter</w:t>
      </w:r>
      <w:proofErr w:type="spellEnd"/>
      <w:r w:rsidR="00AF7CF4" w:rsidRPr="00961448">
        <w:rPr>
          <w:rFonts w:ascii="Courier New" w:hAnsi="Courier New" w:cs="Courier New"/>
          <w:sz w:val="20"/>
          <w:szCs w:val="20"/>
        </w:rPr>
        <w:t xml:space="preserve"> alle Leistungsbereiche der </w:t>
      </w:r>
      <w:r w:rsidR="00EA07D6" w:rsidRPr="00961448">
        <w:rPr>
          <w:rStyle w:val="st"/>
          <w:rFonts w:ascii="Courier New" w:hAnsi="Courier New" w:cs="Courier New"/>
          <w:sz w:val="20"/>
          <w:szCs w:val="20"/>
        </w:rPr>
        <w:t>Deckerform</w:t>
      </w:r>
      <w:r w:rsidR="00BC65D9" w:rsidRPr="00961448">
        <w:rPr>
          <w:rStyle w:val="st"/>
          <w:rFonts w:ascii="Courier New" w:hAnsi="Courier New" w:cs="Courier New"/>
          <w:sz w:val="20"/>
          <w:szCs w:val="20"/>
        </w:rPr>
        <w:t>-Gruppe,</w:t>
      </w:r>
      <w:r w:rsidR="00AF7CF4" w:rsidRPr="00961448">
        <w:rPr>
          <w:rFonts w:ascii="Courier New" w:hAnsi="Courier New" w:cs="Courier New"/>
          <w:sz w:val="20"/>
          <w:szCs w:val="20"/>
        </w:rPr>
        <w:t xml:space="preserve"> </w:t>
      </w:r>
      <w:r w:rsidR="00CF2E55" w:rsidRPr="00961448">
        <w:rPr>
          <w:rFonts w:ascii="Courier New" w:hAnsi="Courier New" w:cs="Courier New"/>
          <w:sz w:val="20"/>
          <w:szCs w:val="20"/>
        </w:rPr>
        <w:t>beziehen sie</w:t>
      </w:r>
      <w:r w:rsidR="00AF7CF4" w:rsidRPr="00961448">
        <w:rPr>
          <w:rFonts w:ascii="Courier New" w:hAnsi="Courier New" w:cs="Courier New"/>
          <w:sz w:val="20"/>
          <w:szCs w:val="20"/>
        </w:rPr>
        <w:t xml:space="preserve"> die gesamte Produktionskette </w:t>
      </w:r>
      <w:r w:rsidR="00BC65D9" w:rsidRPr="00961448">
        <w:rPr>
          <w:rFonts w:ascii="Courier New" w:hAnsi="Courier New" w:cs="Courier New"/>
          <w:sz w:val="20"/>
          <w:szCs w:val="20"/>
        </w:rPr>
        <w:t xml:space="preserve">aus einer Hand - </w:t>
      </w:r>
      <w:r w:rsidR="00AF7CF4" w:rsidRPr="00961448">
        <w:rPr>
          <w:rFonts w:ascii="Courier New" w:hAnsi="Courier New" w:cs="Courier New"/>
          <w:sz w:val="20"/>
          <w:szCs w:val="20"/>
        </w:rPr>
        <w:t xml:space="preserve">von der Teileentwicklung über den Werkzeugbau bis zur </w:t>
      </w:r>
      <w:r w:rsidR="00BC65D9" w:rsidRPr="00961448">
        <w:rPr>
          <w:rFonts w:ascii="Courier New" w:hAnsi="Courier New" w:cs="Courier New"/>
          <w:sz w:val="20"/>
          <w:szCs w:val="20"/>
        </w:rPr>
        <w:t>a</w:t>
      </w:r>
      <w:r w:rsidR="00AF7CF4" w:rsidRPr="00961448">
        <w:rPr>
          <w:rFonts w:ascii="Courier New" w:hAnsi="Courier New" w:cs="Courier New"/>
          <w:sz w:val="20"/>
          <w:szCs w:val="20"/>
        </w:rPr>
        <w:t>utomatisierten Fertigung</w:t>
      </w:r>
      <w:r w:rsidR="00BC65D9" w:rsidRPr="00961448">
        <w:rPr>
          <w:rFonts w:ascii="Courier New" w:hAnsi="Courier New" w:cs="Courier New"/>
          <w:sz w:val="20"/>
          <w:szCs w:val="20"/>
        </w:rPr>
        <w:t>.</w:t>
      </w:r>
      <w:r w:rsidR="00AF7CF4" w:rsidRPr="00961448">
        <w:rPr>
          <w:rFonts w:ascii="Courier New" w:hAnsi="Courier New" w:cs="Courier New"/>
          <w:sz w:val="20"/>
          <w:szCs w:val="20"/>
        </w:rPr>
        <w:t xml:space="preserve">   </w:t>
      </w:r>
    </w:p>
    <w:p w14:paraId="561E30C4" w14:textId="77777777" w:rsidR="008C1D7D" w:rsidRPr="00961448" w:rsidRDefault="008C1D7D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285F6D5" w14:textId="77777777" w:rsidR="00F60505" w:rsidRPr="00961448" w:rsidRDefault="00F60505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85B399E" w14:textId="0C8E2279" w:rsidR="00F60505" w:rsidRDefault="00E9497A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Bildmaterial:</w:t>
      </w:r>
    </w:p>
    <w:p w14:paraId="301A9896" w14:textId="77777777" w:rsidR="00E9497A" w:rsidRDefault="00E9497A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AC59DD4" w14:textId="4D41E04C" w:rsidR="00AD61F0" w:rsidRDefault="00AD61F0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AD61F0">
        <w:rPr>
          <w:rFonts w:ascii="Courier New" w:hAnsi="Courier New" w:cs="Courier New"/>
          <w:sz w:val="20"/>
          <w:szCs w:val="20"/>
        </w:rPr>
        <w:t>IMG_3107.jpg</w:t>
      </w:r>
    </w:p>
    <w:p w14:paraId="734693B4" w14:textId="3E986C90" w:rsidR="00AD61F0" w:rsidRDefault="00AD61F0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AD61F0">
        <w:rPr>
          <w:rFonts w:ascii="Courier New" w:hAnsi="Courier New" w:cs="Courier New"/>
          <w:sz w:val="20"/>
          <w:szCs w:val="20"/>
        </w:rPr>
        <w:t>IMG_3179.jpg</w:t>
      </w:r>
    </w:p>
    <w:p w14:paraId="03C7CCD5" w14:textId="46F35980" w:rsidR="00AD61F0" w:rsidRDefault="00AD61F0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AD61F0">
        <w:rPr>
          <w:rFonts w:ascii="Courier New" w:hAnsi="Courier New" w:cs="Courier New"/>
          <w:sz w:val="20"/>
          <w:szCs w:val="20"/>
        </w:rPr>
        <w:t>IMG_3213.jpg</w:t>
      </w:r>
    </w:p>
    <w:p w14:paraId="2309B862" w14:textId="77777777" w:rsidR="00AD61F0" w:rsidRDefault="00AD61F0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71785C3" w14:textId="35D7ECC2" w:rsidR="00E9497A" w:rsidRDefault="007257B9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A</w:t>
      </w:r>
      <w:r w:rsidR="00E9497A">
        <w:rPr>
          <w:rFonts w:ascii="Courier New" w:hAnsi="Courier New" w:cs="Courier New"/>
          <w:sz w:val="20"/>
          <w:szCs w:val="20"/>
        </w:rPr>
        <w:t xml:space="preserve">uf der Moulding Expo wurde bei Deckerform ein Tablett </w:t>
      </w:r>
      <w:r w:rsidR="008C290E">
        <w:rPr>
          <w:rFonts w:ascii="Courier New" w:hAnsi="Courier New" w:cs="Courier New"/>
          <w:sz w:val="20"/>
          <w:szCs w:val="20"/>
        </w:rPr>
        <w:t xml:space="preserve">aus „PS </w:t>
      </w:r>
      <w:proofErr w:type="gramStart"/>
      <w:r w:rsidR="008C290E">
        <w:rPr>
          <w:rFonts w:ascii="Courier New" w:hAnsi="Courier New" w:cs="Courier New"/>
          <w:sz w:val="20"/>
          <w:szCs w:val="20"/>
        </w:rPr>
        <w:t>Glasklar„ live</w:t>
      </w:r>
      <w:proofErr w:type="gramEnd"/>
      <w:r w:rsidR="008C290E">
        <w:rPr>
          <w:rFonts w:ascii="Courier New" w:hAnsi="Courier New" w:cs="Courier New"/>
          <w:sz w:val="20"/>
          <w:szCs w:val="20"/>
        </w:rPr>
        <w:t xml:space="preserve"> </w:t>
      </w:r>
      <w:r w:rsidR="00E9497A">
        <w:rPr>
          <w:rFonts w:ascii="Courier New" w:hAnsi="Courier New" w:cs="Courier New"/>
          <w:sz w:val="20"/>
          <w:szCs w:val="20"/>
        </w:rPr>
        <w:t>spritzgeprägt. Die M</w:t>
      </w:r>
      <w:r w:rsidR="008C290E">
        <w:rPr>
          <w:rFonts w:ascii="Courier New" w:hAnsi="Courier New" w:cs="Courier New"/>
          <w:sz w:val="20"/>
          <w:szCs w:val="20"/>
        </w:rPr>
        <w:t xml:space="preserve">öglichkeit in einem Prozess spritzzugießen </w:t>
      </w:r>
      <w:r w:rsidR="00CF2FE0">
        <w:rPr>
          <w:rFonts w:ascii="Courier New" w:hAnsi="Courier New" w:cs="Courier New"/>
          <w:sz w:val="20"/>
          <w:szCs w:val="20"/>
        </w:rPr>
        <w:t>bzw.</w:t>
      </w:r>
      <w:r w:rsidR="008C290E">
        <w:rPr>
          <w:rFonts w:ascii="Courier New" w:hAnsi="Courier New" w:cs="Courier New"/>
          <w:sz w:val="20"/>
          <w:szCs w:val="20"/>
        </w:rPr>
        <w:t xml:space="preserve"> zu </w:t>
      </w:r>
      <w:r w:rsidR="00E9497A">
        <w:rPr>
          <w:rFonts w:ascii="Courier New" w:hAnsi="Courier New" w:cs="Courier New"/>
          <w:sz w:val="20"/>
          <w:szCs w:val="20"/>
        </w:rPr>
        <w:t xml:space="preserve">prägen </w:t>
      </w:r>
      <w:r w:rsidR="00CF2FE0">
        <w:rPr>
          <w:rFonts w:ascii="Courier New" w:hAnsi="Courier New" w:cs="Courier New"/>
          <w:sz w:val="20"/>
          <w:szCs w:val="20"/>
        </w:rPr>
        <w:t xml:space="preserve">und zu schäumen </w:t>
      </w:r>
      <w:r w:rsidR="00E9497A">
        <w:rPr>
          <w:rFonts w:ascii="Courier New" w:hAnsi="Courier New" w:cs="Courier New"/>
          <w:sz w:val="20"/>
          <w:szCs w:val="20"/>
        </w:rPr>
        <w:t xml:space="preserve">ist bei vollelektrischen </w:t>
      </w:r>
      <w:proofErr w:type="spellStart"/>
      <w:r w:rsidR="008C290E">
        <w:rPr>
          <w:rFonts w:ascii="Courier New" w:hAnsi="Courier New" w:cs="Courier New"/>
          <w:sz w:val="20"/>
          <w:szCs w:val="20"/>
        </w:rPr>
        <w:t>Toyo</w:t>
      </w:r>
      <w:proofErr w:type="spellEnd"/>
      <w:r w:rsidR="008C290E">
        <w:rPr>
          <w:rFonts w:ascii="Courier New" w:hAnsi="Courier New" w:cs="Courier New"/>
          <w:sz w:val="20"/>
          <w:szCs w:val="20"/>
        </w:rPr>
        <w:t>-</w:t>
      </w:r>
      <w:r w:rsidR="00E9497A">
        <w:rPr>
          <w:rFonts w:ascii="Courier New" w:hAnsi="Courier New" w:cs="Courier New"/>
          <w:sz w:val="20"/>
          <w:szCs w:val="20"/>
        </w:rPr>
        <w:t>Maschinen per se integriert.</w:t>
      </w:r>
    </w:p>
    <w:p w14:paraId="4F822A34" w14:textId="77777777" w:rsidR="00584CDF" w:rsidRDefault="00584CDF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4855ED0" w14:textId="44ADEB99" w:rsidR="000757F4" w:rsidRDefault="000757F4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0757F4">
        <w:rPr>
          <w:rFonts w:ascii="Courier New" w:hAnsi="Courier New" w:cs="Courier New"/>
          <w:sz w:val="20"/>
          <w:szCs w:val="20"/>
        </w:rPr>
        <w:t>IMG_3244.JPG</w:t>
      </w:r>
    </w:p>
    <w:p w14:paraId="5F341749" w14:textId="23D875C8" w:rsidR="000757F4" w:rsidRDefault="000757F4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IMG_3290</w:t>
      </w:r>
      <w:r w:rsidRPr="000757F4">
        <w:rPr>
          <w:rFonts w:ascii="Courier New" w:hAnsi="Courier New" w:cs="Courier New"/>
          <w:sz w:val="20"/>
          <w:szCs w:val="20"/>
        </w:rPr>
        <w:t>.JPG</w:t>
      </w:r>
    </w:p>
    <w:p w14:paraId="4F99F950" w14:textId="7761EE9C" w:rsidR="00584CDF" w:rsidRDefault="00AD61F0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Pr="00AD61F0">
        <w:rPr>
          <w:rFonts w:ascii="Courier New" w:hAnsi="Courier New" w:cs="Courier New"/>
          <w:sz w:val="20"/>
          <w:szCs w:val="20"/>
        </w:rPr>
        <w:t xml:space="preserve">nna und </w:t>
      </w:r>
      <w:r>
        <w:rPr>
          <w:rFonts w:ascii="Courier New" w:hAnsi="Courier New" w:cs="Courier New"/>
          <w:sz w:val="20"/>
          <w:szCs w:val="20"/>
        </w:rPr>
        <w:t>Franz T</w:t>
      </w:r>
      <w:r w:rsidRPr="00AD61F0">
        <w:rPr>
          <w:rFonts w:ascii="Courier New" w:hAnsi="Courier New" w:cs="Courier New"/>
          <w:sz w:val="20"/>
          <w:szCs w:val="20"/>
        </w:rPr>
        <w:t xml:space="preserve">schacha </w:t>
      </w:r>
      <w:r>
        <w:rPr>
          <w:rFonts w:ascii="Courier New" w:hAnsi="Courier New" w:cs="Courier New"/>
          <w:sz w:val="20"/>
          <w:szCs w:val="20"/>
        </w:rPr>
        <w:t>(v. l.)</w:t>
      </w:r>
      <w:r w:rsidR="007257B9">
        <w:rPr>
          <w:rFonts w:ascii="Courier New" w:hAnsi="Courier New" w:cs="Courier New"/>
          <w:sz w:val="20"/>
          <w:szCs w:val="20"/>
        </w:rPr>
        <w:t xml:space="preserve"> vor einer </w:t>
      </w:r>
      <w:proofErr w:type="spellStart"/>
      <w:r w:rsidR="007257B9">
        <w:rPr>
          <w:rFonts w:ascii="Courier New" w:hAnsi="Courier New" w:cs="Courier New"/>
          <w:sz w:val="20"/>
          <w:szCs w:val="20"/>
        </w:rPr>
        <w:t>Toyo</w:t>
      </w:r>
      <w:proofErr w:type="spellEnd"/>
      <w:r w:rsidR="007257B9">
        <w:rPr>
          <w:rFonts w:ascii="Courier New" w:hAnsi="Courier New" w:cs="Courier New"/>
          <w:sz w:val="20"/>
          <w:szCs w:val="20"/>
        </w:rPr>
        <w:t xml:space="preserve"> Si-130-6 auf der Moulding Expo</w:t>
      </w:r>
    </w:p>
    <w:p w14:paraId="0F8215E1" w14:textId="77777777" w:rsidR="00E9497A" w:rsidRPr="00961448" w:rsidRDefault="00E9497A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A17F6EC" w14:textId="77777777" w:rsidR="00F60505" w:rsidRDefault="00F60505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4688B9C" w14:textId="3E1FD2A4" w:rsidR="00F60505" w:rsidRDefault="00F60505" w:rsidP="00032150">
      <w:pPr>
        <w:spacing w:line="36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F60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8EC3" w14:textId="77777777" w:rsidR="00C14097" w:rsidRDefault="00C14097" w:rsidP="00032150">
      <w:r>
        <w:separator/>
      </w:r>
    </w:p>
  </w:endnote>
  <w:endnote w:type="continuationSeparator" w:id="0">
    <w:p w14:paraId="5EB3D20A" w14:textId="77777777" w:rsidR="00C14097" w:rsidRDefault="00C14097" w:rsidP="0003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0788D" w14:textId="77777777" w:rsidR="00C14097" w:rsidRDefault="00C14097" w:rsidP="00032150">
      <w:r>
        <w:separator/>
      </w:r>
    </w:p>
  </w:footnote>
  <w:footnote w:type="continuationSeparator" w:id="0">
    <w:p w14:paraId="1B563C08" w14:textId="77777777" w:rsidR="00C14097" w:rsidRDefault="00C14097" w:rsidP="0003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30D4"/>
    <w:multiLevelType w:val="hybridMultilevel"/>
    <w:tmpl w:val="FD52E5D8"/>
    <w:lvl w:ilvl="0" w:tplc="4C303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EE822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2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6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C6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0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8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0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84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7B1869"/>
    <w:multiLevelType w:val="hybridMultilevel"/>
    <w:tmpl w:val="40C08588"/>
    <w:lvl w:ilvl="0" w:tplc="CD32887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70"/>
    <w:rsid w:val="00026B9C"/>
    <w:rsid w:val="00032150"/>
    <w:rsid w:val="0005080D"/>
    <w:rsid w:val="00064816"/>
    <w:rsid w:val="000757F4"/>
    <w:rsid w:val="00091DA1"/>
    <w:rsid w:val="000B5F91"/>
    <w:rsid w:val="000C4552"/>
    <w:rsid w:val="000C5A44"/>
    <w:rsid w:val="000C7AD0"/>
    <w:rsid w:val="000D4B16"/>
    <w:rsid w:val="001225D1"/>
    <w:rsid w:val="00126FD5"/>
    <w:rsid w:val="00132FD4"/>
    <w:rsid w:val="00136144"/>
    <w:rsid w:val="00156070"/>
    <w:rsid w:val="00192243"/>
    <w:rsid w:val="00195530"/>
    <w:rsid w:val="001A330A"/>
    <w:rsid w:val="001B7618"/>
    <w:rsid w:val="001C0006"/>
    <w:rsid w:val="001D03A4"/>
    <w:rsid w:val="001D27EE"/>
    <w:rsid w:val="001D64B4"/>
    <w:rsid w:val="001E1F9B"/>
    <w:rsid w:val="001E23B6"/>
    <w:rsid w:val="001F01F9"/>
    <w:rsid w:val="001F7C07"/>
    <w:rsid w:val="00201766"/>
    <w:rsid w:val="002129A6"/>
    <w:rsid w:val="00217BFA"/>
    <w:rsid w:val="00232106"/>
    <w:rsid w:val="00265476"/>
    <w:rsid w:val="00284535"/>
    <w:rsid w:val="00286196"/>
    <w:rsid w:val="00287D3B"/>
    <w:rsid w:val="00294DCD"/>
    <w:rsid w:val="002B11F4"/>
    <w:rsid w:val="002E17D9"/>
    <w:rsid w:val="002F7EB5"/>
    <w:rsid w:val="00306217"/>
    <w:rsid w:val="00312D5F"/>
    <w:rsid w:val="003366CA"/>
    <w:rsid w:val="003712AA"/>
    <w:rsid w:val="00376504"/>
    <w:rsid w:val="00381AC9"/>
    <w:rsid w:val="003A5861"/>
    <w:rsid w:val="003A6774"/>
    <w:rsid w:val="003B1CD6"/>
    <w:rsid w:val="003C00FE"/>
    <w:rsid w:val="003C3737"/>
    <w:rsid w:val="003C5BB0"/>
    <w:rsid w:val="003F7DF6"/>
    <w:rsid w:val="00436044"/>
    <w:rsid w:val="00471E78"/>
    <w:rsid w:val="00541782"/>
    <w:rsid w:val="005424C0"/>
    <w:rsid w:val="00545884"/>
    <w:rsid w:val="00553101"/>
    <w:rsid w:val="00564D1A"/>
    <w:rsid w:val="00567740"/>
    <w:rsid w:val="0057718F"/>
    <w:rsid w:val="00584CDF"/>
    <w:rsid w:val="005861F3"/>
    <w:rsid w:val="005A5280"/>
    <w:rsid w:val="005C155A"/>
    <w:rsid w:val="005C5DD9"/>
    <w:rsid w:val="005D74F6"/>
    <w:rsid w:val="005F3617"/>
    <w:rsid w:val="006147EC"/>
    <w:rsid w:val="00626B04"/>
    <w:rsid w:val="006440C0"/>
    <w:rsid w:val="006618B2"/>
    <w:rsid w:val="0068023F"/>
    <w:rsid w:val="00693BA7"/>
    <w:rsid w:val="006C3B73"/>
    <w:rsid w:val="006E1ACF"/>
    <w:rsid w:val="007257B9"/>
    <w:rsid w:val="00777595"/>
    <w:rsid w:val="00791AD5"/>
    <w:rsid w:val="00794BD4"/>
    <w:rsid w:val="007D75B5"/>
    <w:rsid w:val="007E44ED"/>
    <w:rsid w:val="007F7A37"/>
    <w:rsid w:val="008372D6"/>
    <w:rsid w:val="008437EB"/>
    <w:rsid w:val="008745D9"/>
    <w:rsid w:val="00877FF2"/>
    <w:rsid w:val="0089246E"/>
    <w:rsid w:val="00895161"/>
    <w:rsid w:val="008A3469"/>
    <w:rsid w:val="008B2707"/>
    <w:rsid w:val="008B50D4"/>
    <w:rsid w:val="008C132D"/>
    <w:rsid w:val="008C1D7D"/>
    <w:rsid w:val="008C290E"/>
    <w:rsid w:val="008C46CC"/>
    <w:rsid w:val="009109DD"/>
    <w:rsid w:val="009305C3"/>
    <w:rsid w:val="009363D6"/>
    <w:rsid w:val="00941C15"/>
    <w:rsid w:val="00942E32"/>
    <w:rsid w:val="00955940"/>
    <w:rsid w:val="00960278"/>
    <w:rsid w:val="00961448"/>
    <w:rsid w:val="00967540"/>
    <w:rsid w:val="009727D2"/>
    <w:rsid w:val="00973794"/>
    <w:rsid w:val="009B1378"/>
    <w:rsid w:val="009D1C58"/>
    <w:rsid w:val="00A00DF3"/>
    <w:rsid w:val="00A42129"/>
    <w:rsid w:val="00A50D5A"/>
    <w:rsid w:val="00A65934"/>
    <w:rsid w:val="00A707F6"/>
    <w:rsid w:val="00A71BED"/>
    <w:rsid w:val="00A778D3"/>
    <w:rsid w:val="00A83F6A"/>
    <w:rsid w:val="00AD166D"/>
    <w:rsid w:val="00AD61F0"/>
    <w:rsid w:val="00AF7CF4"/>
    <w:rsid w:val="00B135E7"/>
    <w:rsid w:val="00B2151C"/>
    <w:rsid w:val="00B569A5"/>
    <w:rsid w:val="00B65CB6"/>
    <w:rsid w:val="00B72396"/>
    <w:rsid w:val="00B74699"/>
    <w:rsid w:val="00BB5606"/>
    <w:rsid w:val="00BC47AA"/>
    <w:rsid w:val="00BC65D9"/>
    <w:rsid w:val="00BC7166"/>
    <w:rsid w:val="00BD177B"/>
    <w:rsid w:val="00BD275D"/>
    <w:rsid w:val="00BD5ACA"/>
    <w:rsid w:val="00C100D7"/>
    <w:rsid w:val="00C14097"/>
    <w:rsid w:val="00C16AE6"/>
    <w:rsid w:val="00C24DC1"/>
    <w:rsid w:val="00C31998"/>
    <w:rsid w:val="00C437B6"/>
    <w:rsid w:val="00C655E7"/>
    <w:rsid w:val="00C9015A"/>
    <w:rsid w:val="00CA6C1D"/>
    <w:rsid w:val="00CD24F9"/>
    <w:rsid w:val="00CF2E55"/>
    <w:rsid w:val="00CF2FE0"/>
    <w:rsid w:val="00D021CC"/>
    <w:rsid w:val="00D10359"/>
    <w:rsid w:val="00D32285"/>
    <w:rsid w:val="00D40A44"/>
    <w:rsid w:val="00D54958"/>
    <w:rsid w:val="00D7124A"/>
    <w:rsid w:val="00D8375A"/>
    <w:rsid w:val="00D91A80"/>
    <w:rsid w:val="00DB3966"/>
    <w:rsid w:val="00DC360D"/>
    <w:rsid w:val="00DC6CDE"/>
    <w:rsid w:val="00E07041"/>
    <w:rsid w:val="00E65509"/>
    <w:rsid w:val="00E85DF0"/>
    <w:rsid w:val="00E86AAD"/>
    <w:rsid w:val="00E86E16"/>
    <w:rsid w:val="00E9497A"/>
    <w:rsid w:val="00EA07D6"/>
    <w:rsid w:val="00EA11A2"/>
    <w:rsid w:val="00EA205F"/>
    <w:rsid w:val="00ED7D7B"/>
    <w:rsid w:val="00EF0D30"/>
    <w:rsid w:val="00F337E4"/>
    <w:rsid w:val="00F52140"/>
    <w:rsid w:val="00F60505"/>
    <w:rsid w:val="00F75ED1"/>
    <w:rsid w:val="00F840C2"/>
    <w:rsid w:val="00F85D9E"/>
    <w:rsid w:val="00FA27B1"/>
    <w:rsid w:val="00FE622B"/>
    <w:rsid w:val="00FF300D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7F7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3215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8C1D7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E85DF0"/>
  </w:style>
  <w:style w:type="paragraph" w:styleId="Listenabsatz">
    <w:name w:val="List Paragraph"/>
    <w:basedOn w:val="Standard"/>
    <w:uiPriority w:val="34"/>
    <w:qFormat/>
    <w:rsid w:val="00E85DF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nk">
    <w:name w:val="Hyperlink"/>
    <w:basedOn w:val="Absatz-Standardschriftart"/>
    <w:uiPriority w:val="99"/>
    <w:unhideWhenUsed/>
    <w:rsid w:val="00CD24F9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D24F9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437B6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C1D7D"/>
    <w:rPr>
      <w:rFonts w:ascii="Times New Roman" w:hAnsi="Times New Roman" w:cs="Times New Roman"/>
      <w:b/>
      <w:bCs/>
      <w:sz w:val="15"/>
      <w:szCs w:val="15"/>
      <w:lang w:eastAsia="de-DE"/>
    </w:rPr>
  </w:style>
  <w:style w:type="character" w:styleId="Fett">
    <w:name w:val="Strong"/>
    <w:basedOn w:val="Absatz-Standardschriftart"/>
    <w:uiPriority w:val="22"/>
    <w:qFormat/>
    <w:rsid w:val="0003215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321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2150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21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2150"/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24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124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124A"/>
    <w:rPr>
      <w:rFonts w:ascii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24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24A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2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24A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1FBE28-9097-4BCA-9365-560C5AE83072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6861</Characters>
  <Application>Microsoft Macintosh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Arabia</dc:creator>
  <cp:lastModifiedBy>Fabian Diehr</cp:lastModifiedBy>
  <cp:revision>20</cp:revision>
  <cp:lastPrinted>2017-05-27T14:14:00Z</cp:lastPrinted>
  <dcterms:created xsi:type="dcterms:W3CDTF">2017-05-30T22:06:00Z</dcterms:created>
  <dcterms:modified xsi:type="dcterms:W3CDTF">2017-05-31T07:30:00Z</dcterms:modified>
</cp:coreProperties>
</file>