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C61E4D" w:rsidRDefault="00DF082D">
      <w:pPr>
        <w:spacing w:before="280" w:after="28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Convocatoria de docentes 2023-1</w:t>
      </w:r>
    </w:p>
    <w:p w14:paraId="00000004" w14:textId="77777777" w:rsidR="00C61E4D" w:rsidRDefault="00DF082D">
      <w:pPr>
        <w:spacing w:before="280" w:after="28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Departamento Académico de Psicología invita a los licenciados en Psicología que cuenten con el grado académico de magíster o Doctor, revalidado o reconocido en SUNEDU, y que tengan interés en desarrollar carrera profesoral a participar de la siguiente c</w:t>
      </w:r>
      <w:r>
        <w:rPr>
          <w:rFonts w:ascii="Tahoma" w:eastAsia="Tahoma" w:hAnsi="Tahoma" w:cs="Tahoma"/>
          <w:sz w:val="20"/>
          <w:szCs w:val="20"/>
        </w:rPr>
        <w:t>onvocatoria docente:</w:t>
      </w:r>
    </w:p>
    <w:p w14:paraId="00000005" w14:textId="24CCD155" w:rsidR="00C61E4D" w:rsidRDefault="008C142B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2</w:t>
      </w:r>
      <w:r w:rsidR="00DF082D">
        <w:rPr>
          <w:rFonts w:ascii="Tahoma" w:eastAsia="Tahoma" w:hAnsi="Tahoma" w:cs="Tahoma"/>
          <w:b/>
          <w:sz w:val="20"/>
          <w:szCs w:val="20"/>
        </w:rPr>
        <w:t xml:space="preserve"> plaza</w:t>
      </w:r>
      <w:r>
        <w:rPr>
          <w:rFonts w:ascii="Tahoma" w:eastAsia="Tahoma" w:hAnsi="Tahoma" w:cs="Tahoma"/>
          <w:b/>
          <w:sz w:val="20"/>
          <w:szCs w:val="20"/>
        </w:rPr>
        <w:t>s</w:t>
      </w:r>
      <w:r w:rsidR="00DF082D">
        <w:rPr>
          <w:rFonts w:ascii="Tahoma" w:eastAsia="Tahoma" w:hAnsi="Tahoma" w:cs="Tahoma"/>
          <w:b/>
          <w:sz w:val="20"/>
          <w:szCs w:val="20"/>
        </w:rPr>
        <w:t xml:space="preserve"> de docente contratado con dedicación tiempo parcial por asignaturas para el curso </w:t>
      </w:r>
      <w:r>
        <w:rPr>
          <w:rFonts w:ascii="Tahoma" w:eastAsia="Tahoma" w:hAnsi="Tahoma" w:cs="Tahoma"/>
          <w:b/>
          <w:sz w:val="20"/>
          <w:szCs w:val="20"/>
        </w:rPr>
        <w:t>Psicología de la Anormalidad</w:t>
      </w:r>
      <w:r w:rsidR="00DF082D">
        <w:rPr>
          <w:rFonts w:ascii="Tahoma" w:eastAsia="Tahoma" w:hAnsi="Tahoma" w:cs="Tahoma"/>
          <w:b/>
          <w:sz w:val="20"/>
          <w:szCs w:val="20"/>
        </w:rPr>
        <w:t xml:space="preserve"> en la Facultad de Psicología</w:t>
      </w:r>
    </w:p>
    <w:p w14:paraId="00000006" w14:textId="77777777" w:rsidR="00C61E4D" w:rsidRDefault="00DF082D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Requisitos obligatorios:</w:t>
      </w:r>
    </w:p>
    <w:p w14:paraId="00000007" w14:textId="77777777" w:rsidR="00C61E4D" w:rsidRDefault="00DF0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Licenciatura en Psicología reconocida por SUNEDU.</w:t>
      </w:r>
    </w:p>
    <w:p w14:paraId="00000008" w14:textId="77777777" w:rsidR="00C61E4D" w:rsidRDefault="00DF0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Maestría o Doctorado reco</w:t>
      </w:r>
      <w:r>
        <w:rPr>
          <w:rFonts w:ascii="Tahoma" w:eastAsia="Tahoma" w:hAnsi="Tahoma" w:cs="Tahoma"/>
          <w:color w:val="000000"/>
          <w:sz w:val="20"/>
          <w:szCs w:val="20"/>
        </w:rPr>
        <w:t>nocido o revalidado por SUNEDU.</w:t>
      </w:r>
    </w:p>
    <w:p w14:paraId="00000009" w14:textId="77777777" w:rsidR="00C61E4D" w:rsidRDefault="00DF0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Encontrarse colegiado y habilitado en el Colegio de Psicólogos del Perú.</w:t>
      </w:r>
    </w:p>
    <w:p w14:paraId="2FF69A57" w14:textId="46119CD9" w:rsid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8C142B">
        <w:rPr>
          <w:rFonts w:ascii="Tahoma" w:eastAsia="Tahoma" w:hAnsi="Tahoma" w:cs="Tahoma"/>
          <w:color w:val="000000"/>
          <w:sz w:val="20"/>
          <w:szCs w:val="20"/>
        </w:rPr>
        <w:t>Experiencia laboral mínima de 2 años en trabajo clínico (evaluación diagnóstica y psicoterapia).</w:t>
      </w:r>
    </w:p>
    <w:p w14:paraId="2CBAFDB6" w14:textId="1C0E5244" w:rsidR="00DF082D" w:rsidRPr="008C142B" w:rsidRDefault="00DF082D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Una</w:t>
      </w:r>
      <w:r w:rsidRPr="00DF082D">
        <w:rPr>
          <w:rFonts w:ascii="Tahoma" w:eastAsia="Tahoma" w:hAnsi="Tahoma" w:cs="Tahoma"/>
          <w:color w:val="000000"/>
          <w:sz w:val="20"/>
          <w:szCs w:val="20"/>
        </w:rPr>
        <w:t xml:space="preserve"> plaza con perfil de o</w:t>
      </w:r>
      <w:r w:rsidRPr="00DF082D">
        <w:rPr>
          <w:rFonts w:ascii="Tahoma" w:eastAsia="Tahoma" w:hAnsi="Tahoma" w:cs="Tahoma"/>
          <w:color w:val="000000"/>
          <w:sz w:val="20"/>
          <w:szCs w:val="20"/>
        </w:rPr>
        <w:t xml:space="preserve">rientación cognitiva y </w:t>
      </w:r>
      <w:r>
        <w:rPr>
          <w:rFonts w:ascii="Tahoma" w:eastAsia="Tahoma" w:hAnsi="Tahoma" w:cs="Tahoma"/>
          <w:color w:val="000000"/>
          <w:sz w:val="20"/>
          <w:szCs w:val="20"/>
        </w:rPr>
        <w:t>una</w:t>
      </w:r>
      <w:r w:rsidRPr="00DF082D">
        <w:rPr>
          <w:rFonts w:ascii="Tahoma" w:eastAsia="Tahoma" w:hAnsi="Tahoma" w:cs="Tahoma"/>
          <w:color w:val="000000"/>
          <w:sz w:val="20"/>
          <w:szCs w:val="20"/>
        </w:rPr>
        <w:t xml:space="preserve"> plaza con perfil de </w:t>
      </w:r>
      <w:r w:rsidRPr="00DF082D">
        <w:rPr>
          <w:rFonts w:ascii="Tahoma" w:eastAsia="Tahoma" w:hAnsi="Tahoma" w:cs="Tahoma"/>
          <w:color w:val="000000"/>
          <w:sz w:val="20"/>
          <w:szCs w:val="20"/>
        </w:rPr>
        <w:t>psicología del desarrollo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14:paraId="228BD90B" w14:textId="77777777" w:rsidR="008C142B" w:rsidRP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Manejo conceptual en los campos de neurociencias, sistemas </w:t>
      </w: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psicológicos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, desarrollo humano, </w:t>
      </w: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teorías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de la personalidad, </w:t>
      </w: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psicopatología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y </w:t>
      </w: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psicología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clínica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. </w:t>
      </w:r>
    </w:p>
    <w:p w14:paraId="6A1241E0" w14:textId="77777777" w:rsidR="008C142B" w:rsidRP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Actualización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en investigaciones </w:t>
      </w:r>
      <w:proofErr w:type="spellStart"/>
      <w:r w:rsidRPr="008C142B">
        <w:rPr>
          <w:rFonts w:ascii="Tahoma" w:eastAsia="Tahoma" w:hAnsi="Tahoma" w:cs="Tahoma"/>
          <w:color w:val="000000"/>
          <w:sz w:val="20"/>
          <w:szCs w:val="20"/>
        </w:rPr>
        <w:t>empíricas</w:t>
      </w:r>
      <w:proofErr w:type="spellEnd"/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concernientes al campo de las neurociencias, psicopatología y psicología clínica, proceso y resultados terapéuticos.</w:t>
      </w:r>
    </w:p>
    <w:p w14:paraId="59762822" w14:textId="77777777" w:rsidR="008C142B" w:rsidRP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8C142B">
        <w:rPr>
          <w:rFonts w:ascii="Tahoma" w:eastAsia="Tahoma" w:hAnsi="Tahoma" w:cs="Tahoma"/>
          <w:color w:val="000000"/>
          <w:sz w:val="20"/>
          <w:szCs w:val="20"/>
        </w:rPr>
        <w:t>Experiencia en docencia universitaria en los campos de psicopatología y desarrollo humano.</w:t>
      </w:r>
    </w:p>
    <w:p w14:paraId="24EE8090" w14:textId="765BF44E" w:rsidR="008C142B" w:rsidRP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Apertura a la diversidad y mirada </w:t>
      </w:r>
      <w:r w:rsidRPr="008C142B">
        <w:rPr>
          <w:rFonts w:ascii="Tahoma" w:eastAsia="Tahoma" w:hAnsi="Tahoma" w:cs="Tahoma"/>
          <w:color w:val="000000"/>
          <w:sz w:val="20"/>
          <w:szCs w:val="20"/>
        </w:rPr>
        <w:t>crítica</w:t>
      </w:r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y social en la </w:t>
      </w:r>
      <w:r w:rsidRPr="008C142B">
        <w:rPr>
          <w:rFonts w:ascii="Tahoma" w:eastAsia="Tahoma" w:hAnsi="Tahoma" w:cs="Tahoma"/>
          <w:color w:val="000000"/>
          <w:sz w:val="20"/>
          <w:szCs w:val="20"/>
        </w:rPr>
        <w:t>comprensión</w:t>
      </w:r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 del malestar y dolor humano. </w:t>
      </w:r>
    </w:p>
    <w:p w14:paraId="6CC6D07A" w14:textId="77777777" w:rsidR="008C142B" w:rsidRP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8C142B">
        <w:rPr>
          <w:rFonts w:ascii="Tahoma" w:eastAsia="Tahoma" w:hAnsi="Tahoma" w:cs="Tahoma"/>
          <w:color w:val="000000"/>
          <w:sz w:val="20"/>
          <w:szCs w:val="20"/>
        </w:rPr>
        <w:t>Conocimiento del idioma inglés a nivel intermedio como mínimo.</w:t>
      </w:r>
    </w:p>
    <w:p w14:paraId="2238D30E" w14:textId="4810DE9A" w:rsidR="008C142B" w:rsidRPr="008C142B" w:rsidRDefault="008C142B" w:rsidP="008C1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8C142B">
        <w:rPr>
          <w:rFonts w:ascii="Tahoma" w:eastAsia="Tahoma" w:hAnsi="Tahoma" w:cs="Tahoma"/>
          <w:color w:val="000000"/>
          <w:sz w:val="20"/>
          <w:szCs w:val="20"/>
        </w:rPr>
        <w:t xml:space="preserve">Contar con disponibilidad para el dictado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presencial </w:t>
      </w:r>
      <w:r w:rsidRPr="008C142B">
        <w:rPr>
          <w:rFonts w:ascii="Tahoma" w:eastAsia="Tahoma" w:hAnsi="Tahoma" w:cs="Tahoma"/>
          <w:color w:val="000000"/>
          <w:sz w:val="20"/>
          <w:szCs w:val="20"/>
        </w:rPr>
        <w:t>del curso de 3 horas semanales.</w:t>
      </w:r>
    </w:p>
    <w:p w14:paraId="0000000B" w14:textId="77777777" w:rsidR="00C61E4D" w:rsidRDefault="00DF0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en docencia universitaria.</w:t>
      </w:r>
    </w:p>
    <w:p w14:paraId="0000000C" w14:textId="77777777" w:rsidR="00C61E4D" w:rsidRDefault="00DF08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 del idioma inglés a nivel intermedio como mínimo.</w:t>
      </w:r>
    </w:p>
    <w:p w14:paraId="0000000F" w14:textId="77777777" w:rsidR="00C61E4D" w:rsidRDefault="00DF082D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sdt>
        <w:sdtPr>
          <w:tag w:val="goog_rdk_1"/>
          <w:id w:val="-420332630"/>
        </w:sdtPr>
        <w:sdtEndPr/>
        <w:sdtContent/>
      </w:sdt>
      <w:r>
        <w:rPr>
          <w:rFonts w:ascii="Tahoma" w:eastAsia="Tahoma" w:hAnsi="Tahoma" w:cs="Tahoma"/>
          <w:b/>
          <w:sz w:val="20"/>
          <w:szCs w:val="20"/>
        </w:rPr>
        <w:t>Requisitos deseables:</w:t>
      </w:r>
    </w:p>
    <w:p w14:paraId="00000010" w14:textId="77777777" w:rsidR="00C61E4D" w:rsidRDefault="00DF08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en investigación y asesorías de tesis en pregrado y posgrado.</w:t>
      </w:r>
    </w:p>
    <w:p w14:paraId="00000011" w14:textId="77777777" w:rsidR="00C61E4D" w:rsidRDefault="00DF08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Conocimientos y manejo de los recursos que brindan las tecnologías de la información y la comunicación en el proceso de enseñanza aprendizaje.</w:t>
      </w:r>
    </w:p>
    <w:p w14:paraId="00000012" w14:textId="77777777" w:rsidR="00C61E4D" w:rsidRDefault="00DF08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Manejo de bases de datos científicas.</w:t>
      </w:r>
    </w:p>
    <w:p w14:paraId="00000013" w14:textId="77777777" w:rsidR="00C61E4D" w:rsidRDefault="00DF08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Persona empática, responsable, abierta al diálogo, con disposición para el trabajo en equipo e iniciativa.</w:t>
      </w:r>
    </w:p>
    <w:p w14:paraId="00000014" w14:textId="77777777" w:rsidR="00C61E4D" w:rsidRDefault="00C61E4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  <w:bookmarkStart w:id="1" w:name="_heading=h.gjdgxs" w:colFirst="0" w:colLast="0"/>
      <w:bookmarkEnd w:id="1"/>
    </w:p>
    <w:p w14:paraId="00000015" w14:textId="77777777" w:rsidR="00C61E4D" w:rsidRDefault="00DF082D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Funciones y responsabilidad que asumirá como profesor del curso</w:t>
      </w:r>
      <w:r>
        <w:t xml:space="preserve"> </w:t>
      </w:r>
    </w:p>
    <w:p w14:paraId="00000016" w14:textId="37EC8F65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Planificar y diseñar los contenidos, sesiones, actividades de aprendizaje </w:t>
      </w:r>
      <w:r>
        <w:rPr>
          <w:rFonts w:ascii="Tahoma" w:eastAsia="Tahoma" w:hAnsi="Tahoma" w:cs="Tahoma"/>
          <w:color w:val="000000"/>
          <w:sz w:val="20"/>
          <w:szCs w:val="20"/>
        </w:rPr>
        <w:t>y sistema de evaluación del curso.</w:t>
      </w:r>
    </w:p>
    <w:p w14:paraId="00000017" w14:textId="7777777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Preparar los materiales y recursos a emplear en el curso.</w:t>
      </w:r>
    </w:p>
    <w:p w14:paraId="00000018" w14:textId="57BBABD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Asistir puntualmente a las sesiones de clases</w:t>
      </w:r>
      <w:r>
        <w:rPr>
          <w:rFonts w:ascii="Tahoma" w:eastAsia="Tahoma" w:hAnsi="Tahoma" w:cs="Tahoma"/>
          <w:color w:val="000000"/>
          <w:sz w:val="20"/>
          <w:szCs w:val="20"/>
        </w:rPr>
        <w:t>, asesorías y actividades de evaluación.</w:t>
      </w:r>
    </w:p>
    <w:p w14:paraId="00000019" w14:textId="7777777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Corregir oportunamente los trabajos y/o evaluaciones de los estudiantes.</w:t>
      </w:r>
    </w:p>
    <w:p w14:paraId="0000001A" w14:textId="7777777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Registrar las notas en el sistema de acuerdo a lo indicado por la Unidad Académica.</w:t>
      </w:r>
    </w:p>
    <w:p w14:paraId="0000001B" w14:textId="7777777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Responder a las consultas académicas de los estudiantes.</w:t>
      </w:r>
    </w:p>
    <w:p w14:paraId="0000001C" w14:textId="7777777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Participar de las reuniones de coordinació</w:t>
      </w:r>
      <w:r>
        <w:rPr>
          <w:rFonts w:ascii="Tahoma" w:eastAsia="Tahoma" w:hAnsi="Tahoma" w:cs="Tahoma"/>
          <w:color w:val="000000"/>
          <w:sz w:val="20"/>
          <w:szCs w:val="20"/>
        </w:rPr>
        <w:t>n del curso o de aquellas que el Departamento Académico o la Unidad Académica convoque.</w:t>
      </w:r>
    </w:p>
    <w:p w14:paraId="0000001D" w14:textId="77777777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Cumplir con </w:t>
      </w:r>
      <w:r>
        <w:rPr>
          <w:rFonts w:ascii="Tahoma" w:eastAsia="Tahoma" w:hAnsi="Tahoma" w:cs="Tahoma"/>
          <w:sz w:val="20"/>
          <w:szCs w:val="20"/>
        </w:rPr>
        <w:t>las diferentes actividades o tareas propias de su condición de docente universitario que la universidad o la Unidad Académica le indique.</w:t>
      </w:r>
    </w:p>
    <w:p w14:paraId="0000001E" w14:textId="55BC3E95" w:rsidR="00C61E4D" w:rsidRDefault="00DF08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Completar el Plan </w:t>
      </w:r>
      <w:r>
        <w:rPr>
          <w:rFonts w:ascii="Tahoma" w:eastAsia="Tahoma" w:hAnsi="Tahoma" w:cs="Tahoma"/>
          <w:sz w:val="20"/>
          <w:szCs w:val="20"/>
        </w:rPr>
        <w:t>de Capacitación por Competencias antes del inicio del semestre académico en el plazo establecido.</w:t>
      </w:r>
    </w:p>
    <w:p w14:paraId="31B9AE0D" w14:textId="3B56ECFC" w:rsidR="008C142B" w:rsidRDefault="008C142B" w:rsidP="008C1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10CE453C" w14:textId="5442BF6D" w:rsidR="008C142B" w:rsidRDefault="008C142B" w:rsidP="008C1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1FB68E05" w14:textId="39730BFE" w:rsidR="008C142B" w:rsidRDefault="008C142B" w:rsidP="008C1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D9FCF44" w14:textId="77777777" w:rsidR="008C142B" w:rsidRDefault="008C142B" w:rsidP="008C1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F" w14:textId="77777777" w:rsidR="00C61E4D" w:rsidRDefault="00DF082D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Documentación por presentar</w:t>
      </w:r>
    </w:p>
    <w:p w14:paraId="00000020" w14:textId="6F00C995" w:rsidR="00C61E4D" w:rsidRDefault="00DF08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Los postulantes deberán completar el formulario en este enlace: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hyperlink r:id="rId6" w:history="1">
        <w:r w:rsidR="006D305E" w:rsidRPr="00613FED">
          <w:rPr>
            <w:rStyle w:val="Hipervnculo"/>
            <w:rFonts w:ascii="Tahoma" w:eastAsia="Tahoma" w:hAnsi="Tahoma" w:cs="Tahoma"/>
            <w:sz w:val="20"/>
            <w:szCs w:val="20"/>
          </w:rPr>
          <w:t>https://forms.gle/vAyQkzQrJg6vGJz67</w:t>
        </w:r>
      </w:hyperlink>
      <w:r w:rsidR="006D305E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desde el viernes 16 de diciembre del 202</w:t>
      </w:r>
      <w:r w:rsidR="008C142B"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 hasta el </w:t>
      </w:r>
      <w:r>
        <w:rPr>
          <w:rFonts w:ascii="Tahoma" w:eastAsia="Tahoma" w:hAnsi="Tahoma" w:cs="Tahoma"/>
          <w:b/>
          <w:sz w:val="20"/>
          <w:szCs w:val="20"/>
        </w:rPr>
        <w:t>viernes 06 de enero de 2023</w:t>
      </w:r>
      <w:r w:rsidR="008C142B">
        <w:rPr>
          <w:rFonts w:ascii="Tahoma" w:eastAsia="Tahoma" w:hAnsi="Tahoma" w:cs="Tahoma"/>
          <w:b/>
          <w:sz w:val="20"/>
          <w:szCs w:val="20"/>
        </w:rPr>
        <w:t xml:space="preserve"> a las 05:00 p.m.</w:t>
      </w:r>
      <w:r>
        <w:rPr>
          <w:rFonts w:ascii="Tahoma" w:eastAsia="Tahoma" w:hAnsi="Tahoma" w:cs="Tahoma"/>
          <w:b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adjuntando la siguiente información en </w:t>
      </w:r>
      <w:r>
        <w:rPr>
          <w:rFonts w:ascii="Tahoma" w:eastAsia="Tahoma" w:hAnsi="Tahoma" w:cs="Tahoma"/>
          <w:sz w:val="20"/>
          <w:szCs w:val="20"/>
          <w:u w:val="single"/>
        </w:rPr>
        <w:t>un solo documento PDF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00000021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CV actualizado </w:t>
      </w:r>
    </w:p>
    <w:p w14:paraId="00000022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Diploma de licenciatura por ambos lados</w:t>
      </w:r>
    </w:p>
    <w:p w14:paraId="00000023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Diploma de maestría y/o doctorado por ambos lados</w:t>
      </w:r>
    </w:p>
    <w:p w14:paraId="00000024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Registro en SUNEDU de sus grados académicos (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https://enlinea.sunedu.gob.pe/</w:t>
        </w:r>
      </w:hyperlink>
      <w:r>
        <w:rPr>
          <w:rFonts w:ascii="Tahoma" w:eastAsia="Tahoma" w:hAnsi="Tahoma" w:cs="Tahoma"/>
          <w:sz w:val="20"/>
          <w:szCs w:val="20"/>
        </w:rPr>
        <w:t>)</w:t>
      </w:r>
    </w:p>
    <w:p w14:paraId="00000025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Registro en el Colegio de Psicólogos del Perú (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http://cpsp.pe/colegiados/</w:t>
        </w:r>
      </w:hyperlink>
      <w:r>
        <w:rPr>
          <w:rFonts w:ascii="Tahoma" w:eastAsia="Tahoma" w:hAnsi="Tahoma" w:cs="Tahoma"/>
          <w:sz w:val="20"/>
          <w:szCs w:val="20"/>
        </w:rPr>
        <w:t xml:space="preserve">)  </w:t>
      </w:r>
    </w:p>
    <w:p w14:paraId="00000026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Carta de presentación </w:t>
      </w:r>
    </w:p>
    <w:p w14:paraId="00000027" w14:textId="77777777" w:rsidR="00C61E4D" w:rsidRDefault="00DF082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Documento de dos páginas como máximo en formato A4 dirigido a la jefa del Departamento Académico de Psicología en el que señale:</w:t>
      </w:r>
    </w:p>
    <w:p w14:paraId="00000028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Presentación de su historia académica</w:t>
      </w:r>
    </w:p>
    <w:p w14:paraId="00000029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Cargo e institución a la que pertenece actualmente</w:t>
      </w:r>
    </w:p>
    <w:p w14:paraId="0000002A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Intereses y motivaciones para postular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 la plaza</w:t>
      </w:r>
    </w:p>
    <w:p w14:paraId="0000002B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y autoevaluación docente en modalidad presencial, semipresencial o a distancia</w:t>
      </w:r>
    </w:p>
    <w:p w14:paraId="0000002C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Vinculación de su labor académica o profesional con el curso a enseñar</w:t>
      </w:r>
    </w:p>
    <w:p w14:paraId="0000002D" w14:textId="77777777" w:rsidR="00C61E4D" w:rsidRDefault="00DF0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Cartas de recomendación</w:t>
      </w:r>
    </w:p>
    <w:p w14:paraId="0000002E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Deberá presentar por lo menos una carta de recomendación. Si el postulante se ha desempeñado como docente en otra universidad o como docente de un Departamento Académico de la PUCP diferente al que postula, la carta debe ser del Decano(a) de la Unidad Acad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émica en la que ha enseñado o del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Jefe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(a) de Departamento Académico.</w:t>
      </w:r>
    </w:p>
    <w:p w14:paraId="0000002F" w14:textId="77777777" w:rsidR="00C61E4D" w:rsidRDefault="00DF082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Proceso de Evaluación</w:t>
      </w:r>
    </w:p>
    <w:p w14:paraId="00000030" w14:textId="77777777" w:rsidR="00C61E4D" w:rsidRDefault="00DF082D" w:rsidP="008C142B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Departamento Académico de Psicología validará el cumplimiento de los requisitos en base a la documentación enviada por el postulante. Posteriormente, en la primera etapa se evaluará la trayectoria académica y profesional de los postulantes a través de l</w:t>
      </w:r>
      <w:r>
        <w:rPr>
          <w:rFonts w:ascii="Tahoma" w:eastAsia="Tahoma" w:hAnsi="Tahoma" w:cs="Tahoma"/>
          <w:sz w:val="20"/>
          <w:szCs w:val="20"/>
        </w:rPr>
        <w:t>os expedientes. En la segunda etapa, se evaluarán las competencias en docencia a través de una entrevista y clase modelo.</w:t>
      </w:r>
    </w:p>
    <w:p w14:paraId="00000031" w14:textId="77777777" w:rsidR="00C61E4D" w:rsidRDefault="00DF082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Cronograma</w:t>
      </w:r>
    </w:p>
    <w:p w14:paraId="00000032" w14:textId="2456312A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Recepción de postulaciones: Desde el </w:t>
      </w:r>
      <w:r>
        <w:rPr>
          <w:rFonts w:ascii="Tahoma" w:eastAsia="Tahoma" w:hAnsi="Tahoma" w:cs="Tahoma"/>
          <w:sz w:val="20"/>
          <w:szCs w:val="20"/>
        </w:rPr>
        <w:t>viernes 16 de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dici</w:t>
      </w:r>
      <w:r>
        <w:rPr>
          <w:rFonts w:ascii="Tahoma" w:eastAsia="Tahoma" w:hAnsi="Tahoma" w:cs="Tahoma"/>
          <w:sz w:val="20"/>
          <w:szCs w:val="20"/>
        </w:rPr>
        <w:t xml:space="preserve">embre de 2022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hasta el </w:t>
      </w:r>
      <w:r>
        <w:rPr>
          <w:rFonts w:ascii="Tahoma" w:eastAsia="Tahoma" w:hAnsi="Tahoma" w:cs="Tahoma"/>
          <w:sz w:val="20"/>
          <w:szCs w:val="20"/>
        </w:rPr>
        <w:t xml:space="preserve">viernes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06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enero de 2023</w:t>
      </w:r>
      <w:r w:rsidR="008C142B">
        <w:rPr>
          <w:rFonts w:ascii="Tahoma" w:eastAsia="Tahoma" w:hAnsi="Tahoma" w:cs="Tahoma"/>
          <w:sz w:val="20"/>
          <w:szCs w:val="20"/>
        </w:rPr>
        <w:t xml:space="preserve"> a las 5:00 p.m.</w:t>
      </w:r>
    </w:p>
    <w:p w14:paraId="00000033" w14:textId="77777777" w:rsidR="00C61E4D" w:rsidRDefault="00DF0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Inicio de labor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es: </w:t>
      </w:r>
      <w:proofErr w:type="gramStart"/>
      <w:r>
        <w:rPr>
          <w:rFonts w:ascii="Tahoma" w:eastAsia="Tahoma" w:hAnsi="Tahoma" w:cs="Tahoma"/>
          <w:sz w:val="20"/>
          <w:szCs w:val="20"/>
        </w:rPr>
        <w:t>Lunes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20 de marzo de 2023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0000034" w14:textId="77777777" w:rsidR="00C61E4D" w:rsidRDefault="00C61E4D">
      <w:pPr>
        <w:rPr>
          <w:rFonts w:ascii="Tahoma" w:eastAsia="Tahoma" w:hAnsi="Tahoma" w:cs="Tahoma"/>
          <w:sz w:val="20"/>
          <w:szCs w:val="20"/>
        </w:rPr>
      </w:pPr>
    </w:p>
    <w:sectPr w:rsidR="00C61E4D">
      <w:pgSz w:w="11906" w:h="16838"/>
      <w:pgMar w:top="993" w:right="1558" w:bottom="851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020"/>
    <w:multiLevelType w:val="multilevel"/>
    <w:tmpl w:val="B6EC16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F2FE3"/>
    <w:multiLevelType w:val="multilevel"/>
    <w:tmpl w:val="C60C65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0697F"/>
    <w:multiLevelType w:val="multilevel"/>
    <w:tmpl w:val="EC6ED9B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556F8"/>
    <w:multiLevelType w:val="multilevel"/>
    <w:tmpl w:val="3E3CC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DA3DB2"/>
    <w:multiLevelType w:val="multilevel"/>
    <w:tmpl w:val="3DA8C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4D"/>
    <w:rsid w:val="006D305E"/>
    <w:rsid w:val="008C142B"/>
    <w:rsid w:val="00C61E4D"/>
    <w:rsid w:val="00DF082D"/>
    <w:rsid w:val="00F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3C4EF"/>
  <w15:docId w15:val="{644B6059-E6CB-41DC-A936-37CFA7B4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F34BC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F34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44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3D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D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D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B19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9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9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9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9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2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6D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p.pe/colegiad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linea.sunedu.gob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AyQkzQrJg6vGJz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/KpGuL5fsHuEPlHQRFrsXC3iQ==">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Valeria Lozano Quispe</dc:creator>
  <cp:lastModifiedBy>Karla Valeria Lozano Quispe</cp:lastModifiedBy>
  <cp:revision>3</cp:revision>
  <dcterms:created xsi:type="dcterms:W3CDTF">2022-12-14T06:48:00Z</dcterms:created>
  <dcterms:modified xsi:type="dcterms:W3CDTF">2022-12-14T06:50:00Z</dcterms:modified>
</cp:coreProperties>
</file>