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Thrive With Autism Charter Board Meeting </w:t>
      </w:r>
    </w:p>
    <w:p w14:paraId="00000002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September 16, 2022</w:t>
      </w:r>
    </w:p>
    <w:p w14:paraId="00000003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04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Start: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12:37 </w:t>
      </w:r>
      <w:r>
        <w:rPr>
          <w:rFonts w:ascii="Calibri" w:eastAsia="Calibri" w:hAnsi="Calibri" w:cs="Calibri"/>
          <w:b/>
          <w:sz w:val="26"/>
          <w:szCs w:val="26"/>
        </w:rPr>
        <w:t xml:space="preserve">p.m     End: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2:15 </w:t>
      </w:r>
      <w:r>
        <w:rPr>
          <w:rFonts w:ascii="Calibri" w:eastAsia="Calibri" w:hAnsi="Calibri" w:cs="Calibri"/>
          <w:b/>
          <w:sz w:val="26"/>
          <w:szCs w:val="26"/>
        </w:rPr>
        <w:t>p.m.</w:t>
      </w:r>
    </w:p>
    <w:p w14:paraId="00000005" w14:textId="77777777" w:rsidR="009F43E1" w:rsidRDefault="009F43E1">
      <w:pPr>
        <w:spacing w:line="240" w:lineRule="auto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00000006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Present:</w:t>
      </w:r>
    </w:p>
    <w:p w14:paraId="00000007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 Ronny Knox, Robert Morrison, Stephanne Davenport, Dr. Ann Ziker, Stacy Grimes, Rev. Rusti Moore (via Zoom/ exited the meeting at 1:16pm), Stephanie Rodriguez (via Zoom)</w:t>
      </w:r>
    </w:p>
    <w:p w14:paraId="00000008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Director:</w:t>
      </w:r>
      <w:r>
        <w:rPr>
          <w:rFonts w:ascii="Calibri" w:eastAsia="Calibri" w:hAnsi="Calibri" w:cs="Calibri"/>
          <w:sz w:val="24"/>
          <w:szCs w:val="24"/>
        </w:rPr>
        <w:t xml:space="preserve">  Elizabeth Goldsmith</w:t>
      </w:r>
    </w:p>
    <w:p w14:paraId="00000009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</w:t>
      </w:r>
      <w:r>
        <w:rPr>
          <w:rFonts w:ascii="Calibri" w:eastAsia="Calibri" w:hAnsi="Calibri" w:cs="Calibri"/>
          <w:sz w:val="24"/>
          <w:szCs w:val="24"/>
        </w:rPr>
        <w:t>: None</w:t>
      </w:r>
    </w:p>
    <w:p w14:paraId="0000000A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Absent: </w:t>
      </w:r>
      <w:r>
        <w:rPr>
          <w:rFonts w:ascii="Calibri" w:eastAsia="Calibri" w:hAnsi="Calibri" w:cs="Calibri"/>
          <w:sz w:val="24"/>
          <w:szCs w:val="24"/>
        </w:rPr>
        <w:t xml:space="preserve"> Bob Abendschien</w:t>
      </w:r>
    </w:p>
    <w:p w14:paraId="0000000B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Quorum met:</w: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0000000D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Public Comments: </w:t>
      </w:r>
      <w:r>
        <w:rPr>
          <w:rFonts w:ascii="Calibri" w:eastAsia="Calibri" w:hAnsi="Calibri" w:cs="Calibri"/>
          <w:sz w:val="24"/>
          <w:szCs w:val="24"/>
        </w:rPr>
        <w:t xml:space="preserve"> None stated</w:t>
      </w:r>
    </w:p>
    <w:p w14:paraId="0000000E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 to approve Board Meeting Minutes from July 15, 2022</w:t>
      </w:r>
    </w:p>
    <w:p w14:paraId="00000010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Robert Morrison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>
        <w:rPr>
          <w:rFonts w:ascii="Calibri" w:eastAsia="Calibri" w:hAnsi="Calibri" w:cs="Calibri"/>
          <w:sz w:val="24"/>
          <w:szCs w:val="24"/>
        </w:rPr>
        <w:t>Dr. Ann Ziker</w:t>
      </w:r>
    </w:p>
    <w:p w14:paraId="00000011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6-0      Approved</w:t>
      </w:r>
    </w:p>
    <w:p w14:paraId="00000012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updates provided by Stephanie Rodriguez</w:t>
      </w:r>
    </w:p>
    <w:p w14:paraId="00000014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and Executive Director updates provided by Elizabeth Goldsmith</w:t>
      </w:r>
    </w:p>
    <w:p w14:paraId="00000016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to be formed for Superintendent Evaluation</w:t>
      </w:r>
    </w:p>
    <w:p w14:paraId="00000018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Executive Session</w:t>
      </w:r>
      <w:r>
        <w:rPr>
          <w:rFonts w:ascii="Calibri" w:eastAsia="Calibri" w:hAnsi="Calibri" w:cs="Calibri"/>
          <w:b/>
          <w:sz w:val="24"/>
          <w:szCs w:val="24"/>
        </w:rPr>
        <w:t xml:space="preserve">     Start: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1:35pm</w:t>
      </w:r>
      <w:r>
        <w:rPr>
          <w:rFonts w:ascii="Calibri" w:eastAsia="Calibri" w:hAnsi="Calibri" w:cs="Calibri"/>
          <w:b/>
          <w:sz w:val="24"/>
          <w:szCs w:val="24"/>
        </w:rPr>
        <w:t xml:space="preserve">        End: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1:51pm</w:t>
      </w:r>
    </w:p>
    <w:p w14:paraId="0000001A" w14:textId="77777777" w:rsidR="009F43E1" w:rsidRDefault="009F43E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&amp; Vote to approve Consent Agenda Items (i-viii)</w:t>
      </w:r>
    </w:p>
    <w:p w14:paraId="0000001C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i. SLP-A contract</w:t>
      </w:r>
    </w:p>
    <w:p w14:paraId="0000001D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GreenTree contract</w:t>
      </w:r>
    </w:p>
    <w:p w14:paraId="0000001E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iii. Everdriven contract</w:t>
      </w:r>
    </w:p>
    <w:p w14:paraId="0000001F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iv. SLP contract</w:t>
      </w:r>
    </w:p>
    <w:p w14:paraId="00000020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v. OT contract</w:t>
      </w:r>
    </w:p>
    <w:p w14:paraId="00000021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vi. PT contract</w:t>
      </w:r>
    </w:p>
    <w:p w14:paraId="00000022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vii. MT contract</w:t>
      </w:r>
    </w:p>
    <w:p w14:paraId="00000023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viii. ARD Facilitator contract</w:t>
      </w:r>
    </w:p>
    <w:p w14:paraId="00000024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Stephanne Davenport 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>
        <w:rPr>
          <w:rFonts w:ascii="Calibri" w:eastAsia="Calibri" w:hAnsi="Calibri" w:cs="Calibri"/>
          <w:sz w:val="24"/>
          <w:szCs w:val="24"/>
        </w:rPr>
        <w:t>Robert Morrison</w:t>
      </w:r>
    </w:p>
    <w:p w14:paraId="00000025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 Approved</w:t>
      </w:r>
    </w:p>
    <w:p w14:paraId="00000026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7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Discussion &amp; Vote to approve contract for consulting services </w:t>
      </w:r>
    </w:p>
    <w:p w14:paraId="00000028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Stacy Grimes 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>
        <w:rPr>
          <w:rFonts w:ascii="Calibri" w:eastAsia="Calibri" w:hAnsi="Calibri" w:cs="Calibri"/>
          <w:sz w:val="24"/>
          <w:szCs w:val="24"/>
        </w:rPr>
        <w:t>Stephanne Davenport</w:t>
      </w:r>
    </w:p>
    <w:p w14:paraId="00000029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4-0-1 (Dr. Ann Ziker abstained)     Approved</w:t>
      </w:r>
    </w:p>
    <w:p w14:paraId="0000002A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B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C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Discussion &amp; Vote to approve Touchstone contract </w:t>
      </w:r>
    </w:p>
    <w:p w14:paraId="0000002D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Stephanne Davenport  </w:t>
      </w:r>
      <w:r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>
        <w:rPr>
          <w:rFonts w:ascii="Calibri" w:eastAsia="Calibri" w:hAnsi="Calibri" w:cs="Calibri"/>
          <w:sz w:val="24"/>
          <w:szCs w:val="24"/>
        </w:rPr>
        <w:t>Dr. Ann Ziker</w:t>
      </w:r>
    </w:p>
    <w:p w14:paraId="0000002E" w14:textId="77777777" w:rsidR="009F43E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5-0     Approved</w:t>
      </w:r>
    </w:p>
    <w:p w14:paraId="0000002F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0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1" w14:textId="77777777" w:rsidR="009F43E1" w:rsidRDefault="009F43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2" w14:textId="77777777" w:rsidR="009F43E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adjourn: </w:t>
      </w:r>
      <w:r>
        <w:rPr>
          <w:rFonts w:ascii="Calibri" w:eastAsia="Calibri" w:hAnsi="Calibri" w:cs="Calibri"/>
          <w:sz w:val="24"/>
          <w:szCs w:val="24"/>
        </w:rPr>
        <w:t>Stacy Grimes</w:t>
      </w:r>
    </w:p>
    <w:sectPr w:rsidR="009F43E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FE30" w14:textId="77777777" w:rsidR="009D6F74" w:rsidRDefault="009D6F74">
      <w:pPr>
        <w:spacing w:line="240" w:lineRule="auto"/>
      </w:pPr>
      <w:r>
        <w:separator/>
      </w:r>
    </w:p>
  </w:endnote>
  <w:endnote w:type="continuationSeparator" w:id="0">
    <w:p w14:paraId="31807AC7" w14:textId="77777777" w:rsidR="009D6F74" w:rsidRDefault="009D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9EF4" w14:textId="77777777" w:rsidR="009D6F74" w:rsidRDefault="009D6F74">
      <w:pPr>
        <w:spacing w:line="240" w:lineRule="auto"/>
      </w:pPr>
      <w:r>
        <w:separator/>
      </w:r>
    </w:p>
  </w:footnote>
  <w:footnote w:type="continuationSeparator" w:id="0">
    <w:p w14:paraId="1BB01293" w14:textId="77777777" w:rsidR="009D6F74" w:rsidRDefault="009D6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F43E1" w:rsidRDefault="009F43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E1"/>
    <w:rsid w:val="001D58D3"/>
    <w:rsid w:val="009D6F74"/>
    <w:rsid w:val="009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32938-E238-416A-B4F6-A6FEDA3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Crawford</dc:creator>
  <cp:lastModifiedBy>Jennifer</cp:lastModifiedBy>
  <cp:revision>2</cp:revision>
  <dcterms:created xsi:type="dcterms:W3CDTF">2022-11-02T17:54:00Z</dcterms:created>
  <dcterms:modified xsi:type="dcterms:W3CDTF">2022-11-02T17:54:00Z</dcterms:modified>
</cp:coreProperties>
</file>