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0C" w:rsidRDefault="005D4684">
      <w:pPr>
        <w:pStyle w:val="BodyText"/>
        <w:kinsoku w:val="0"/>
        <w:overflowPunct w:val="0"/>
        <w:spacing w:before="34"/>
        <w:ind w:left="1805" w:right="1801"/>
        <w:jc w:val="center"/>
        <w:rPr>
          <w:b/>
          <w:bCs/>
          <w:sz w:val="24"/>
          <w:szCs w:val="24"/>
        </w:rPr>
      </w:pPr>
      <w:bookmarkStart w:id="0" w:name="Reserv"/>
      <w:bookmarkEnd w:id="0"/>
      <w:r>
        <w:rPr>
          <w:b/>
          <w:bCs/>
          <w:sz w:val="24"/>
          <w:szCs w:val="24"/>
        </w:rPr>
        <w:t>FORMULÄR FÖR POSTRÖSTNING</w:t>
      </w:r>
    </w:p>
    <w:p w:rsidR="0010080C" w:rsidRDefault="0010080C">
      <w:pPr>
        <w:pStyle w:val="BodyText"/>
        <w:kinsoku w:val="0"/>
        <w:overflowPunct w:val="0"/>
        <w:spacing w:before="10"/>
        <w:rPr>
          <w:b/>
          <w:bCs/>
          <w:sz w:val="31"/>
          <w:szCs w:val="31"/>
        </w:rPr>
      </w:pPr>
    </w:p>
    <w:p w:rsidR="0010080C" w:rsidRDefault="005D4684">
      <w:pPr>
        <w:pStyle w:val="BodyText"/>
        <w:kinsoku w:val="0"/>
        <w:overflowPunct w:val="0"/>
        <w:spacing w:before="0"/>
        <w:ind w:left="116" w:right="246"/>
        <w:jc w:val="both"/>
      </w:pPr>
      <w:r>
        <w:t xml:space="preserve">Nedanstående aktieägare utövar härmed sin rösträtt för aktieägarens samtliga aktier i </w:t>
      </w:r>
      <w:proofErr w:type="spellStart"/>
      <w:r>
        <w:t>CodeMill</w:t>
      </w:r>
      <w:proofErr w:type="spellEnd"/>
      <w:r>
        <w:t xml:space="preserve"> AB (publ), org.nr 556762-3839, (”</w:t>
      </w:r>
      <w:proofErr w:type="spellStart"/>
      <w:r>
        <w:rPr>
          <w:b/>
          <w:bCs/>
        </w:rPr>
        <w:t>CodeMill</w:t>
      </w:r>
      <w:proofErr w:type="spellEnd"/>
      <w:r>
        <w:t xml:space="preserve">”) vid årsstämma i </w:t>
      </w:r>
      <w:proofErr w:type="spellStart"/>
      <w:r>
        <w:t>CodeMill</w:t>
      </w:r>
      <w:proofErr w:type="spellEnd"/>
      <w:r>
        <w:t xml:space="preserve"> </w:t>
      </w:r>
      <w:r w:rsidR="005624CE">
        <w:t>tisdagen den 3 maj 2022</w:t>
      </w:r>
      <w:r>
        <w:t>. Rösträtten utövas på det sätt som framgår av nedan markerade alternativ.</w:t>
      </w:r>
    </w:p>
    <w:p w:rsidR="0010080C" w:rsidRDefault="0010080C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10080C" w:rsidRDefault="0010080C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4865"/>
      </w:tblGrid>
      <w:tr w:rsidR="0010080C">
        <w:trPr>
          <w:trHeight w:val="1043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Aktieägarens namn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Personnummer/födelsedatum/organisationsnummer</w:t>
            </w:r>
          </w:p>
        </w:tc>
      </w:tr>
      <w:tr w:rsidR="0010080C">
        <w:trPr>
          <w:trHeight w:val="86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10080C">
        <w:trPr>
          <w:trHeight w:val="88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Namnteckning*</w:t>
            </w:r>
          </w:p>
        </w:tc>
      </w:tr>
    </w:tbl>
    <w:p w:rsidR="0010080C" w:rsidRDefault="005D4684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spacing w:before="1"/>
        <w:ind w:right="253" w:firstLine="0"/>
        <w:rPr>
          <w:sz w:val="16"/>
          <w:szCs w:val="16"/>
        </w:rPr>
      </w:pPr>
      <w:r>
        <w:rPr>
          <w:sz w:val="18"/>
          <w:szCs w:val="18"/>
        </w:rPr>
        <w:t>Vid firmateckning/ombud skall namnförtydligande anges vid namnteckningen och aktuellt registreringsbevis/ behörighetshandling biläggas det ifyllda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poströstningsformuläret</w:t>
      </w:r>
      <w:r>
        <w:rPr>
          <w:sz w:val="16"/>
          <w:szCs w:val="16"/>
        </w:rPr>
        <w:t>.</w:t>
      </w:r>
    </w:p>
    <w:p w:rsidR="0010080C" w:rsidRDefault="005D4684">
      <w:pPr>
        <w:pStyle w:val="Heading1"/>
        <w:kinsoku w:val="0"/>
        <w:overflowPunct w:val="0"/>
        <w:spacing w:before="118"/>
      </w:pPr>
      <w:r>
        <w:t>Instruktioner för poströstning</w:t>
      </w:r>
    </w:p>
    <w:p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spacing w:before="120"/>
        <w:ind w:left="824"/>
        <w:rPr>
          <w:sz w:val="22"/>
          <w:szCs w:val="22"/>
        </w:rPr>
      </w:pPr>
      <w:r>
        <w:rPr>
          <w:sz w:val="22"/>
          <w:szCs w:val="22"/>
        </w:rPr>
        <w:t>Fyll i aktieägarens uppgifter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ovan.</w:t>
      </w:r>
    </w:p>
    <w:p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ind w:left="824"/>
        <w:rPr>
          <w:sz w:val="22"/>
          <w:szCs w:val="22"/>
        </w:rPr>
      </w:pPr>
      <w:r>
        <w:rPr>
          <w:sz w:val="22"/>
          <w:szCs w:val="22"/>
        </w:rPr>
        <w:t>Markera valda svarsalternativ nedan för hur aktieägaren vill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rösta.</w:t>
      </w:r>
    </w:p>
    <w:p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spacing w:before="118"/>
        <w:ind w:right="247"/>
        <w:rPr>
          <w:sz w:val="22"/>
          <w:szCs w:val="22"/>
        </w:rPr>
      </w:pPr>
      <w:r>
        <w:rPr>
          <w:sz w:val="22"/>
          <w:szCs w:val="22"/>
        </w:rPr>
        <w:t xml:space="preserve">Skicka det ifyllda och undertecknade formuläret för poströstning samt eventuella behörighetshandlingar till </w:t>
      </w:r>
      <w:proofErr w:type="spellStart"/>
      <w:r>
        <w:rPr>
          <w:sz w:val="22"/>
          <w:szCs w:val="22"/>
        </w:rPr>
        <w:t>CodeMill</w:t>
      </w:r>
      <w:proofErr w:type="spellEnd"/>
      <w:r>
        <w:rPr>
          <w:sz w:val="22"/>
          <w:szCs w:val="22"/>
        </w:rPr>
        <w:t xml:space="preserve"> AB (publ), Södra Ersmarksgatan 7, 903 36 Umeå eller via e-post till</w:t>
      </w:r>
      <w:r>
        <w:rPr>
          <w:spacing w:val="-3"/>
          <w:sz w:val="22"/>
          <w:szCs w:val="22"/>
        </w:rPr>
        <w:t xml:space="preserve"> </w:t>
      </w:r>
      <w:hyperlink r:id="rId7" w:history="1">
        <w:r>
          <w:rPr>
            <w:sz w:val="22"/>
            <w:szCs w:val="22"/>
          </w:rPr>
          <w:t>karin.bergner@codemill.se.</w:t>
        </w:r>
      </w:hyperlink>
    </w:p>
    <w:p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ind w:right="248"/>
        <w:rPr>
          <w:sz w:val="22"/>
          <w:szCs w:val="22"/>
        </w:rPr>
      </w:pPr>
      <w:r>
        <w:rPr>
          <w:sz w:val="22"/>
          <w:szCs w:val="22"/>
        </w:rPr>
        <w:t>Poströstningsformuläret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med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eventuella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behörighetshandlingar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måste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vara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CodeMill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tillhanda senast</w:t>
      </w:r>
      <w:r>
        <w:rPr>
          <w:spacing w:val="-9"/>
          <w:sz w:val="22"/>
          <w:szCs w:val="22"/>
        </w:rPr>
        <w:t xml:space="preserve"> </w:t>
      </w:r>
      <w:r w:rsidR="005624CE">
        <w:rPr>
          <w:sz w:val="22"/>
          <w:szCs w:val="22"/>
        </w:rPr>
        <w:t>måndagen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10"/>
          <w:sz w:val="22"/>
          <w:szCs w:val="22"/>
        </w:rPr>
        <w:t xml:space="preserve"> </w:t>
      </w:r>
      <w:r w:rsidR="005624CE">
        <w:rPr>
          <w:sz w:val="22"/>
          <w:szCs w:val="22"/>
        </w:rPr>
        <w:t>2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maj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5624C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aktieägaren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är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juridisk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måste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registreringsbevis eller annan behörighetshandling biläggas formuläret. Det samma gäller om aktieägaren poströstar genom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ombud.</w:t>
      </w:r>
    </w:p>
    <w:p w:rsidR="0010080C" w:rsidRDefault="005D4684">
      <w:pPr>
        <w:pStyle w:val="ListParagraph"/>
        <w:numPr>
          <w:ilvl w:val="1"/>
          <w:numId w:val="1"/>
        </w:numPr>
        <w:tabs>
          <w:tab w:val="left" w:pos="824"/>
        </w:tabs>
        <w:kinsoku w:val="0"/>
        <w:overflowPunct w:val="0"/>
        <w:spacing w:before="119"/>
        <w:ind w:right="247"/>
        <w:rPr>
          <w:sz w:val="22"/>
          <w:szCs w:val="22"/>
        </w:rPr>
      </w:pPr>
      <w:r>
        <w:rPr>
          <w:sz w:val="22"/>
          <w:szCs w:val="22"/>
        </w:rPr>
        <w:t xml:space="preserve">Observera att aktieägaren också måste vara införd i den av Euroclear Sweden AB förda aktieboken på avstämningsdagen som är </w:t>
      </w:r>
      <w:r w:rsidR="005624CE">
        <w:rPr>
          <w:sz w:val="22"/>
          <w:szCs w:val="22"/>
        </w:rPr>
        <w:t>måndagen den 25 april 2022</w:t>
      </w:r>
      <w:r>
        <w:rPr>
          <w:sz w:val="22"/>
          <w:szCs w:val="22"/>
        </w:rPr>
        <w:t xml:space="preserve">. Aktieägare som har sina aktier förvaltarregistrerade måste registrera aktierna i eget namn senast </w:t>
      </w:r>
      <w:r w:rsidR="005624CE">
        <w:rPr>
          <w:sz w:val="22"/>
          <w:szCs w:val="22"/>
        </w:rPr>
        <w:t>ons</w:t>
      </w:r>
      <w:r>
        <w:rPr>
          <w:sz w:val="22"/>
          <w:szCs w:val="22"/>
        </w:rPr>
        <w:t>dagen den 2</w:t>
      </w:r>
      <w:r w:rsidR="005624CE">
        <w:rPr>
          <w:sz w:val="22"/>
          <w:szCs w:val="22"/>
        </w:rPr>
        <w:t>7</w:t>
      </w:r>
      <w:r>
        <w:rPr>
          <w:sz w:val="22"/>
          <w:szCs w:val="22"/>
        </w:rPr>
        <w:t xml:space="preserve"> april 202</w:t>
      </w:r>
      <w:r w:rsidR="005624CE">
        <w:rPr>
          <w:sz w:val="22"/>
          <w:szCs w:val="22"/>
        </w:rPr>
        <w:t>2</w:t>
      </w:r>
      <w:r>
        <w:rPr>
          <w:sz w:val="22"/>
          <w:szCs w:val="22"/>
        </w:rPr>
        <w:t xml:space="preserve"> för att få rösta. Instruktioner om detta finns i kallelsen till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stämman.</w:t>
      </w:r>
    </w:p>
    <w:p w:rsidR="0010080C" w:rsidRDefault="0010080C">
      <w:pPr>
        <w:pStyle w:val="BodyText"/>
        <w:kinsoku w:val="0"/>
        <w:overflowPunct w:val="0"/>
        <w:spacing w:before="11"/>
        <w:rPr>
          <w:sz w:val="31"/>
          <w:szCs w:val="31"/>
        </w:rPr>
      </w:pPr>
    </w:p>
    <w:p w:rsidR="0010080C" w:rsidRDefault="005D4684">
      <w:pPr>
        <w:pStyle w:val="Heading1"/>
        <w:kinsoku w:val="0"/>
        <w:overflowPunct w:val="0"/>
      </w:pPr>
      <w:r>
        <w:t>Ytterligare information om poströstning</w:t>
      </w:r>
    </w:p>
    <w:p w:rsidR="0010080C" w:rsidRDefault="005624CE">
      <w:pPr>
        <w:pStyle w:val="BodyText"/>
        <w:kinsoku w:val="0"/>
        <w:overflowPunct w:val="0"/>
        <w:spacing w:before="120"/>
        <w:ind w:left="115" w:right="247"/>
        <w:jc w:val="both"/>
      </w:pPr>
      <w:r w:rsidRPr="0017480F">
        <w:rPr>
          <w:rFonts w:asciiTheme="minorHAnsi" w:hAnsiTheme="minorHAnsi" w:cstheme="minorHAnsi"/>
        </w:rPr>
        <w:t>Styrelsen i Bolaget har beslutat att aktieägarna i Bolaget vid årsstämman ska kunna utöva sin rösträtt endast via post och e-post enligt 20 och 22 §§ lagen (2022:121) om tillfälliga undantag för att underlätta genomförandet av bolags- och föreningsstämmor</w:t>
      </w:r>
      <w:r w:rsidR="005D4684">
        <w:t>.</w:t>
      </w:r>
      <w:r>
        <w:t xml:space="preserve"> </w:t>
      </w:r>
    </w:p>
    <w:p w:rsidR="0010080C" w:rsidRDefault="005D4684">
      <w:pPr>
        <w:pStyle w:val="BodyText"/>
        <w:kinsoku w:val="0"/>
        <w:overflowPunct w:val="0"/>
        <w:spacing w:before="119"/>
        <w:ind w:left="115" w:right="246"/>
        <w:jc w:val="both"/>
      </w:pPr>
      <w:r>
        <w:t>Aktieägaren kan inte lämna andra instruktioner än att nedan markera ett av de angivna svarsalternativen vid respektive punkt i formuläret. Om aktieägaren har avstått från att ange ett svarsalternativ kommer aktieägaren anses ha avstått från att ha röstat i frågan. Om aktieägaren har försett</w:t>
      </w:r>
      <w:r>
        <w:rPr>
          <w:spacing w:val="-10"/>
        </w:rPr>
        <w:t xml:space="preserve"> </w:t>
      </w:r>
      <w:r>
        <w:t>formuläret</w:t>
      </w:r>
      <w:r>
        <w:rPr>
          <w:spacing w:val="-14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särskilda</w:t>
      </w:r>
      <w:r>
        <w:rPr>
          <w:spacing w:val="-10"/>
        </w:rPr>
        <w:t xml:space="preserve"> </w:t>
      </w:r>
      <w:r>
        <w:t>instruktioner</w:t>
      </w:r>
      <w:r>
        <w:rPr>
          <w:spacing w:val="-12"/>
        </w:rPr>
        <w:t xml:space="preserve"> </w:t>
      </w:r>
      <w:r>
        <w:t>eller</w:t>
      </w:r>
      <w:r>
        <w:rPr>
          <w:spacing w:val="-11"/>
        </w:rPr>
        <w:t xml:space="preserve"> </w:t>
      </w:r>
      <w:r>
        <w:t>villkor,</w:t>
      </w:r>
      <w:r>
        <w:rPr>
          <w:spacing w:val="-12"/>
        </w:rPr>
        <w:t xml:space="preserve"> </w:t>
      </w:r>
      <w:r>
        <w:t>eller</w:t>
      </w:r>
      <w:r>
        <w:rPr>
          <w:spacing w:val="-10"/>
        </w:rPr>
        <w:t xml:space="preserve"> </w:t>
      </w:r>
      <w:r>
        <w:t>ändrat</w:t>
      </w:r>
      <w:r>
        <w:rPr>
          <w:spacing w:val="-10"/>
        </w:rPr>
        <w:t xml:space="preserve"> </w:t>
      </w:r>
      <w:r>
        <w:t>eller</w:t>
      </w:r>
      <w:r>
        <w:rPr>
          <w:spacing w:val="-9"/>
        </w:rPr>
        <w:t xml:space="preserve"> </w:t>
      </w:r>
      <w:r>
        <w:t>gjort</w:t>
      </w:r>
      <w:r>
        <w:rPr>
          <w:spacing w:val="-12"/>
        </w:rPr>
        <w:t xml:space="preserve"> </w:t>
      </w:r>
      <w:r>
        <w:t>tillägg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förtryckt</w:t>
      </w:r>
      <w:r>
        <w:rPr>
          <w:spacing w:val="-12"/>
        </w:rPr>
        <w:t xml:space="preserve"> </w:t>
      </w:r>
      <w:r>
        <w:t>text, är rösten (dvs. poströstningen i dess helhet)</w:t>
      </w:r>
      <w:r>
        <w:rPr>
          <w:spacing w:val="-6"/>
        </w:rPr>
        <w:t xml:space="preserve"> </w:t>
      </w:r>
      <w:r>
        <w:t>ogiltig.</w:t>
      </w:r>
    </w:p>
    <w:p w:rsidR="005624CE" w:rsidRDefault="005D4684" w:rsidP="005624CE">
      <w:pPr>
        <w:pStyle w:val="BodyText"/>
        <w:kinsoku w:val="0"/>
        <w:overflowPunct w:val="0"/>
        <w:ind w:left="115" w:right="245"/>
        <w:jc w:val="both"/>
      </w:pPr>
      <w:r>
        <w:t>Genom att markera alternativet ”</w:t>
      </w:r>
      <w:r>
        <w:rPr>
          <w:i/>
          <w:iCs/>
        </w:rPr>
        <w:t>Fortsatt Bolagsstämma</w:t>
      </w:r>
      <w:r>
        <w:t>” begär aktieägaren att beslut i frågan ska anstå till en fortsatt bolagsstämma. Ett beslut i ett ärende ska anstå till en fortsatt bolagsstämma om bolagsstämman</w:t>
      </w:r>
      <w:r>
        <w:rPr>
          <w:spacing w:val="-8"/>
        </w:rPr>
        <w:t xml:space="preserve"> </w:t>
      </w:r>
      <w:r>
        <w:t>beslutar</w:t>
      </w:r>
      <w:r>
        <w:rPr>
          <w:spacing w:val="-8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eller</w:t>
      </w:r>
      <w:r>
        <w:rPr>
          <w:spacing w:val="-8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ägare</w:t>
      </w:r>
      <w:r>
        <w:rPr>
          <w:spacing w:val="-5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t>minst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tiondel</w:t>
      </w:r>
      <w:r>
        <w:rPr>
          <w:spacing w:val="-7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samtliga</w:t>
      </w:r>
      <w:r>
        <w:rPr>
          <w:spacing w:val="-6"/>
        </w:rPr>
        <w:t xml:space="preserve"> </w:t>
      </w:r>
      <w:r>
        <w:t>aktier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CodeMill</w:t>
      </w:r>
      <w:proofErr w:type="spellEnd"/>
      <w:r>
        <w:rPr>
          <w:spacing w:val="-7"/>
        </w:rPr>
        <w:t xml:space="preserve"> </w:t>
      </w:r>
      <w:r>
        <w:t>begär det.</w:t>
      </w:r>
      <w:r>
        <w:rPr>
          <w:spacing w:val="-7"/>
        </w:rPr>
        <w:t xml:space="preserve"> </w:t>
      </w:r>
      <w:r>
        <w:t>Då</w:t>
      </w:r>
      <w:r>
        <w:rPr>
          <w:spacing w:val="-7"/>
        </w:rPr>
        <w:t xml:space="preserve"> </w:t>
      </w:r>
      <w:r>
        <w:t>ska</w:t>
      </w:r>
      <w:r>
        <w:rPr>
          <w:spacing w:val="-7"/>
        </w:rPr>
        <w:t xml:space="preserve"> </w:t>
      </w:r>
      <w:r>
        <w:t>styrelsen</w:t>
      </w:r>
      <w:r>
        <w:rPr>
          <w:spacing w:val="-8"/>
        </w:rPr>
        <w:t xml:space="preserve"> </w:t>
      </w:r>
      <w:r>
        <w:t>fastställa</w:t>
      </w:r>
      <w:r>
        <w:rPr>
          <w:spacing w:val="-6"/>
        </w:rPr>
        <w:t xml:space="preserve"> </w:t>
      </w:r>
      <w:r>
        <w:t>tidpunkten</w:t>
      </w:r>
      <w:r>
        <w:rPr>
          <w:spacing w:val="-8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fortsatta</w:t>
      </w:r>
      <w:r>
        <w:rPr>
          <w:spacing w:val="-7"/>
        </w:rPr>
        <w:t xml:space="preserve"> </w:t>
      </w:r>
      <w:r>
        <w:t>stämman.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sådan</w:t>
      </w:r>
      <w:r>
        <w:rPr>
          <w:spacing w:val="-7"/>
        </w:rPr>
        <w:t xml:space="preserve"> </w:t>
      </w:r>
      <w:r>
        <w:t>fortsatt</w:t>
      </w:r>
      <w:r>
        <w:rPr>
          <w:spacing w:val="-6"/>
        </w:rPr>
        <w:t xml:space="preserve"> </w:t>
      </w:r>
      <w:r>
        <w:t>bolagsstämma</w:t>
      </w:r>
      <w:r w:rsidR="005624CE">
        <w:t xml:space="preserve"> </w:t>
      </w:r>
      <w:r>
        <w:t>får inte hållas med enbart poströstning.</w:t>
      </w:r>
    </w:p>
    <w:p w:rsidR="005624CE" w:rsidRDefault="005624CE" w:rsidP="005624CE">
      <w:pPr>
        <w:pStyle w:val="BodyText"/>
        <w:kinsoku w:val="0"/>
        <w:overflowPunct w:val="0"/>
        <w:ind w:left="115" w:right="245"/>
        <w:jc w:val="both"/>
      </w:pPr>
    </w:p>
    <w:p w:rsidR="0010080C" w:rsidRDefault="005D4684" w:rsidP="005624CE">
      <w:pPr>
        <w:pStyle w:val="BodyText"/>
        <w:kinsoku w:val="0"/>
        <w:overflowPunct w:val="0"/>
        <w:ind w:left="115" w:right="245"/>
        <w:jc w:val="both"/>
      </w:pPr>
      <w:r>
        <w:lastRenderedPageBreak/>
        <w:t>Endast</w:t>
      </w:r>
      <w:r>
        <w:rPr>
          <w:spacing w:val="-6"/>
        </w:rPr>
        <w:t xml:space="preserve"> </w:t>
      </w:r>
      <w:r>
        <w:t>ett</w:t>
      </w:r>
      <w:r>
        <w:rPr>
          <w:spacing w:val="-9"/>
        </w:rPr>
        <w:t xml:space="preserve"> </w:t>
      </w:r>
      <w:r>
        <w:t>formulär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aktieägare</w:t>
      </w:r>
      <w:r>
        <w:rPr>
          <w:spacing w:val="-8"/>
        </w:rPr>
        <w:t xml:space="preserve"> </w:t>
      </w:r>
      <w:r>
        <w:t>kommer</w:t>
      </w:r>
      <w:r>
        <w:rPr>
          <w:spacing w:val="-9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beaktas.</w:t>
      </w:r>
      <w:r>
        <w:rPr>
          <w:spacing w:val="-7"/>
        </w:rPr>
        <w:t xml:space="preserve"> </w:t>
      </w:r>
      <w:r>
        <w:t>Ges</w:t>
      </w:r>
      <w:r>
        <w:rPr>
          <w:spacing w:val="-9"/>
        </w:rPr>
        <w:t xml:space="preserve"> </w:t>
      </w:r>
      <w:r>
        <w:t>fler</w:t>
      </w:r>
      <w:r>
        <w:rPr>
          <w:spacing w:val="-9"/>
        </w:rPr>
        <w:t xml:space="preserve"> </w:t>
      </w:r>
      <w:r>
        <w:t>än</w:t>
      </w:r>
      <w:r>
        <w:rPr>
          <w:spacing w:val="-10"/>
        </w:rPr>
        <w:t xml:space="preserve"> </w:t>
      </w:r>
      <w:r>
        <w:t>ett</w:t>
      </w:r>
      <w:r>
        <w:rPr>
          <w:spacing w:val="-9"/>
        </w:rPr>
        <w:t xml:space="preserve"> </w:t>
      </w:r>
      <w:r>
        <w:t>formulär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kommer</w:t>
      </w:r>
      <w:r>
        <w:rPr>
          <w:spacing w:val="-8"/>
        </w:rPr>
        <w:t xml:space="preserve"> </w:t>
      </w:r>
      <w:r>
        <w:t>endast</w:t>
      </w:r>
      <w:r>
        <w:rPr>
          <w:spacing w:val="-9"/>
        </w:rPr>
        <w:t xml:space="preserve"> </w:t>
      </w:r>
      <w:r>
        <w:t>det senast daterade formuläret att beaktas. Om två formulär har samma datering kommer endast det formulär</w:t>
      </w:r>
      <w:r>
        <w:rPr>
          <w:spacing w:val="-12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sist</w:t>
      </w:r>
      <w:r>
        <w:rPr>
          <w:spacing w:val="-10"/>
        </w:rPr>
        <w:t xml:space="preserve"> </w:t>
      </w:r>
      <w:r>
        <w:t>kommit</w:t>
      </w:r>
      <w:r>
        <w:rPr>
          <w:spacing w:val="-10"/>
        </w:rPr>
        <w:t xml:space="preserve"> </w:t>
      </w:r>
      <w:r>
        <w:t>bolaget</w:t>
      </w:r>
      <w:r>
        <w:rPr>
          <w:spacing w:val="-11"/>
        </w:rPr>
        <w:t xml:space="preserve"> </w:t>
      </w:r>
      <w:r>
        <w:t>tillhanda</w:t>
      </w:r>
      <w:r>
        <w:rPr>
          <w:spacing w:val="-10"/>
        </w:rPr>
        <w:t xml:space="preserve"> </w:t>
      </w:r>
      <w:r>
        <w:t>att</w:t>
      </w:r>
      <w:r>
        <w:rPr>
          <w:spacing w:val="-10"/>
        </w:rPr>
        <w:t xml:space="preserve"> </w:t>
      </w:r>
      <w:r>
        <w:t>beaktas.</w:t>
      </w:r>
      <w:r>
        <w:rPr>
          <w:spacing w:val="-11"/>
        </w:rPr>
        <w:t xml:space="preserve"> </w:t>
      </w:r>
      <w:r>
        <w:t>Ofullständigt</w:t>
      </w:r>
      <w:r>
        <w:rPr>
          <w:spacing w:val="-10"/>
        </w:rPr>
        <w:t xml:space="preserve"> </w:t>
      </w:r>
      <w:r>
        <w:t>eller</w:t>
      </w:r>
      <w:r>
        <w:rPr>
          <w:spacing w:val="-9"/>
        </w:rPr>
        <w:t xml:space="preserve"> </w:t>
      </w:r>
      <w:r>
        <w:t>felaktigt</w:t>
      </w:r>
      <w:r>
        <w:rPr>
          <w:spacing w:val="-10"/>
        </w:rPr>
        <w:t xml:space="preserve"> </w:t>
      </w:r>
      <w:r>
        <w:t>ifyllt</w:t>
      </w:r>
      <w:r>
        <w:rPr>
          <w:spacing w:val="-10"/>
        </w:rPr>
        <w:t xml:space="preserve"> </w:t>
      </w:r>
      <w:r>
        <w:t>formulär</w:t>
      </w:r>
      <w:r>
        <w:rPr>
          <w:spacing w:val="-12"/>
        </w:rPr>
        <w:t xml:space="preserve"> </w:t>
      </w:r>
      <w:r>
        <w:t>samt formulär utan giltiga behörighetshandlingar kan komma att lämnas utan</w:t>
      </w:r>
      <w:r>
        <w:rPr>
          <w:spacing w:val="-12"/>
        </w:rPr>
        <w:t xml:space="preserve"> </w:t>
      </w:r>
      <w:r>
        <w:t>avseende.</w:t>
      </w:r>
    </w:p>
    <w:p w:rsidR="0010080C" w:rsidRDefault="005D4684" w:rsidP="00190474">
      <w:pPr>
        <w:pStyle w:val="BodyText"/>
        <w:kinsoku w:val="0"/>
        <w:overflowPunct w:val="0"/>
        <w:spacing w:before="118"/>
        <w:ind w:left="116"/>
        <w:jc w:val="both"/>
      </w:pPr>
      <w:r>
        <w:t xml:space="preserve">Poströst kan återkallas fram till och med klockan 12:00 </w:t>
      </w:r>
      <w:r w:rsidR="005624CE">
        <w:t>måndagen</w:t>
      </w:r>
      <w:r w:rsidR="005624CE">
        <w:rPr>
          <w:spacing w:val="-10"/>
        </w:rPr>
        <w:t xml:space="preserve"> </w:t>
      </w:r>
      <w:r w:rsidR="005624CE">
        <w:t>den</w:t>
      </w:r>
      <w:r w:rsidR="005624CE">
        <w:rPr>
          <w:spacing w:val="-10"/>
        </w:rPr>
        <w:t xml:space="preserve"> </w:t>
      </w:r>
      <w:r w:rsidR="005624CE">
        <w:t>2</w:t>
      </w:r>
      <w:r w:rsidR="005624CE">
        <w:rPr>
          <w:spacing w:val="-10"/>
        </w:rPr>
        <w:t xml:space="preserve"> </w:t>
      </w:r>
      <w:r w:rsidR="005624CE">
        <w:t>maj</w:t>
      </w:r>
      <w:r w:rsidR="005624CE">
        <w:rPr>
          <w:spacing w:val="-12"/>
        </w:rPr>
        <w:t xml:space="preserve"> </w:t>
      </w:r>
      <w:r w:rsidR="005624CE">
        <w:t>2022</w:t>
      </w:r>
      <w:r>
        <w:t xml:space="preserve"> genom att kontakta </w:t>
      </w:r>
      <w:proofErr w:type="spellStart"/>
      <w:r>
        <w:t>CodeMill</w:t>
      </w:r>
      <w:proofErr w:type="spellEnd"/>
      <w:r>
        <w:t xml:space="preserve"> på ovanstående adress eller via e-post till </w:t>
      </w:r>
      <w:hyperlink r:id="rId8" w:history="1">
        <w:r>
          <w:t>karin.bergner@codemill.se.</w:t>
        </w:r>
      </w:hyperlink>
    </w:p>
    <w:p w:rsidR="0010080C" w:rsidRDefault="005D4684" w:rsidP="00190474">
      <w:pPr>
        <w:pStyle w:val="BodyText"/>
        <w:kinsoku w:val="0"/>
        <w:overflowPunct w:val="0"/>
        <w:ind w:left="116"/>
        <w:jc w:val="both"/>
      </w:pPr>
      <w:r>
        <w:t xml:space="preserve">För fullständiga förslag till beslut, vänligen se kallelse och beslutsförslag på </w:t>
      </w:r>
      <w:proofErr w:type="spellStart"/>
      <w:r>
        <w:t>CodeMills</w:t>
      </w:r>
      <w:proofErr w:type="spellEnd"/>
      <w:r>
        <w:t xml:space="preserve"> hemsida.</w:t>
      </w:r>
    </w:p>
    <w:p w:rsidR="0010080C" w:rsidRDefault="005D4684" w:rsidP="00190474">
      <w:pPr>
        <w:pStyle w:val="BodyText"/>
        <w:kinsoku w:val="0"/>
        <w:overflowPunct w:val="0"/>
        <w:spacing w:before="120"/>
        <w:ind w:left="116"/>
        <w:jc w:val="both"/>
      </w:pPr>
      <w:r>
        <w:t>Personuppgifterna i detta poströstningsformulär hanteras i enlighet med dataskyddsförordningen (Europaparlamentets och Rådets förordning (EU) 2016/679).</w:t>
      </w:r>
    </w:p>
    <w:p w:rsidR="0010080C" w:rsidRDefault="005624CE" w:rsidP="00190474">
      <w:pPr>
        <w:pStyle w:val="BodyText"/>
        <w:kinsoku w:val="0"/>
        <w:overflowPunct w:val="0"/>
        <w:spacing w:before="120"/>
        <w:ind w:left="116"/>
        <w:jc w:val="both"/>
        <w:sectPr w:rsidR="001008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00" w:right="1160" w:bottom="280" w:left="1300" w:header="720" w:footer="720" w:gutter="0"/>
          <w:cols w:space="720"/>
          <w:noEndnote/>
        </w:sectPr>
      </w:pPr>
      <w:r>
        <w:t xml:space="preserve"> </w:t>
      </w:r>
    </w:p>
    <w:p w:rsidR="0010080C" w:rsidRDefault="005D4684">
      <w:pPr>
        <w:pStyle w:val="BodyText"/>
        <w:kinsoku w:val="0"/>
        <w:overflowPunct w:val="0"/>
        <w:spacing w:before="34"/>
        <w:ind w:left="1805" w:right="1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Årsstämma i </w:t>
      </w:r>
      <w:proofErr w:type="spellStart"/>
      <w:r>
        <w:rPr>
          <w:sz w:val="24"/>
          <w:szCs w:val="24"/>
        </w:rPr>
        <w:t>CodeMill</w:t>
      </w:r>
      <w:proofErr w:type="spellEnd"/>
      <w:r>
        <w:rPr>
          <w:sz w:val="24"/>
          <w:szCs w:val="24"/>
        </w:rPr>
        <w:t xml:space="preserve"> AB (publ) </w:t>
      </w:r>
      <w:r w:rsidR="005624CE">
        <w:rPr>
          <w:sz w:val="24"/>
          <w:szCs w:val="24"/>
        </w:rPr>
        <w:t>tisdagen den 3 maj 2022</w:t>
      </w:r>
    </w:p>
    <w:p w:rsidR="0010080C" w:rsidRDefault="005D4684">
      <w:pPr>
        <w:pStyle w:val="BodyText"/>
        <w:kinsoku w:val="0"/>
        <w:overflowPunct w:val="0"/>
        <w:spacing w:before="122"/>
        <w:ind w:left="116" w:right="284"/>
        <w:rPr>
          <w:sz w:val="20"/>
          <w:szCs w:val="20"/>
        </w:rPr>
      </w:pPr>
      <w:r>
        <w:rPr>
          <w:sz w:val="20"/>
          <w:szCs w:val="20"/>
        </w:rPr>
        <w:t>Svarsalternativen avser större aktieägares förslag samt styrelsens framlagda förslag vilka framgår av kallelsen till årsstämman.</w:t>
      </w:r>
    </w:p>
    <w:p w:rsidR="0010080C" w:rsidRDefault="0010080C">
      <w:pPr>
        <w:pStyle w:val="BodyText"/>
        <w:kinsoku w:val="0"/>
        <w:overflowPunct w:val="0"/>
        <w:spacing w:before="1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10080C">
        <w:trPr>
          <w:trHeight w:val="53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Val av ordförande vid stämman i enlighet med </w:t>
            </w:r>
            <w:r w:rsidR="005624CE">
              <w:rPr>
                <w:b/>
                <w:bCs/>
                <w:sz w:val="18"/>
                <w:szCs w:val="18"/>
              </w:rPr>
              <w:t>styrelsens</w:t>
            </w:r>
            <w:r>
              <w:rPr>
                <w:b/>
                <w:bCs/>
                <w:sz w:val="18"/>
                <w:szCs w:val="18"/>
              </w:rPr>
              <w:t xml:space="preserve"> förslag.</w:t>
            </w:r>
          </w:p>
          <w:p w:rsidR="0010080C" w:rsidRDefault="005D4684">
            <w:pPr>
              <w:pStyle w:val="TableParagraph"/>
              <w:tabs>
                <w:tab w:val="left" w:pos="1420"/>
                <w:tab w:val="left" w:pos="2473"/>
                <w:tab w:val="left" w:pos="3501"/>
              </w:tabs>
              <w:kinsoku w:val="0"/>
              <w:overflowPunct w:val="0"/>
              <w:spacing w:before="36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Upprättande och godkännande av röstlängd.</w:t>
            </w:r>
          </w:p>
          <w:p w:rsidR="0010080C" w:rsidRDefault="005D4684">
            <w:pPr>
              <w:pStyle w:val="TableParagraph"/>
              <w:tabs>
                <w:tab w:val="left" w:pos="1420"/>
                <w:tab w:val="left" w:pos="2473"/>
                <w:tab w:val="left" w:pos="3501"/>
              </w:tabs>
              <w:kinsoku w:val="0"/>
              <w:overflowPunct w:val="0"/>
              <w:spacing w:before="33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624CE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5D4684">
              <w:rPr>
                <w:b/>
                <w:bCs/>
                <w:sz w:val="18"/>
                <w:szCs w:val="18"/>
              </w:rPr>
              <w:t>. Godkännande av styrelsens förslag till dagordning.</w:t>
            </w:r>
          </w:p>
          <w:p w:rsidR="0010080C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5624CE" w:rsidTr="00385C14">
        <w:trPr>
          <w:trHeight w:val="53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5624CE" w:rsidRDefault="005624CE" w:rsidP="00385C1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Val av en eller två justeringspersoner.</w:t>
            </w:r>
          </w:p>
          <w:p w:rsidR="005624CE" w:rsidRDefault="005624CE" w:rsidP="00385C14">
            <w:pPr>
              <w:pStyle w:val="TableParagraph"/>
              <w:tabs>
                <w:tab w:val="left" w:pos="1381"/>
                <w:tab w:val="left" w:pos="2435"/>
              </w:tabs>
              <w:kinsoku w:val="0"/>
              <w:overflowPunct w:val="0"/>
              <w:spacing w:before="36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85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5624CE" w:rsidRDefault="005624CE" w:rsidP="00385C14">
            <w:pPr>
              <w:pStyle w:val="TableParagraph"/>
              <w:kinsoku w:val="0"/>
              <w:overflowPunct w:val="0"/>
              <w:spacing w:before="10"/>
              <w:ind w:left="0"/>
              <w:rPr>
                <w:sz w:val="20"/>
                <w:szCs w:val="20"/>
              </w:rPr>
            </w:pPr>
          </w:p>
          <w:p w:rsidR="005624CE" w:rsidRDefault="005624CE" w:rsidP="00385C14">
            <w:pPr>
              <w:pStyle w:val="TableParagraph"/>
              <w:kinsoku w:val="0"/>
              <w:overflowPunct w:val="0"/>
              <w:ind w:left="10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Fortsatt bolagsstämma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3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Prövning av om </w:t>
            </w:r>
            <w:r w:rsidR="005624CE">
              <w:rPr>
                <w:b/>
                <w:bCs/>
                <w:sz w:val="18"/>
                <w:szCs w:val="18"/>
              </w:rPr>
              <w:t>bolags</w:t>
            </w:r>
            <w:r>
              <w:rPr>
                <w:b/>
                <w:bCs/>
                <w:sz w:val="18"/>
                <w:szCs w:val="18"/>
              </w:rPr>
              <w:t>stämman blivit behörigen sammankallad.</w:t>
            </w:r>
          </w:p>
          <w:p w:rsidR="0010080C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6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0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7.a. Beslut om fastställelse av resultaträkning och balansräkning samt koncernresultaträkning och</w:t>
            </w:r>
          </w:p>
          <w:p w:rsidR="0010080C" w:rsidRDefault="005D4684">
            <w:pPr>
              <w:pStyle w:val="TableParagraph"/>
              <w:kinsoku w:val="0"/>
              <w:overflowPunct w:val="0"/>
              <w:spacing w:before="32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koncernbalansräkning.</w:t>
            </w:r>
          </w:p>
        </w:tc>
      </w:tr>
      <w:tr w:rsidR="0010080C">
        <w:trPr>
          <w:trHeight w:val="53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1"/>
              <w:ind w:left="4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 om fastställande av resultaträkning och balansräkning.</w:t>
            </w:r>
          </w:p>
          <w:p w:rsidR="0010080C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3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4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 om fastställande av koncernresultaträkning och koncernbalansräkning.</w:t>
            </w:r>
          </w:p>
          <w:p w:rsidR="0010080C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78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1" w:line="276" w:lineRule="auto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Beslut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om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disposition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beträffande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bolagets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resultat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enligt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fastställda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balansräkningen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enlighet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med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styrelsens förslag.</w:t>
            </w:r>
          </w:p>
          <w:p w:rsidR="0010080C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line="242" w:lineRule="exact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25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7.c. Beslut om ansvarsfrihet åt styrelseledamöterna och verkställande direktören.</w:t>
            </w:r>
          </w:p>
        </w:tc>
      </w:tr>
      <w:tr w:rsidR="0010080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om ansvarsfrihet för </w:t>
            </w:r>
            <w:r w:rsidR="002A6252" w:rsidRPr="002A6252">
              <w:rPr>
                <w:sz w:val="18"/>
                <w:szCs w:val="18"/>
              </w:rPr>
              <w:t xml:space="preserve">Henrik </w:t>
            </w:r>
            <w:proofErr w:type="spellStart"/>
            <w:r w:rsidR="002A6252" w:rsidRPr="002A6252">
              <w:rPr>
                <w:sz w:val="18"/>
                <w:szCs w:val="18"/>
              </w:rPr>
              <w:t>Wenckert</w:t>
            </w:r>
            <w:proofErr w:type="spellEnd"/>
            <w:r>
              <w:rPr>
                <w:sz w:val="18"/>
                <w:szCs w:val="18"/>
              </w:rPr>
              <w:t xml:space="preserve"> för </w:t>
            </w:r>
            <w:r w:rsidR="00591AA7" w:rsidRPr="00591AA7">
              <w:rPr>
                <w:sz w:val="18"/>
                <w:szCs w:val="18"/>
              </w:rPr>
              <w:t>perioden 5 maj 2021 – 31 december 2021</w:t>
            </w:r>
            <w:r>
              <w:rPr>
                <w:sz w:val="18"/>
                <w:szCs w:val="18"/>
              </w:rPr>
              <w:t xml:space="preserve"> i egenskap av styrelseordförande.</w:t>
            </w:r>
          </w:p>
          <w:p w:rsidR="0010080C" w:rsidRDefault="005D4684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60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om ansvarsfrihet för </w:t>
            </w:r>
            <w:r w:rsidR="002A6252" w:rsidRPr="002A6252">
              <w:rPr>
                <w:sz w:val="18"/>
                <w:szCs w:val="18"/>
              </w:rPr>
              <w:t>Johanna Björklund</w:t>
            </w:r>
            <w:r>
              <w:rPr>
                <w:sz w:val="18"/>
                <w:szCs w:val="18"/>
              </w:rPr>
              <w:t xml:space="preserve"> för hela räkenskapsåret 202</w:t>
            </w:r>
            <w:r w:rsidR="002A625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i egenskap av styrelseledamot.</w:t>
            </w:r>
            <w:r w:rsidR="002A6252">
              <w:rPr>
                <w:sz w:val="18"/>
                <w:szCs w:val="18"/>
              </w:rPr>
              <w:t xml:space="preserve"> </w:t>
            </w:r>
          </w:p>
          <w:p w:rsidR="0010080C" w:rsidRDefault="005D4684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71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om ansvarsfrihet för </w:t>
            </w:r>
            <w:r w:rsidR="002D41FC" w:rsidRPr="002D41FC">
              <w:rPr>
                <w:sz w:val="18"/>
                <w:szCs w:val="18"/>
              </w:rPr>
              <w:t>Michaela Gertz</w:t>
            </w:r>
            <w:r>
              <w:rPr>
                <w:sz w:val="18"/>
                <w:szCs w:val="18"/>
              </w:rPr>
              <w:t xml:space="preserve"> för </w:t>
            </w:r>
            <w:r w:rsidR="002D41FC">
              <w:rPr>
                <w:sz w:val="18"/>
                <w:szCs w:val="18"/>
              </w:rPr>
              <w:t xml:space="preserve">perioden </w:t>
            </w:r>
            <w:r w:rsidR="00591AA7">
              <w:rPr>
                <w:sz w:val="18"/>
                <w:szCs w:val="18"/>
              </w:rPr>
              <w:t xml:space="preserve">5 maj 2021 – 31 december </w:t>
            </w:r>
            <w:r>
              <w:rPr>
                <w:sz w:val="18"/>
                <w:szCs w:val="18"/>
              </w:rPr>
              <w:t>202</w:t>
            </w:r>
            <w:r w:rsidR="002A625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i egenskap av styrelseledamot.</w:t>
            </w:r>
          </w:p>
          <w:p w:rsidR="0010080C" w:rsidRDefault="005D4684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 w:rsidTr="002A6252">
        <w:trPr>
          <w:trHeight w:val="6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 w:line="276" w:lineRule="auto"/>
              <w:ind w:right="5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om ansvarsfrihet för Serge </w:t>
            </w:r>
            <w:proofErr w:type="spellStart"/>
            <w:r>
              <w:rPr>
                <w:sz w:val="18"/>
                <w:szCs w:val="18"/>
              </w:rPr>
              <w:t>Lachapelle</w:t>
            </w:r>
            <w:proofErr w:type="spellEnd"/>
            <w:r>
              <w:rPr>
                <w:sz w:val="18"/>
                <w:szCs w:val="18"/>
              </w:rPr>
              <w:t xml:space="preserve"> f</w:t>
            </w:r>
            <w:r w:rsidR="002A6252">
              <w:rPr>
                <w:sz w:val="18"/>
                <w:szCs w:val="18"/>
              </w:rPr>
              <w:t>ör hela räkenskapsåret 2021 i egenskap av styrelseledamot</w:t>
            </w:r>
            <w:r>
              <w:rPr>
                <w:sz w:val="18"/>
                <w:szCs w:val="18"/>
              </w:rPr>
              <w:t>.</w:t>
            </w:r>
            <w:r w:rsidR="002D41FC">
              <w:rPr>
                <w:sz w:val="18"/>
                <w:szCs w:val="18"/>
              </w:rPr>
              <w:t xml:space="preserve"> </w:t>
            </w:r>
          </w:p>
          <w:p w:rsidR="0010080C" w:rsidRDefault="005D4684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3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591AA7" w:rsidTr="002A6252">
        <w:trPr>
          <w:trHeight w:val="6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A7" w:rsidRDefault="00591AA7" w:rsidP="00591AA7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om ansvarsfrihet för </w:t>
            </w:r>
            <w:r w:rsidRPr="00591AA7">
              <w:rPr>
                <w:sz w:val="18"/>
                <w:szCs w:val="18"/>
              </w:rPr>
              <w:t xml:space="preserve">Rickard </w:t>
            </w:r>
            <w:proofErr w:type="spellStart"/>
            <w:r w:rsidRPr="00591AA7">
              <w:rPr>
                <w:sz w:val="18"/>
                <w:szCs w:val="18"/>
              </w:rPr>
              <w:t>Lönneborg</w:t>
            </w:r>
            <w:proofErr w:type="spellEnd"/>
            <w:r>
              <w:rPr>
                <w:sz w:val="18"/>
                <w:szCs w:val="18"/>
              </w:rPr>
              <w:t xml:space="preserve"> för perioden 1 januari 2021 – 5 maj 2021 i egenskap av styrelseledamot.</w:t>
            </w:r>
          </w:p>
          <w:p w:rsidR="00591AA7" w:rsidRDefault="00591AA7" w:rsidP="00591AA7">
            <w:pPr>
              <w:pStyle w:val="TableParagraph"/>
              <w:kinsoku w:val="0"/>
              <w:overflowPunct w:val="0"/>
              <w:spacing w:before="35" w:line="276" w:lineRule="auto"/>
              <w:ind w:right="5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591AA7" w:rsidTr="002A6252">
        <w:trPr>
          <w:trHeight w:val="6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A7" w:rsidRDefault="00591AA7" w:rsidP="00591AA7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om ansvarsfrihet för </w:t>
            </w:r>
            <w:r w:rsidRPr="00591AA7">
              <w:rPr>
                <w:sz w:val="18"/>
                <w:szCs w:val="18"/>
              </w:rPr>
              <w:t>Niklas Jansson</w:t>
            </w:r>
            <w:r>
              <w:rPr>
                <w:sz w:val="18"/>
                <w:szCs w:val="18"/>
              </w:rPr>
              <w:t xml:space="preserve"> för perioden 1 januari 2021 – 5 maj 2021 i egenskap av styrelseordförande.</w:t>
            </w:r>
          </w:p>
          <w:p w:rsidR="00591AA7" w:rsidRDefault="00591AA7" w:rsidP="00591AA7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591AA7" w:rsidTr="002A6252">
        <w:trPr>
          <w:trHeight w:val="6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A7" w:rsidRDefault="00591AA7" w:rsidP="00591AA7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om ansvarsfrihet för </w:t>
            </w:r>
            <w:r w:rsidRPr="00591AA7">
              <w:rPr>
                <w:sz w:val="18"/>
                <w:szCs w:val="18"/>
              </w:rPr>
              <w:t xml:space="preserve">Rickard </w:t>
            </w:r>
            <w:proofErr w:type="spellStart"/>
            <w:r w:rsidRPr="00591AA7">
              <w:rPr>
                <w:sz w:val="18"/>
                <w:szCs w:val="18"/>
              </w:rPr>
              <w:t>Lönneborg</w:t>
            </w:r>
            <w:proofErr w:type="spellEnd"/>
            <w:r>
              <w:rPr>
                <w:sz w:val="18"/>
                <w:szCs w:val="18"/>
              </w:rPr>
              <w:t xml:space="preserve"> för hela räkenskapsåret 2021 i egenskap av verkställande direktör.</w:t>
            </w:r>
          </w:p>
          <w:p w:rsidR="00591AA7" w:rsidRDefault="00591AA7" w:rsidP="00591AA7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4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4" w:line="250" w:lineRule="atLeast"/>
              <w:ind w:left="424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Fastställande av antalet styrelseledamöter och styrelsesuppleanter och antalet revisorer och revisorssuppleanter i enlighet med större aktieägares förslag.</w:t>
            </w:r>
          </w:p>
        </w:tc>
      </w:tr>
      <w:tr w:rsidR="0010080C">
        <w:trPr>
          <w:trHeight w:val="56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4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 om fastställande av antalet styrelseledamöter och styrelsesuppleanter.</w:t>
            </w:r>
          </w:p>
          <w:p w:rsidR="0010080C" w:rsidRDefault="005D4684">
            <w:pPr>
              <w:pStyle w:val="TableParagraph"/>
              <w:tabs>
                <w:tab w:val="left" w:pos="1420"/>
                <w:tab w:val="left" w:pos="2473"/>
                <w:tab w:val="left" w:pos="3501"/>
              </w:tabs>
              <w:kinsoku w:val="0"/>
              <w:overflowPunct w:val="0"/>
              <w:spacing w:before="69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3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4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 om fastställande av antalet revisorer.</w:t>
            </w:r>
          </w:p>
          <w:p w:rsidR="0010080C" w:rsidRDefault="005D4684">
            <w:pPr>
              <w:pStyle w:val="TableParagraph"/>
              <w:tabs>
                <w:tab w:val="left" w:pos="1381"/>
                <w:tab w:val="left" w:pos="2435"/>
                <w:tab w:val="left" w:pos="3462"/>
              </w:tabs>
              <w:kinsoku w:val="0"/>
              <w:overflowPunct w:val="0"/>
              <w:spacing w:before="33"/>
              <w:ind w:left="42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2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Fastställande av arvode åt styrelse och revisorer i enlighet med större aktieägares förslag.</w:t>
            </w:r>
          </w:p>
        </w:tc>
      </w:tr>
      <w:tr w:rsidR="0010080C">
        <w:trPr>
          <w:trHeight w:val="60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/>
              <w:ind w:left="4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Fastställande av arvoden åt styrelsen.</w:t>
            </w:r>
          </w:p>
          <w:p w:rsidR="0010080C" w:rsidRDefault="005D4684">
            <w:pPr>
              <w:pStyle w:val="TableParagraph"/>
              <w:tabs>
                <w:tab w:val="left" w:pos="1420"/>
                <w:tab w:val="left" w:pos="2473"/>
              </w:tabs>
              <w:kinsoku w:val="0"/>
              <w:overflowPunct w:val="0"/>
              <w:spacing w:before="69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85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10080C" w:rsidRDefault="0010080C">
            <w:pPr>
              <w:pStyle w:val="TableParagraph"/>
              <w:kinsoku w:val="0"/>
              <w:overflowPunct w:val="0"/>
              <w:spacing w:before="6"/>
              <w:ind w:left="0"/>
              <w:rPr>
                <w:sz w:val="26"/>
                <w:szCs w:val="26"/>
              </w:rPr>
            </w:pPr>
          </w:p>
          <w:p w:rsidR="0010080C" w:rsidRDefault="005D4684">
            <w:pPr>
              <w:pStyle w:val="TableParagraph"/>
              <w:kinsoku w:val="0"/>
              <w:overflowPunct w:val="0"/>
              <w:ind w:left="14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Fortsatt bolagsstämma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60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7"/>
              <w:ind w:left="4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Fastställande av arvode åt revisor.</w:t>
            </w:r>
          </w:p>
          <w:p w:rsidR="0010080C" w:rsidRDefault="005D4684">
            <w:pPr>
              <w:pStyle w:val="TableParagraph"/>
              <w:tabs>
                <w:tab w:val="left" w:pos="1420"/>
                <w:tab w:val="left" w:pos="2473"/>
              </w:tabs>
              <w:kinsoku w:val="0"/>
              <w:overflowPunct w:val="0"/>
              <w:spacing w:before="69"/>
              <w:ind w:left="467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85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10080C" w:rsidRDefault="0010080C">
            <w:pPr>
              <w:pStyle w:val="TableParagraph"/>
              <w:kinsoku w:val="0"/>
              <w:overflowPunct w:val="0"/>
              <w:spacing w:before="8"/>
              <w:ind w:left="0"/>
              <w:rPr>
                <w:sz w:val="26"/>
                <w:szCs w:val="26"/>
              </w:rPr>
            </w:pPr>
          </w:p>
          <w:p w:rsidR="0010080C" w:rsidRDefault="005D4684">
            <w:pPr>
              <w:pStyle w:val="TableParagraph"/>
              <w:kinsoku w:val="0"/>
              <w:overflowPunct w:val="0"/>
              <w:spacing w:before="1"/>
              <w:ind w:left="14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Fortsatt bolagsstämma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50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10. Val av styrelseledamöter, styrelsesuppleanter samt revisorer och eventuella suppleanter i enlighet</w:t>
            </w:r>
          </w:p>
          <w:p w:rsidR="0010080C" w:rsidRDefault="005D4684">
            <w:pPr>
              <w:pStyle w:val="TableParagraph"/>
              <w:kinsoku w:val="0"/>
              <w:overflowPunct w:val="0"/>
              <w:spacing w:before="32"/>
              <w:ind w:left="4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 större aktieägares förslag.</w:t>
            </w:r>
          </w:p>
        </w:tc>
      </w:tr>
      <w:tr w:rsidR="0010080C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Omval av </w:t>
            </w:r>
            <w:r w:rsidR="00027DCE" w:rsidRPr="00027DCE">
              <w:rPr>
                <w:sz w:val="18"/>
                <w:szCs w:val="18"/>
              </w:rPr>
              <w:t xml:space="preserve">Henrik </w:t>
            </w:r>
            <w:proofErr w:type="spellStart"/>
            <w:r w:rsidR="00027DCE" w:rsidRPr="00027DCE">
              <w:rPr>
                <w:sz w:val="18"/>
                <w:szCs w:val="18"/>
              </w:rPr>
              <w:t>Wenckert</w:t>
            </w:r>
            <w:proofErr w:type="spellEnd"/>
            <w:r>
              <w:rPr>
                <w:sz w:val="18"/>
                <w:szCs w:val="18"/>
              </w:rPr>
              <w:t xml:space="preserve"> som styrelseledamot.</w:t>
            </w:r>
          </w:p>
          <w:p w:rsidR="0010080C" w:rsidRDefault="005D4684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69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027DCE">
        <w:trPr>
          <w:trHeight w:val="6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CE" w:rsidRDefault="00027DCE" w:rsidP="00027DCE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Omval av Johanna Björklund som styrelseledamot.</w:t>
            </w:r>
          </w:p>
          <w:p w:rsidR="00027DCE" w:rsidRDefault="00E51BD5" w:rsidP="00027DCE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10080C">
        <w:trPr>
          <w:trHeight w:val="60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0C" w:rsidRDefault="005D4684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Omval av </w:t>
            </w:r>
            <w:r w:rsidR="00027DCE" w:rsidRPr="00027DCE">
              <w:rPr>
                <w:sz w:val="18"/>
                <w:szCs w:val="18"/>
              </w:rPr>
              <w:t>Michaela Gertz</w:t>
            </w:r>
            <w:r>
              <w:rPr>
                <w:sz w:val="18"/>
                <w:szCs w:val="18"/>
              </w:rPr>
              <w:t xml:space="preserve"> som styrelseledamot.</w:t>
            </w:r>
            <w:r w:rsidR="00027DCE">
              <w:rPr>
                <w:sz w:val="18"/>
                <w:szCs w:val="18"/>
              </w:rPr>
              <w:t xml:space="preserve"> </w:t>
            </w:r>
          </w:p>
          <w:p w:rsidR="0010080C" w:rsidRDefault="005D4684">
            <w:pPr>
              <w:pStyle w:val="TableParagraph"/>
              <w:tabs>
                <w:tab w:val="left" w:pos="1372"/>
                <w:tab w:val="left" w:pos="2425"/>
                <w:tab w:val="left" w:pos="3453"/>
              </w:tabs>
              <w:kinsoku w:val="0"/>
              <w:overflowPunct w:val="0"/>
              <w:spacing w:before="71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027DCE">
        <w:trPr>
          <w:trHeight w:val="60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CE" w:rsidRDefault="00027DCE" w:rsidP="00027DCE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Omval av </w:t>
            </w:r>
            <w:r w:rsidRPr="00027DCE">
              <w:rPr>
                <w:sz w:val="18"/>
                <w:szCs w:val="18"/>
              </w:rPr>
              <w:t xml:space="preserve">Henrik </w:t>
            </w:r>
            <w:proofErr w:type="spellStart"/>
            <w:r w:rsidRPr="00027DCE">
              <w:rPr>
                <w:sz w:val="18"/>
                <w:szCs w:val="18"/>
              </w:rPr>
              <w:t>Wenckert</w:t>
            </w:r>
            <w:proofErr w:type="spellEnd"/>
            <w:r>
              <w:rPr>
                <w:sz w:val="18"/>
                <w:szCs w:val="18"/>
              </w:rPr>
              <w:t xml:space="preserve"> som styrelseordförande.</w:t>
            </w:r>
          </w:p>
          <w:p w:rsidR="00027DCE" w:rsidRDefault="00027DCE" w:rsidP="00027DCE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  <w:t xml:space="preserve">      </w:t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574AED">
        <w:trPr>
          <w:trHeight w:val="60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D" w:rsidRDefault="00574AED" w:rsidP="00574AED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Omval av </w:t>
            </w:r>
            <w:r w:rsidRPr="00574AED">
              <w:rPr>
                <w:sz w:val="18"/>
                <w:szCs w:val="18"/>
              </w:rPr>
              <w:t xml:space="preserve">Öhrlings </w:t>
            </w:r>
            <w:proofErr w:type="spellStart"/>
            <w:r w:rsidRPr="00574AED">
              <w:rPr>
                <w:sz w:val="18"/>
                <w:szCs w:val="18"/>
              </w:rPr>
              <w:t>PricewaterhouseCoopers</w:t>
            </w:r>
            <w:proofErr w:type="spellEnd"/>
            <w:r w:rsidRPr="00574AED">
              <w:rPr>
                <w:sz w:val="18"/>
                <w:szCs w:val="18"/>
              </w:rPr>
              <w:t xml:space="preserve"> AB</w:t>
            </w:r>
            <w:r>
              <w:rPr>
                <w:sz w:val="18"/>
                <w:szCs w:val="18"/>
              </w:rPr>
              <w:t xml:space="preserve"> som </w:t>
            </w:r>
            <w:r>
              <w:rPr>
                <w:sz w:val="18"/>
                <w:szCs w:val="18"/>
              </w:rPr>
              <w:t>revisor</w:t>
            </w:r>
            <w:bookmarkStart w:id="1" w:name="_GoBack"/>
            <w:bookmarkEnd w:id="1"/>
            <w:r>
              <w:rPr>
                <w:sz w:val="18"/>
                <w:szCs w:val="18"/>
              </w:rPr>
              <w:t>.</w:t>
            </w:r>
          </w:p>
          <w:p w:rsidR="00574AED" w:rsidRDefault="00574AED" w:rsidP="00574AED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  <w:t xml:space="preserve">      </w:t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027DCE" w:rsidTr="00027DCE">
        <w:trPr>
          <w:trHeight w:val="85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CE" w:rsidRDefault="00027DCE" w:rsidP="00027DCE">
            <w:pPr>
              <w:pStyle w:val="TableParagraph"/>
              <w:kinsoku w:val="0"/>
              <w:overflowPunct w:val="0"/>
              <w:spacing w:before="1" w:line="276" w:lineRule="auto"/>
              <w:ind w:left="447" w:hanging="3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27DCE">
              <w:rPr>
                <w:b/>
                <w:bCs/>
                <w:sz w:val="18"/>
                <w:szCs w:val="18"/>
              </w:rPr>
              <w:t>Beslut om bemyndigande för styrelsen att fatta beslut om nyemission samt emission av teckningsoptioner och/eller konvertibler</w:t>
            </w:r>
            <w:r w:rsidR="003E4CB5">
              <w:rPr>
                <w:b/>
                <w:bCs/>
                <w:sz w:val="18"/>
                <w:szCs w:val="18"/>
              </w:rPr>
              <w:t xml:space="preserve"> i enlighet med styrelsens förslag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027DCE" w:rsidRDefault="00027DCE" w:rsidP="00027DCE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Nej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Avstår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="001F7AFD"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Fortsatt bolagsstämma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</w:tbl>
    <w:p w:rsidR="0010080C" w:rsidRDefault="0010080C"/>
    <w:sectPr w:rsidR="0010080C">
      <w:pgSz w:w="11900" w:h="16840"/>
      <w:pgMar w:top="1140" w:right="116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84" w:rsidRDefault="005D4684" w:rsidP="005D4684">
      <w:r>
        <w:separator/>
      </w:r>
    </w:p>
  </w:endnote>
  <w:endnote w:type="continuationSeparator" w:id="0">
    <w:p w:rsidR="005D4684" w:rsidRDefault="005D4684" w:rsidP="005D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4" w:rsidRDefault="005D4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4" w:rsidRDefault="005D4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4" w:rsidRDefault="005D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84" w:rsidRDefault="005D4684" w:rsidP="005D4684">
      <w:r>
        <w:separator/>
      </w:r>
    </w:p>
  </w:footnote>
  <w:footnote w:type="continuationSeparator" w:id="0">
    <w:p w:rsidR="005D4684" w:rsidRDefault="005D4684" w:rsidP="005D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4" w:rsidRDefault="005D4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4" w:rsidRDefault="005D4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4" w:rsidRDefault="005D4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16" w:hanging="339"/>
      </w:pPr>
      <w:rPr>
        <w:rFonts w:ascii="Calibri" w:hAnsi="Calibri" w:cs="Calibri"/>
        <w:b w:val="0"/>
        <w:bCs w:val="0"/>
        <w:w w:val="99"/>
        <w:sz w:val="18"/>
        <w:szCs w:val="18"/>
      </w:rPr>
    </w:lvl>
    <w:lvl w:ilvl="1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35" w:hanging="360"/>
      </w:pPr>
    </w:lvl>
    <w:lvl w:ilvl="4">
      <w:numFmt w:val="bullet"/>
      <w:lvlText w:val="•"/>
      <w:lvlJc w:val="left"/>
      <w:pPr>
        <w:ind w:left="3693" w:hanging="360"/>
      </w:pPr>
    </w:lvl>
    <w:lvl w:ilvl="5">
      <w:numFmt w:val="bullet"/>
      <w:lvlText w:val="•"/>
      <w:lvlJc w:val="left"/>
      <w:pPr>
        <w:ind w:left="4651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566" w:hanging="360"/>
      </w:pPr>
    </w:lvl>
    <w:lvl w:ilvl="8">
      <w:numFmt w:val="bullet"/>
      <w:lvlText w:val="•"/>
      <w:lvlJc w:val="left"/>
      <w:pPr>
        <w:ind w:left="7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84"/>
    <w:rsid w:val="00027DCE"/>
    <w:rsid w:val="0010080C"/>
    <w:rsid w:val="00190474"/>
    <w:rsid w:val="001F7AFD"/>
    <w:rsid w:val="002A6252"/>
    <w:rsid w:val="002D41FC"/>
    <w:rsid w:val="003E4CB5"/>
    <w:rsid w:val="005624CE"/>
    <w:rsid w:val="00574AED"/>
    <w:rsid w:val="005912BF"/>
    <w:rsid w:val="00591AA7"/>
    <w:rsid w:val="005D4684"/>
    <w:rsid w:val="00E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E0405"/>
  <w14:defaultImageDpi w14:val="96"/>
  <w15:docId w15:val="{35B76CBD-F2D9-438C-BC3C-B27D880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1"/>
      <w:ind w:left="823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41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6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46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bergner@codemill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in.bergner@codemill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2022-04-04T12:13:00Z</dcterms:created>
  <dcterms:modified xsi:type="dcterms:W3CDTF">2022-04-04T12:13:00Z</dcterms:modified>
</cp:coreProperties>
</file>