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41ECA" w14:textId="77777777" w:rsidR="005F2DCA" w:rsidRPr="003608E3" w:rsidRDefault="005F2DCA" w:rsidP="00254F72">
      <w:pPr>
        <w:spacing w:after="0"/>
        <w:jc w:val="center"/>
        <w:rPr>
          <w:rFonts w:ascii="Arial" w:hAnsi="Arial" w:cs="Arial"/>
        </w:rPr>
      </w:pPr>
    </w:p>
    <w:p w14:paraId="7D2E25E3" w14:textId="77777777" w:rsidR="00DF5318" w:rsidRPr="003608E3" w:rsidRDefault="001C0FB3" w:rsidP="00254F72">
      <w:pPr>
        <w:spacing w:after="0"/>
        <w:jc w:val="right"/>
        <w:rPr>
          <w:rFonts w:ascii="Arial" w:hAnsi="Arial" w:cs="Arial"/>
        </w:rPr>
      </w:pPr>
      <w:r w:rsidRPr="003608E3">
        <w:rPr>
          <w:rFonts w:ascii="Arial" w:hAnsi="Arial" w:cs="Arial"/>
        </w:rPr>
        <w:t>Guadalajara, Jalisco.</w:t>
      </w:r>
    </w:p>
    <w:p w14:paraId="6E707511" w14:textId="0DCCF519" w:rsidR="00FA09FA" w:rsidRPr="003608E3" w:rsidRDefault="00CA3DBA" w:rsidP="00254F72">
      <w:pPr>
        <w:spacing w:after="0"/>
        <w:jc w:val="right"/>
        <w:rPr>
          <w:rFonts w:ascii="Arial" w:hAnsi="Arial" w:cs="Arial"/>
        </w:rPr>
      </w:pPr>
      <w:r>
        <w:rPr>
          <w:rFonts w:ascii="Arial" w:hAnsi="Arial" w:cs="Arial"/>
        </w:rPr>
        <w:t>1</w:t>
      </w:r>
      <w:r w:rsidR="00923185">
        <w:rPr>
          <w:rFonts w:ascii="Arial" w:hAnsi="Arial" w:cs="Arial"/>
        </w:rPr>
        <w:t xml:space="preserve"> de marzo de 2021</w:t>
      </w:r>
    </w:p>
    <w:p w14:paraId="4264BFF5" w14:textId="368F427F" w:rsidR="001C0FB3" w:rsidRDefault="001C0FB3" w:rsidP="005F2DCA">
      <w:pPr>
        <w:spacing w:after="0"/>
        <w:rPr>
          <w:rFonts w:ascii="Arial" w:hAnsi="Arial" w:cs="Arial"/>
        </w:rPr>
      </w:pPr>
    </w:p>
    <w:p w14:paraId="0864E2E0" w14:textId="284DE95B" w:rsidR="00A14239" w:rsidRDefault="00923185" w:rsidP="00A14239">
      <w:pPr>
        <w:spacing w:after="0"/>
        <w:jc w:val="center"/>
        <w:rPr>
          <w:rFonts w:ascii="Arial" w:hAnsi="Arial" w:cs="Arial"/>
          <w:b/>
          <w:bCs/>
          <w:sz w:val="24"/>
          <w:szCs w:val="24"/>
        </w:rPr>
      </w:pPr>
      <w:r>
        <w:rPr>
          <w:rFonts w:ascii="Arial" w:hAnsi="Arial" w:cs="Arial"/>
          <w:b/>
          <w:bCs/>
          <w:sz w:val="24"/>
          <w:szCs w:val="24"/>
        </w:rPr>
        <w:t>Solo 1 de cada 10 inversionistas son mujeres</w:t>
      </w:r>
    </w:p>
    <w:p w14:paraId="21606FC9" w14:textId="77777777" w:rsidR="00A14239" w:rsidRDefault="00A14239" w:rsidP="00A14239">
      <w:pPr>
        <w:spacing w:after="0"/>
        <w:jc w:val="center"/>
        <w:rPr>
          <w:rFonts w:ascii="Arial" w:hAnsi="Arial" w:cs="Arial"/>
          <w:b/>
          <w:bCs/>
          <w:sz w:val="24"/>
          <w:szCs w:val="24"/>
        </w:rPr>
      </w:pPr>
    </w:p>
    <w:p w14:paraId="6EA85D07" w14:textId="141B0935" w:rsidR="00273873" w:rsidRDefault="00273873" w:rsidP="005F2DCA">
      <w:pPr>
        <w:spacing w:after="0"/>
        <w:rPr>
          <w:rFonts w:ascii="Arial" w:hAnsi="Arial" w:cs="Arial"/>
          <w:sz w:val="24"/>
          <w:szCs w:val="24"/>
        </w:rPr>
      </w:pPr>
      <w:r>
        <w:rPr>
          <w:rFonts w:ascii="Arial" w:hAnsi="Arial" w:cs="Arial"/>
          <w:sz w:val="24"/>
          <w:szCs w:val="24"/>
        </w:rPr>
        <w:t>La educación financiera en el país es realmente pobre. Pero, además, existe una gran brecha de género</w:t>
      </w:r>
      <w:r w:rsidR="00644E1F">
        <w:rPr>
          <w:rFonts w:ascii="Arial" w:hAnsi="Arial" w:cs="Arial"/>
          <w:sz w:val="24"/>
          <w:szCs w:val="24"/>
        </w:rPr>
        <w:t xml:space="preserve"> muy importante</w:t>
      </w:r>
      <w:r>
        <w:rPr>
          <w:rFonts w:ascii="Arial" w:hAnsi="Arial" w:cs="Arial"/>
          <w:sz w:val="24"/>
          <w:szCs w:val="24"/>
        </w:rPr>
        <w:t xml:space="preserve"> a la hora de invertir.</w:t>
      </w:r>
    </w:p>
    <w:p w14:paraId="3E15F2F9" w14:textId="6B170BC0" w:rsidR="00273873" w:rsidRDefault="00273873" w:rsidP="005F2DCA">
      <w:pPr>
        <w:spacing w:after="0"/>
        <w:rPr>
          <w:rFonts w:ascii="Arial" w:hAnsi="Arial" w:cs="Arial"/>
          <w:sz w:val="24"/>
          <w:szCs w:val="24"/>
        </w:rPr>
      </w:pPr>
    </w:p>
    <w:p w14:paraId="6E2AC806" w14:textId="134AEE48" w:rsidR="00273873" w:rsidRDefault="00273873" w:rsidP="005F2DCA">
      <w:pPr>
        <w:spacing w:after="0"/>
        <w:rPr>
          <w:rFonts w:ascii="Arial" w:hAnsi="Arial" w:cs="Arial"/>
          <w:sz w:val="24"/>
          <w:szCs w:val="24"/>
        </w:rPr>
      </w:pPr>
      <w:r>
        <w:rPr>
          <w:rFonts w:ascii="Arial" w:hAnsi="Arial" w:cs="Arial"/>
          <w:sz w:val="24"/>
          <w:szCs w:val="24"/>
        </w:rPr>
        <w:t xml:space="preserve">El estudio “Mercado de préstamos e inversión en México 2020”, hecho por la </w:t>
      </w:r>
      <w:proofErr w:type="spellStart"/>
      <w:r>
        <w:rPr>
          <w:rFonts w:ascii="Arial" w:hAnsi="Arial" w:cs="Arial"/>
          <w:sz w:val="24"/>
          <w:szCs w:val="24"/>
        </w:rPr>
        <w:t>fintech</w:t>
      </w:r>
      <w:proofErr w:type="spellEnd"/>
      <w:r>
        <w:rPr>
          <w:rFonts w:ascii="Arial" w:hAnsi="Arial" w:cs="Arial"/>
          <w:sz w:val="24"/>
          <w:szCs w:val="24"/>
        </w:rPr>
        <w:t xml:space="preserve"> </w:t>
      </w:r>
      <w:hyperlink r:id="rId7" w:history="1">
        <w:r w:rsidRPr="00273873">
          <w:rPr>
            <w:rStyle w:val="Hipervnculo"/>
            <w:rFonts w:ascii="Arial" w:hAnsi="Arial" w:cs="Arial"/>
            <w:sz w:val="24"/>
            <w:szCs w:val="24"/>
          </w:rPr>
          <w:t>Yotepresto.com</w:t>
        </w:r>
      </w:hyperlink>
      <w:r>
        <w:rPr>
          <w:rFonts w:ascii="Arial" w:hAnsi="Arial" w:cs="Arial"/>
          <w:sz w:val="24"/>
          <w:szCs w:val="24"/>
        </w:rPr>
        <w:t xml:space="preserve"> reveló que solo el 16.42 por ciento de los inversionistas activos en su plataforma durante 2020 son mujeres.</w:t>
      </w:r>
    </w:p>
    <w:p w14:paraId="3CA4035E" w14:textId="7B22045D" w:rsidR="00273873" w:rsidRDefault="00273873" w:rsidP="005F2DCA">
      <w:pPr>
        <w:spacing w:after="0"/>
        <w:rPr>
          <w:rFonts w:ascii="Arial" w:hAnsi="Arial" w:cs="Arial"/>
          <w:sz w:val="24"/>
          <w:szCs w:val="24"/>
        </w:rPr>
      </w:pPr>
    </w:p>
    <w:p w14:paraId="630E4E1B" w14:textId="00DA2B1C" w:rsidR="00273873" w:rsidRDefault="00273873" w:rsidP="005F2DCA">
      <w:pPr>
        <w:spacing w:after="0"/>
        <w:rPr>
          <w:rFonts w:ascii="Arial" w:hAnsi="Arial" w:cs="Arial"/>
          <w:sz w:val="24"/>
          <w:szCs w:val="24"/>
        </w:rPr>
      </w:pPr>
      <w:r>
        <w:rPr>
          <w:rFonts w:ascii="Arial" w:hAnsi="Arial" w:cs="Arial"/>
          <w:sz w:val="24"/>
          <w:szCs w:val="24"/>
        </w:rPr>
        <w:t>Luis Rubén Chávez, CEO de la empresa, aseguró que esto se debe a factores socioculturales, además de a la poca información que existe sobre inversiones, en general, en el país.</w:t>
      </w:r>
    </w:p>
    <w:p w14:paraId="0CAE5BED" w14:textId="1809411B" w:rsidR="00273873" w:rsidRDefault="00273873" w:rsidP="005F2DCA">
      <w:pPr>
        <w:spacing w:after="0"/>
        <w:rPr>
          <w:rFonts w:ascii="Arial" w:hAnsi="Arial" w:cs="Arial"/>
          <w:sz w:val="24"/>
          <w:szCs w:val="24"/>
        </w:rPr>
      </w:pPr>
    </w:p>
    <w:p w14:paraId="36137084" w14:textId="67C237B5" w:rsidR="00273873" w:rsidRDefault="00273873" w:rsidP="005F2DCA">
      <w:pPr>
        <w:spacing w:after="0"/>
        <w:rPr>
          <w:rFonts w:ascii="Arial" w:hAnsi="Arial" w:cs="Arial"/>
          <w:sz w:val="24"/>
          <w:szCs w:val="24"/>
        </w:rPr>
      </w:pPr>
      <w:r>
        <w:rPr>
          <w:rFonts w:ascii="Arial" w:hAnsi="Arial" w:cs="Arial"/>
          <w:sz w:val="24"/>
          <w:szCs w:val="24"/>
        </w:rPr>
        <w:t xml:space="preserve">“México es un lugar en donde hablar de dinero está mal visto, lo que hace que la educación financiera sea poca o nula. Pero, además, cuando se habla de educación financiera en mujeres, ¿qué es lo que pasa? Pues que se les dice que debe ahorrar, porque se les sigue considerando las ‘administradoras del hogar’, pero nadie les dice que </w:t>
      </w:r>
      <w:r w:rsidR="00F37D84">
        <w:rPr>
          <w:rFonts w:ascii="Arial" w:hAnsi="Arial" w:cs="Arial"/>
          <w:sz w:val="24"/>
          <w:szCs w:val="24"/>
        </w:rPr>
        <w:t>pueden y deben invertir</w:t>
      </w:r>
      <w:r>
        <w:rPr>
          <w:rFonts w:ascii="Arial" w:hAnsi="Arial" w:cs="Arial"/>
          <w:sz w:val="24"/>
          <w:szCs w:val="24"/>
        </w:rPr>
        <w:t>”, comentó.</w:t>
      </w:r>
    </w:p>
    <w:p w14:paraId="26C74E49" w14:textId="14A285AC" w:rsidR="00273873" w:rsidRDefault="00273873" w:rsidP="005F2DCA">
      <w:pPr>
        <w:spacing w:after="0"/>
        <w:rPr>
          <w:rFonts w:ascii="Arial" w:hAnsi="Arial" w:cs="Arial"/>
          <w:sz w:val="24"/>
          <w:szCs w:val="24"/>
        </w:rPr>
      </w:pPr>
    </w:p>
    <w:p w14:paraId="39EEE33D" w14:textId="0E6178F0" w:rsidR="00273873" w:rsidRDefault="00273873" w:rsidP="005F2DCA">
      <w:pPr>
        <w:spacing w:after="0"/>
        <w:rPr>
          <w:rFonts w:ascii="Arial" w:hAnsi="Arial" w:cs="Arial"/>
          <w:sz w:val="24"/>
          <w:szCs w:val="24"/>
        </w:rPr>
      </w:pPr>
      <w:r>
        <w:rPr>
          <w:rFonts w:ascii="Arial" w:hAnsi="Arial" w:cs="Arial"/>
          <w:sz w:val="24"/>
          <w:szCs w:val="24"/>
        </w:rPr>
        <w:t xml:space="preserve">De hecho, en una encuesta hecha por la misma plataforma, </w:t>
      </w:r>
      <w:r w:rsidR="001930B9">
        <w:rPr>
          <w:rFonts w:ascii="Arial" w:hAnsi="Arial" w:cs="Arial"/>
          <w:sz w:val="24"/>
          <w:szCs w:val="24"/>
        </w:rPr>
        <w:t xml:space="preserve">el 61.5 por ciento de las mujeres aseguró que nunca ha invertido. De ellas, el 35.5 por ciento dijo que no sabe cómo, al 21.3 por ciento le da miedo perder su dinero, el 21.3 por ciento prefiere tener el dinero en una cuenta bancaria, el 14.8 por ciento cree que necesita una cantidad fuerte </w:t>
      </w:r>
      <w:r w:rsidR="00440969">
        <w:rPr>
          <w:rFonts w:ascii="Arial" w:hAnsi="Arial" w:cs="Arial"/>
          <w:sz w:val="24"/>
          <w:szCs w:val="24"/>
        </w:rPr>
        <w:t>para comenzar</w:t>
      </w:r>
      <w:r w:rsidR="001930B9">
        <w:rPr>
          <w:rFonts w:ascii="Arial" w:hAnsi="Arial" w:cs="Arial"/>
          <w:sz w:val="24"/>
          <w:szCs w:val="24"/>
        </w:rPr>
        <w:t xml:space="preserve"> y al 7.1 por ciento no le interesa.</w:t>
      </w:r>
    </w:p>
    <w:p w14:paraId="73011140" w14:textId="0AFFB7A5" w:rsidR="001930B9" w:rsidRDefault="001930B9" w:rsidP="005F2DCA">
      <w:pPr>
        <w:spacing w:after="0"/>
        <w:rPr>
          <w:rFonts w:ascii="Arial" w:hAnsi="Arial" w:cs="Arial"/>
          <w:sz w:val="24"/>
          <w:szCs w:val="24"/>
        </w:rPr>
      </w:pPr>
    </w:p>
    <w:p w14:paraId="4454671C" w14:textId="77777777" w:rsidR="001930B9" w:rsidRDefault="001930B9" w:rsidP="005F2DCA">
      <w:pPr>
        <w:spacing w:after="0"/>
        <w:rPr>
          <w:rFonts w:ascii="Arial" w:hAnsi="Arial" w:cs="Arial"/>
          <w:sz w:val="24"/>
          <w:szCs w:val="24"/>
        </w:rPr>
      </w:pPr>
      <w:r>
        <w:rPr>
          <w:rFonts w:ascii="Arial" w:hAnsi="Arial" w:cs="Arial"/>
          <w:sz w:val="24"/>
          <w:szCs w:val="24"/>
        </w:rPr>
        <w:t>“El ejercicio nos dejó ver que hay demasiada desinformación sobre cómo se invierte, qué se necesita y cuánto riesgo hay que asumir. Es ahí donde las plataformas como nosotros tenemos una misión y es que las mujeres sepan que invertir no siempre conlleva grandes riesgos y no es necesario ser millonario para hacerlo. Además, debemos decirles la importancia de hacerlo”, dijo Chávez.</w:t>
      </w:r>
    </w:p>
    <w:p w14:paraId="46B58701" w14:textId="77777777" w:rsidR="001930B9" w:rsidRDefault="001930B9" w:rsidP="005F2DCA">
      <w:pPr>
        <w:spacing w:after="0"/>
        <w:rPr>
          <w:rFonts w:ascii="Arial" w:hAnsi="Arial" w:cs="Arial"/>
          <w:sz w:val="24"/>
          <w:szCs w:val="24"/>
        </w:rPr>
      </w:pPr>
    </w:p>
    <w:p w14:paraId="410A1AE8" w14:textId="20249AD4" w:rsidR="00273873" w:rsidRDefault="00440969" w:rsidP="005F2DCA">
      <w:pPr>
        <w:spacing w:after="0"/>
        <w:rPr>
          <w:rFonts w:ascii="Arial" w:hAnsi="Arial" w:cs="Arial"/>
          <w:sz w:val="24"/>
          <w:szCs w:val="24"/>
        </w:rPr>
      </w:pPr>
      <w:r>
        <w:rPr>
          <w:rFonts w:ascii="Arial" w:hAnsi="Arial" w:cs="Arial"/>
          <w:sz w:val="24"/>
          <w:szCs w:val="24"/>
        </w:rPr>
        <w:t>Por otro lado, del</w:t>
      </w:r>
      <w:r w:rsidR="001930B9">
        <w:rPr>
          <w:rFonts w:ascii="Arial" w:hAnsi="Arial" w:cs="Arial"/>
          <w:sz w:val="24"/>
          <w:szCs w:val="24"/>
        </w:rPr>
        <w:t xml:space="preserve"> 38.5 por ciento que sí ha invertido, el 19.4 por ciento hizo su primera inversión en préstamos personales, otro 19.4 por ciento en </w:t>
      </w:r>
      <w:r w:rsidR="00994B6D">
        <w:rPr>
          <w:rFonts w:ascii="Arial" w:hAnsi="Arial" w:cs="Arial"/>
          <w:sz w:val="24"/>
          <w:szCs w:val="24"/>
        </w:rPr>
        <w:t>fondos de inversión</w:t>
      </w:r>
      <w:r w:rsidR="001930B9">
        <w:rPr>
          <w:rFonts w:ascii="Arial" w:hAnsi="Arial" w:cs="Arial"/>
          <w:sz w:val="24"/>
          <w:szCs w:val="24"/>
        </w:rPr>
        <w:t>, el 12.4 por ciento en Cetes, el 7 por ciento en la bolsa, el 6 por ciento en inmuebles, otro 6 por ciento en criptomonedas, el 5.5 por ciento en</w:t>
      </w:r>
      <w:r w:rsidR="00994B6D" w:rsidRPr="00994B6D">
        <w:rPr>
          <w:rFonts w:ascii="Arial" w:hAnsi="Arial" w:cs="Arial"/>
          <w:sz w:val="24"/>
          <w:szCs w:val="24"/>
        </w:rPr>
        <w:t xml:space="preserve"> </w:t>
      </w:r>
      <w:r w:rsidR="00994B6D">
        <w:rPr>
          <w:rFonts w:ascii="Arial" w:hAnsi="Arial" w:cs="Arial"/>
          <w:sz w:val="24"/>
          <w:szCs w:val="24"/>
        </w:rPr>
        <w:t>metales preciosos</w:t>
      </w:r>
      <w:r w:rsidR="001930B9">
        <w:rPr>
          <w:rFonts w:ascii="Arial" w:hAnsi="Arial" w:cs="Arial"/>
          <w:sz w:val="24"/>
          <w:szCs w:val="24"/>
        </w:rPr>
        <w:t xml:space="preserve">, el 5 por ciento </w:t>
      </w:r>
      <w:r w:rsidR="00994B6D">
        <w:rPr>
          <w:rFonts w:ascii="Arial" w:hAnsi="Arial" w:cs="Arial"/>
          <w:sz w:val="24"/>
          <w:szCs w:val="24"/>
        </w:rPr>
        <w:t>en</w:t>
      </w:r>
      <w:r w:rsidR="00994B6D" w:rsidRPr="00994B6D">
        <w:rPr>
          <w:rFonts w:ascii="Arial" w:hAnsi="Arial" w:cs="Arial"/>
          <w:sz w:val="24"/>
          <w:szCs w:val="24"/>
        </w:rPr>
        <w:t xml:space="preserve"> </w:t>
      </w:r>
      <w:r w:rsidR="00994B6D">
        <w:rPr>
          <w:rFonts w:ascii="Arial" w:hAnsi="Arial" w:cs="Arial"/>
          <w:sz w:val="24"/>
          <w:szCs w:val="24"/>
        </w:rPr>
        <w:t>pagarés bancarios</w:t>
      </w:r>
      <w:r w:rsidR="00994B6D">
        <w:rPr>
          <w:rFonts w:ascii="Arial" w:hAnsi="Arial" w:cs="Arial"/>
          <w:sz w:val="24"/>
          <w:szCs w:val="24"/>
        </w:rPr>
        <w:t xml:space="preserve"> y el resto en productos varios.</w:t>
      </w:r>
    </w:p>
    <w:p w14:paraId="4F38C679" w14:textId="5022DC89" w:rsidR="00994B6D" w:rsidRDefault="00994B6D" w:rsidP="005F2DCA">
      <w:pPr>
        <w:spacing w:after="0"/>
        <w:rPr>
          <w:rFonts w:ascii="Arial" w:hAnsi="Arial" w:cs="Arial"/>
          <w:sz w:val="24"/>
          <w:szCs w:val="24"/>
        </w:rPr>
      </w:pPr>
    </w:p>
    <w:p w14:paraId="647356AC" w14:textId="78C98171" w:rsidR="00994B6D" w:rsidRDefault="00994B6D" w:rsidP="005F2DCA">
      <w:pPr>
        <w:spacing w:after="0"/>
        <w:rPr>
          <w:rFonts w:ascii="Arial" w:hAnsi="Arial" w:cs="Arial"/>
          <w:sz w:val="24"/>
          <w:szCs w:val="24"/>
        </w:rPr>
      </w:pPr>
      <w:r>
        <w:rPr>
          <w:rFonts w:ascii="Arial" w:hAnsi="Arial" w:cs="Arial"/>
          <w:sz w:val="24"/>
          <w:szCs w:val="24"/>
        </w:rPr>
        <w:lastRenderedPageBreak/>
        <w:t xml:space="preserve">De ellas, la mayoría, 40 por ciento, invirtió a través de un banco, el 19.2 por ciento con un asesor de inversiones, el 18.2 por ciento en una </w:t>
      </w:r>
      <w:proofErr w:type="spellStart"/>
      <w:r>
        <w:rPr>
          <w:rFonts w:ascii="Arial" w:hAnsi="Arial" w:cs="Arial"/>
          <w:sz w:val="24"/>
          <w:szCs w:val="24"/>
        </w:rPr>
        <w:t>fintech</w:t>
      </w:r>
      <w:proofErr w:type="spellEnd"/>
      <w:r>
        <w:rPr>
          <w:rFonts w:ascii="Arial" w:hAnsi="Arial" w:cs="Arial"/>
          <w:sz w:val="24"/>
          <w:szCs w:val="24"/>
        </w:rPr>
        <w:t xml:space="preserve"> y el resto utilizó otros métodos.</w:t>
      </w:r>
    </w:p>
    <w:p w14:paraId="6577C2F6" w14:textId="3E7F3B66" w:rsidR="00994B6D" w:rsidRDefault="00994B6D" w:rsidP="005F2DCA">
      <w:pPr>
        <w:spacing w:after="0"/>
        <w:rPr>
          <w:rFonts w:ascii="Arial" w:hAnsi="Arial" w:cs="Arial"/>
          <w:sz w:val="24"/>
          <w:szCs w:val="24"/>
        </w:rPr>
      </w:pPr>
    </w:p>
    <w:p w14:paraId="32167E57" w14:textId="46924796" w:rsidR="00994B6D" w:rsidRDefault="00994B6D" w:rsidP="005F2DCA">
      <w:pPr>
        <w:spacing w:after="0"/>
        <w:rPr>
          <w:rFonts w:ascii="Arial" w:hAnsi="Arial" w:cs="Arial"/>
          <w:sz w:val="24"/>
          <w:szCs w:val="24"/>
        </w:rPr>
      </w:pPr>
      <w:r>
        <w:rPr>
          <w:rFonts w:ascii="Arial" w:hAnsi="Arial" w:cs="Arial"/>
          <w:sz w:val="24"/>
          <w:szCs w:val="24"/>
        </w:rPr>
        <w:t>“Lo que pudimos observar entre quienes sí han invertido es que la mayoría lo hizo a través de su banco, que es la forma en la cual la mayoría de las personas se enteran de que pueden invertir. Pero, realmente invertir tu dinero con estas instituciones no genera rendimientos y, de hecho, el 18.7 por ciento de ellas se desanimó porque no obtuvo rendimientos y asegura que no volverá a hacerlo”, comentó Chávez.</w:t>
      </w:r>
    </w:p>
    <w:p w14:paraId="74D11CC8" w14:textId="154A15F3" w:rsidR="00994B6D" w:rsidRDefault="00994B6D" w:rsidP="005F2DCA">
      <w:pPr>
        <w:spacing w:after="0"/>
        <w:rPr>
          <w:rFonts w:ascii="Arial" w:hAnsi="Arial" w:cs="Arial"/>
          <w:sz w:val="24"/>
          <w:szCs w:val="24"/>
        </w:rPr>
      </w:pPr>
    </w:p>
    <w:p w14:paraId="5638D754" w14:textId="70BDA5EC" w:rsidR="00994B6D" w:rsidRDefault="00994B6D" w:rsidP="005F2DCA">
      <w:pPr>
        <w:spacing w:after="0"/>
        <w:rPr>
          <w:rFonts w:ascii="Arial" w:hAnsi="Arial" w:cs="Arial"/>
          <w:sz w:val="24"/>
          <w:szCs w:val="24"/>
        </w:rPr>
      </w:pPr>
      <w:r>
        <w:rPr>
          <w:rFonts w:ascii="Arial" w:hAnsi="Arial" w:cs="Arial"/>
          <w:sz w:val="24"/>
          <w:szCs w:val="24"/>
        </w:rPr>
        <w:t>El directivo invitó a las mujeres a acercarse a plataformas como Yotepresto.com, con el objetivo de saber cómo pueden realizar una inversión c</w:t>
      </w:r>
      <w:r w:rsidR="00FB1723">
        <w:rPr>
          <w:rFonts w:ascii="Arial" w:hAnsi="Arial" w:cs="Arial"/>
          <w:sz w:val="24"/>
          <w:szCs w:val="24"/>
        </w:rPr>
        <w:t>o</w:t>
      </w:r>
      <w:r>
        <w:rPr>
          <w:rFonts w:ascii="Arial" w:hAnsi="Arial" w:cs="Arial"/>
          <w:sz w:val="24"/>
          <w:szCs w:val="24"/>
        </w:rPr>
        <w:t xml:space="preserve">n montos </w:t>
      </w:r>
      <w:r w:rsidR="00FB1723">
        <w:rPr>
          <w:rFonts w:ascii="Arial" w:hAnsi="Arial" w:cs="Arial"/>
          <w:sz w:val="24"/>
          <w:szCs w:val="24"/>
        </w:rPr>
        <w:t>pequeños y en productos sencillos de entender</w:t>
      </w:r>
      <w:r w:rsidR="00440969">
        <w:rPr>
          <w:rFonts w:ascii="Arial" w:hAnsi="Arial" w:cs="Arial"/>
          <w:sz w:val="24"/>
          <w:szCs w:val="24"/>
        </w:rPr>
        <w:t>, para así crearse un patrimonio.</w:t>
      </w:r>
    </w:p>
    <w:p w14:paraId="371757B5" w14:textId="158C85E9" w:rsidR="00FB1723" w:rsidRDefault="00FB1723" w:rsidP="005F2DCA">
      <w:pPr>
        <w:spacing w:after="0"/>
        <w:rPr>
          <w:rFonts w:ascii="Arial" w:hAnsi="Arial" w:cs="Arial"/>
          <w:sz w:val="24"/>
          <w:szCs w:val="24"/>
        </w:rPr>
      </w:pPr>
    </w:p>
    <w:p w14:paraId="4AF9F63D" w14:textId="2F297E49" w:rsidR="00FB1723" w:rsidRDefault="00FB1723" w:rsidP="005F2DCA">
      <w:pPr>
        <w:spacing w:after="0"/>
        <w:rPr>
          <w:rFonts w:ascii="Arial" w:hAnsi="Arial" w:cs="Arial"/>
          <w:sz w:val="24"/>
          <w:szCs w:val="24"/>
        </w:rPr>
      </w:pPr>
      <w:r>
        <w:rPr>
          <w:rFonts w:ascii="Arial" w:hAnsi="Arial" w:cs="Arial"/>
          <w:sz w:val="24"/>
          <w:szCs w:val="24"/>
        </w:rPr>
        <w:t xml:space="preserve">Durante 2020, esta </w:t>
      </w:r>
      <w:proofErr w:type="spellStart"/>
      <w:r>
        <w:rPr>
          <w:rFonts w:ascii="Arial" w:hAnsi="Arial" w:cs="Arial"/>
          <w:sz w:val="24"/>
          <w:szCs w:val="24"/>
        </w:rPr>
        <w:t>fintech</w:t>
      </w:r>
      <w:proofErr w:type="spellEnd"/>
      <w:r>
        <w:rPr>
          <w:rFonts w:ascii="Arial" w:hAnsi="Arial" w:cs="Arial"/>
          <w:sz w:val="24"/>
          <w:szCs w:val="24"/>
        </w:rPr>
        <w:t xml:space="preserve"> tuvo 21 mil 943 inversionistas activos y 39 mil 352 registros nuevos.</w:t>
      </w:r>
    </w:p>
    <w:p w14:paraId="42A8415F" w14:textId="4BE0A291" w:rsidR="00FB1723" w:rsidRDefault="00FB1723" w:rsidP="005F2DCA">
      <w:pPr>
        <w:spacing w:after="0"/>
        <w:rPr>
          <w:rFonts w:ascii="Arial" w:hAnsi="Arial" w:cs="Arial"/>
          <w:sz w:val="24"/>
          <w:szCs w:val="24"/>
        </w:rPr>
      </w:pPr>
    </w:p>
    <w:p w14:paraId="03C97257" w14:textId="4CD93DA6" w:rsidR="00FB1723" w:rsidRDefault="00FB1723" w:rsidP="005F2DCA">
      <w:pPr>
        <w:spacing w:after="0"/>
        <w:rPr>
          <w:rFonts w:ascii="Arial" w:hAnsi="Arial" w:cs="Arial"/>
          <w:b/>
          <w:bCs/>
          <w:sz w:val="24"/>
          <w:szCs w:val="24"/>
        </w:rPr>
      </w:pPr>
      <w:r>
        <w:rPr>
          <w:rFonts w:ascii="Arial" w:hAnsi="Arial" w:cs="Arial"/>
          <w:b/>
          <w:bCs/>
          <w:sz w:val="24"/>
          <w:szCs w:val="24"/>
        </w:rPr>
        <w:t>Tecnológicas</w:t>
      </w:r>
    </w:p>
    <w:p w14:paraId="451EF3A1" w14:textId="4F7537A9" w:rsidR="00FB1723" w:rsidRDefault="00FB1723" w:rsidP="005F2DCA">
      <w:pPr>
        <w:spacing w:after="0"/>
        <w:rPr>
          <w:rFonts w:ascii="Arial" w:hAnsi="Arial" w:cs="Arial"/>
          <w:b/>
          <w:bCs/>
          <w:sz w:val="24"/>
          <w:szCs w:val="24"/>
        </w:rPr>
      </w:pPr>
    </w:p>
    <w:p w14:paraId="5EE535DE" w14:textId="10B37E76" w:rsidR="00FB1723" w:rsidRDefault="00FB1723" w:rsidP="005F2DCA">
      <w:pPr>
        <w:spacing w:after="0"/>
        <w:rPr>
          <w:rFonts w:ascii="Arial" w:hAnsi="Arial" w:cs="Arial"/>
          <w:sz w:val="24"/>
          <w:szCs w:val="24"/>
        </w:rPr>
      </w:pPr>
      <w:r>
        <w:rPr>
          <w:rFonts w:ascii="Arial" w:hAnsi="Arial" w:cs="Arial"/>
          <w:sz w:val="24"/>
          <w:szCs w:val="24"/>
        </w:rPr>
        <w:t xml:space="preserve">El 16.7 por ciento de las mujeres que invierten lo hacen en una </w:t>
      </w:r>
      <w:proofErr w:type="spellStart"/>
      <w:r>
        <w:rPr>
          <w:rFonts w:ascii="Arial" w:hAnsi="Arial" w:cs="Arial"/>
          <w:sz w:val="24"/>
          <w:szCs w:val="24"/>
        </w:rPr>
        <w:t>fintech</w:t>
      </w:r>
      <w:proofErr w:type="spellEnd"/>
      <w:r>
        <w:rPr>
          <w:rFonts w:ascii="Arial" w:hAnsi="Arial" w:cs="Arial"/>
          <w:sz w:val="24"/>
          <w:szCs w:val="24"/>
        </w:rPr>
        <w:t>.</w:t>
      </w:r>
    </w:p>
    <w:p w14:paraId="51071E3A" w14:textId="191F7B1A" w:rsidR="00FB1723" w:rsidRDefault="00FB1723" w:rsidP="005F2DCA">
      <w:pPr>
        <w:spacing w:after="0"/>
        <w:rPr>
          <w:rFonts w:ascii="Arial" w:hAnsi="Arial" w:cs="Arial"/>
          <w:sz w:val="24"/>
          <w:szCs w:val="24"/>
        </w:rPr>
      </w:pPr>
    </w:p>
    <w:p w14:paraId="47E19CCE" w14:textId="6657DCD0" w:rsidR="00FB1723" w:rsidRDefault="00FB1723" w:rsidP="00FB1723">
      <w:pPr>
        <w:pStyle w:val="Prrafodelista"/>
        <w:numPr>
          <w:ilvl w:val="0"/>
          <w:numId w:val="2"/>
        </w:numPr>
        <w:spacing w:after="0"/>
        <w:rPr>
          <w:rFonts w:ascii="Arial" w:hAnsi="Arial" w:cs="Arial"/>
          <w:sz w:val="24"/>
          <w:szCs w:val="24"/>
        </w:rPr>
      </w:pPr>
      <w:r>
        <w:rPr>
          <w:rFonts w:ascii="Arial" w:hAnsi="Arial" w:cs="Arial"/>
          <w:sz w:val="24"/>
          <w:szCs w:val="24"/>
        </w:rPr>
        <w:t>17.7% Yotepresto.com</w:t>
      </w:r>
    </w:p>
    <w:p w14:paraId="53BF0B53" w14:textId="6658922A" w:rsidR="00FB1723" w:rsidRDefault="00FB1723" w:rsidP="00FB1723">
      <w:pPr>
        <w:pStyle w:val="Prrafodelista"/>
        <w:numPr>
          <w:ilvl w:val="0"/>
          <w:numId w:val="2"/>
        </w:numPr>
        <w:spacing w:after="0"/>
        <w:rPr>
          <w:rFonts w:ascii="Arial" w:hAnsi="Arial" w:cs="Arial"/>
          <w:sz w:val="24"/>
          <w:szCs w:val="24"/>
        </w:rPr>
      </w:pPr>
      <w:r>
        <w:rPr>
          <w:rFonts w:ascii="Arial" w:hAnsi="Arial" w:cs="Arial"/>
          <w:sz w:val="24"/>
          <w:szCs w:val="24"/>
        </w:rPr>
        <w:t>17.7% Cetes Directo</w:t>
      </w:r>
    </w:p>
    <w:p w14:paraId="69A6D8CB" w14:textId="44F5E0D4" w:rsidR="00FB1723" w:rsidRDefault="00FB1723" w:rsidP="00FB1723">
      <w:pPr>
        <w:pStyle w:val="Prrafodelista"/>
        <w:numPr>
          <w:ilvl w:val="0"/>
          <w:numId w:val="2"/>
        </w:numPr>
        <w:spacing w:after="0"/>
        <w:rPr>
          <w:rFonts w:ascii="Arial" w:hAnsi="Arial" w:cs="Arial"/>
          <w:sz w:val="24"/>
          <w:szCs w:val="24"/>
        </w:rPr>
      </w:pPr>
      <w:r>
        <w:rPr>
          <w:rFonts w:ascii="Arial" w:hAnsi="Arial" w:cs="Arial"/>
          <w:sz w:val="24"/>
          <w:szCs w:val="24"/>
        </w:rPr>
        <w:t xml:space="preserve">13.9% </w:t>
      </w:r>
      <w:proofErr w:type="spellStart"/>
      <w:r>
        <w:rPr>
          <w:rFonts w:ascii="Arial" w:hAnsi="Arial" w:cs="Arial"/>
          <w:sz w:val="24"/>
          <w:szCs w:val="24"/>
        </w:rPr>
        <w:t>Bitso</w:t>
      </w:r>
      <w:proofErr w:type="spellEnd"/>
    </w:p>
    <w:p w14:paraId="27BF060D" w14:textId="6BC77ABC" w:rsidR="00FB1723" w:rsidRDefault="00FB1723" w:rsidP="00FB1723">
      <w:pPr>
        <w:pStyle w:val="Prrafodelista"/>
        <w:numPr>
          <w:ilvl w:val="0"/>
          <w:numId w:val="2"/>
        </w:numPr>
        <w:spacing w:after="0"/>
        <w:rPr>
          <w:rFonts w:ascii="Arial" w:hAnsi="Arial" w:cs="Arial"/>
          <w:sz w:val="24"/>
          <w:szCs w:val="24"/>
        </w:rPr>
      </w:pPr>
      <w:r>
        <w:rPr>
          <w:rFonts w:ascii="Arial" w:hAnsi="Arial" w:cs="Arial"/>
          <w:sz w:val="24"/>
          <w:szCs w:val="24"/>
        </w:rPr>
        <w:t xml:space="preserve">5.1% </w:t>
      </w:r>
      <w:proofErr w:type="spellStart"/>
      <w:r>
        <w:rPr>
          <w:rFonts w:ascii="Arial" w:hAnsi="Arial" w:cs="Arial"/>
          <w:sz w:val="24"/>
          <w:szCs w:val="24"/>
        </w:rPr>
        <w:t>Afluenta</w:t>
      </w:r>
      <w:proofErr w:type="spellEnd"/>
    </w:p>
    <w:p w14:paraId="5EBC7D60" w14:textId="65DE8ABD" w:rsidR="00FB1723" w:rsidRDefault="00FB1723" w:rsidP="00FB1723">
      <w:pPr>
        <w:pStyle w:val="Prrafodelista"/>
        <w:numPr>
          <w:ilvl w:val="0"/>
          <w:numId w:val="2"/>
        </w:numPr>
        <w:spacing w:after="0"/>
        <w:rPr>
          <w:rFonts w:ascii="Arial" w:hAnsi="Arial" w:cs="Arial"/>
          <w:sz w:val="24"/>
          <w:szCs w:val="24"/>
        </w:rPr>
      </w:pPr>
      <w:r>
        <w:rPr>
          <w:rFonts w:ascii="Arial" w:hAnsi="Arial" w:cs="Arial"/>
          <w:sz w:val="24"/>
          <w:szCs w:val="24"/>
        </w:rPr>
        <w:t xml:space="preserve">3.8% </w:t>
      </w:r>
      <w:proofErr w:type="spellStart"/>
      <w:r>
        <w:rPr>
          <w:rFonts w:ascii="Arial" w:hAnsi="Arial" w:cs="Arial"/>
          <w:sz w:val="24"/>
          <w:szCs w:val="24"/>
        </w:rPr>
        <w:t>Kubo</w:t>
      </w:r>
      <w:proofErr w:type="spellEnd"/>
      <w:r>
        <w:rPr>
          <w:rFonts w:ascii="Arial" w:hAnsi="Arial" w:cs="Arial"/>
          <w:sz w:val="24"/>
          <w:szCs w:val="24"/>
        </w:rPr>
        <w:t xml:space="preserve"> Financiero</w:t>
      </w:r>
    </w:p>
    <w:p w14:paraId="257D54CC" w14:textId="45AFFA38" w:rsidR="00FB1723" w:rsidRDefault="00FB1723" w:rsidP="00FB1723">
      <w:pPr>
        <w:pStyle w:val="Prrafodelista"/>
        <w:numPr>
          <w:ilvl w:val="0"/>
          <w:numId w:val="2"/>
        </w:numPr>
        <w:spacing w:after="0"/>
        <w:rPr>
          <w:rFonts w:ascii="Arial" w:hAnsi="Arial" w:cs="Arial"/>
          <w:sz w:val="24"/>
          <w:szCs w:val="24"/>
        </w:rPr>
      </w:pPr>
      <w:r>
        <w:rPr>
          <w:rFonts w:ascii="Arial" w:hAnsi="Arial" w:cs="Arial"/>
          <w:sz w:val="24"/>
          <w:szCs w:val="24"/>
        </w:rPr>
        <w:t>1.13% 100 Ladrillos</w:t>
      </w:r>
    </w:p>
    <w:p w14:paraId="0B1F095F" w14:textId="17A9660D" w:rsidR="00FB1723" w:rsidRPr="00FB1723" w:rsidRDefault="00FB1723" w:rsidP="00FB1723">
      <w:pPr>
        <w:pStyle w:val="Prrafodelista"/>
        <w:numPr>
          <w:ilvl w:val="0"/>
          <w:numId w:val="2"/>
        </w:numPr>
        <w:spacing w:after="0"/>
        <w:rPr>
          <w:rFonts w:ascii="Arial" w:hAnsi="Arial" w:cs="Arial"/>
          <w:sz w:val="24"/>
          <w:szCs w:val="24"/>
        </w:rPr>
      </w:pPr>
      <w:r>
        <w:rPr>
          <w:rFonts w:ascii="Arial" w:hAnsi="Arial" w:cs="Arial"/>
          <w:sz w:val="24"/>
          <w:szCs w:val="24"/>
        </w:rPr>
        <w:t>1% Otros</w:t>
      </w:r>
    </w:p>
    <w:sectPr w:rsidR="00FB1723" w:rsidRPr="00FB1723" w:rsidSect="00902EF6">
      <w:headerReference w:type="default" r:id="rId8"/>
      <w:footerReference w:type="default" r:id="rId9"/>
      <w:pgSz w:w="12240" w:h="15840"/>
      <w:pgMar w:top="1417" w:right="1701" w:bottom="1417"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4B6A0" w14:textId="77777777" w:rsidR="00F65C60" w:rsidRDefault="00F65C60" w:rsidP="001C0FB3">
      <w:pPr>
        <w:spacing w:after="0" w:line="240" w:lineRule="auto"/>
      </w:pPr>
      <w:r>
        <w:separator/>
      </w:r>
    </w:p>
  </w:endnote>
  <w:endnote w:type="continuationSeparator" w:id="0">
    <w:p w14:paraId="293EEA38" w14:textId="77777777" w:rsidR="00F65C60" w:rsidRDefault="00F65C60" w:rsidP="001C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Alternate">
    <w:panose1 w:val="00000000000000000000"/>
    <w:charset w:val="00"/>
    <w:family w:val="modern"/>
    <w:notTrueType/>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91C5" w14:textId="77777777" w:rsidR="00254F72" w:rsidRDefault="005F2DCA" w:rsidP="00254F72">
    <w:pPr>
      <w:pStyle w:val="Piedepgina"/>
      <w:jc w:val="center"/>
      <w:rPr>
        <w:rFonts w:ascii="Arial" w:hAnsi="Arial" w:cs="Arial"/>
        <w:sz w:val="20"/>
        <w:szCs w:val="20"/>
      </w:rPr>
    </w:pPr>
    <w:r w:rsidRPr="005F2DCA">
      <w:rPr>
        <w:rFonts w:ascii="Arial" w:hAnsi="Arial" w:cs="Arial"/>
        <w:sz w:val="20"/>
        <w:szCs w:val="20"/>
      </w:rPr>
      <w:t>Elizabeth Mondragón</w:t>
    </w:r>
    <w:r w:rsidR="00254F72">
      <w:rPr>
        <w:rFonts w:ascii="Arial" w:hAnsi="Arial" w:cs="Arial"/>
        <w:sz w:val="20"/>
        <w:szCs w:val="20"/>
      </w:rPr>
      <w:t xml:space="preserve"> | </w:t>
    </w:r>
    <w:hyperlink r:id="rId1" w:history="1">
      <w:r w:rsidR="00254F72" w:rsidRPr="006E770D">
        <w:rPr>
          <w:rStyle w:val="Hipervnculo"/>
          <w:rFonts w:ascii="Arial" w:hAnsi="Arial" w:cs="Arial"/>
          <w:sz w:val="20"/>
          <w:szCs w:val="20"/>
        </w:rPr>
        <w:t>elizabeth@yotepresto.com</w:t>
      </w:r>
    </w:hyperlink>
    <w:r w:rsidR="00254F72">
      <w:rPr>
        <w:rFonts w:ascii="Arial" w:hAnsi="Arial" w:cs="Arial"/>
        <w:sz w:val="20"/>
        <w:szCs w:val="20"/>
      </w:rPr>
      <w:t xml:space="preserve"> | </w:t>
    </w:r>
    <w:r w:rsidRPr="005F2DCA">
      <w:rPr>
        <w:rFonts w:ascii="Arial" w:hAnsi="Arial" w:cs="Arial"/>
        <w:sz w:val="20"/>
        <w:szCs w:val="20"/>
      </w:rPr>
      <w:t>Cel:3313</w:t>
    </w:r>
    <w:r w:rsidR="00254F72">
      <w:rPr>
        <w:rFonts w:ascii="Arial" w:hAnsi="Arial" w:cs="Arial"/>
        <w:sz w:val="20"/>
        <w:szCs w:val="20"/>
      </w:rPr>
      <w:t>6</w:t>
    </w:r>
    <w:r w:rsidRPr="005F2DCA">
      <w:rPr>
        <w:rFonts w:ascii="Arial" w:hAnsi="Arial" w:cs="Arial"/>
        <w:sz w:val="20"/>
        <w:szCs w:val="20"/>
      </w:rPr>
      <w:t>19131</w:t>
    </w:r>
  </w:p>
  <w:p w14:paraId="5D4A0882" w14:textId="77777777" w:rsidR="00254F72" w:rsidRPr="005F2DCA" w:rsidRDefault="00F65C60" w:rsidP="00254F72">
    <w:pPr>
      <w:pStyle w:val="Piedepgina"/>
      <w:jc w:val="center"/>
      <w:rPr>
        <w:rFonts w:ascii="Arial" w:hAnsi="Arial" w:cs="Arial"/>
        <w:sz w:val="20"/>
        <w:szCs w:val="20"/>
      </w:rPr>
    </w:pPr>
    <w:hyperlink r:id="rId2" w:history="1">
      <w:r w:rsidR="00254F72" w:rsidRPr="00254F72">
        <w:rPr>
          <w:rStyle w:val="Hipervnculo"/>
          <w:rFonts w:ascii="Arial" w:hAnsi="Arial" w:cs="Arial"/>
          <w:sz w:val="20"/>
          <w:szCs w:val="20"/>
        </w:rPr>
        <w:t>Yotepresto.com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4A5B" w14:textId="77777777" w:rsidR="00F65C60" w:rsidRDefault="00F65C60" w:rsidP="001C0FB3">
      <w:pPr>
        <w:spacing w:after="0" w:line="240" w:lineRule="auto"/>
      </w:pPr>
      <w:r>
        <w:separator/>
      </w:r>
    </w:p>
  </w:footnote>
  <w:footnote w:type="continuationSeparator" w:id="0">
    <w:p w14:paraId="12EFB7B5" w14:textId="77777777" w:rsidR="00F65C60" w:rsidRDefault="00F65C60" w:rsidP="001C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56CF" w14:textId="77777777" w:rsidR="001C0FB3" w:rsidRDefault="00902EF6" w:rsidP="005F2DCA">
    <w:pPr>
      <w:pStyle w:val="Encabezado"/>
      <w:jc w:val="center"/>
    </w:pPr>
    <w:r>
      <w:rPr>
        <w:rFonts w:ascii="DIN Alternate" w:hAnsi="DIN Alternate"/>
        <w:noProof/>
      </w:rPr>
      <w:drawing>
        <wp:inline distT="0" distB="0" distL="0" distR="0" wp14:anchorId="70886F29" wp14:editId="3D1D684A">
          <wp:extent cx="2864468" cy="687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059"/>
                  <a:stretch/>
                </pic:blipFill>
                <pic:spPr bwMode="auto">
                  <a:xfrm>
                    <a:off x="0" y="0"/>
                    <a:ext cx="3046390" cy="7313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F2095"/>
    <w:multiLevelType w:val="hybridMultilevel"/>
    <w:tmpl w:val="70FE2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C002B0"/>
    <w:multiLevelType w:val="hybridMultilevel"/>
    <w:tmpl w:val="96FE3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B3"/>
    <w:rsid w:val="001930B9"/>
    <w:rsid w:val="001C0FB3"/>
    <w:rsid w:val="00254F72"/>
    <w:rsid w:val="00273873"/>
    <w:rsid w:val="00344FA9"/>
    <w:rsid w:val="003608E3"/>
    <w:rsid w:val="00360A2F"/>
    <w:rsid w:val="00440969"/>
    <w:rsid w:val="00512628"/>
    <w:rsid w:val="005F2DCA"/>
    <w:rsid w:val="00632EDF"/>
    <w:rsid w:val="00644E1F"/>
    <w:rsid w:val="006B441F"/>
    <w:rsid w:val="006D44A3"/>
    <w:rsid w:val="00821DD4"/>
    <w:rsid w:val="00902EF6"/>
    <w:rsid w:val="00923185"/>
    <w:rsid w:val="00994B6D"/>
    <w:rsid w:val="00A14239"/>
    <w:rsid w:val="00AD6111"/>
    <w:rsid w:val="00BB7C16"/>
    <w:rsid w:val="00CA3DBA"/>
    <w:rsid w:val="00CE2EB1"/>
    <w:rsid w:val="00DF5318"/>
    <w:rsid w:val="00F37D84"/>
    <w:rsid w:val="00F65C60"/>
    <w:rsid w:val="00FA09FA"/>
    <w:rsid w:val="00FB1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0693"/>
  <w15:chartTrackingRefBased/>
  <w15:docId w15:val="{98A5C61B-4A7A-44C0-8F94-B7A0297E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5F2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FB3"/>
  </w:style>
  <w:style w:type="paragraph" w:styleId="Piedepgina">
    <w:name w:val="footer"/>
    <w:basedOn w:val="Normal"/>
    <w:link w:val="PiedepginaCar"/>
    <w:uiPriority w:val="99"/>
    <w:unhideWhenUsed/>
    <w:rsid w:val="001C0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FB3"/>
  </w:style>
  <w:style w:type="paragraph" w:styleId="Textodeglobo">
    <w:name w:val="Balloon Text"/>
    <w:basedOn w:val="Normal"/>
    <w:link w:val="TextodegloboCar"/>
    <w:uiPriority w:val="99"/>
    <w:semiHidden/>
    <w:unhideWhenUsed/>
    <w:rsid w:val="001C0F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FB3"/>
    <w:rPr>
      <w:rFonts w:ascii="Segoe UI" w:hAnsi="Segoe UI" w:cs="Segoe UI"/>
      <w:sz w:val="18"/>
      <w:szCs w:val="18"/>
    </w:rPr>
  </w:style>
  <w:style w:type="character" w:customStyle="1" w:styleId="Ttulo2Car">
    <w:name w:val="Título 2 Car"/>
    <w:basedOn w:val="Fuentedeprrafopredeter"/>
    <w:link w:val="Ttulo2"/>
    <w:uiPriority w:val="9"/>
    <w:rsid w:val="005F2DC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254F72"/>
    <w:rPr>
      <w:color w:val="0563C1" w:themeColor="hyperlink"/>
      <w:u w:val="single"/>
    </w:rPr>
  </w:style>
  <w:style w:type="character" w:styleId="Mencinsinresolver">
    <w:name w:val="Unresolved Mention"/>
    <w:basedOn w:val="Fuentedeprrafopredeter"/>
    <w:uiPriority w:val="99"/>
    <w:semiHidden/>
    <w:unhideWhenUsed/>
    <w:rsid w:val="00254F72"/>
    <w:rPr>
      <w:color w:val="605E5C"/>
      <w:shd w:val="clear" w:color="auto" w:fill="E1DFDD"/>
    </w:rPr>
  </w:style>
  <w:style w:type="character" w:styleId="Hipervnculovisitado">
    <w:name w:val="FollowedHyperlink"/>
    <w:basedOn w:val="Fuentedeprrafopredeter"/>
    <w:uiPriority w:val="99"/>
    <w:semiHidden/>
    <w:unhideWhenUsed/>
    <w:rsid w:val="00254F72"/>
    <w:rPr>
      <w:color w:val="954F72" w:themeColor="followedHyperlink"/>
      <w:u w:val="single"/>
    </w:rPr>
  </w:style>
  <w:style w:type="paragraph" w:styleId="Prrafodelista">
    <w:name w:val="List Paragraph"/>
    <w:basedOn w:val="Normal"/>
    <w:uiPriority w:val="34"/>
    <w:qFormat/>
    <w:rsid w:val="0063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invertir-me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518</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6</cp:revision>
  <dcterms:created xsi:type="dcterms:W3CDTF">2021-03-01T19:10:00Z</dcterms:created>
  <dcterms:modified xsi:type="dcterms:W3CDTF">2021-03-01T20:11:00Z</dcterms:modified>
</cp:coreProperties>
</file>