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4873" w14:textId="4864748C" w:rsidR="00116268" w:rsidRPr="006453D3" w:rsidRDefault="00116268" w:rsidP="00116268">
      <w:pPr>
        <w:spacing w:line="240" w:lineRule="auto"/>
        <w:jc w:val="both"/>
        <w:rPr>
          <w:rFonts w:ascii="KBH Tekst" w:hAnsi="KBH Tekst" w:cs="KBHTekst"/>
          <w:b/>
          <w:bCs/>
          <w:color w:val="000000" w:themeColor="text1"/>
          <w:sz w:val="20"/>
          <w:szCs w:val="20"/>
          <w:lang w:val="en-US"/>
        </w:rPr>
      </w:pPr>
      <w:bookmarkStart w:id="0" w:name="_Hlk74737436"/>
      <w:bookmarkStart w:id="1" w:name="_Hlk77933711"/>
      <w:bookmarkStart w:id="2" w:name="_Hlk77933691"/>
      <w:r w:rsidRPr="006453D3">
        <w:rPr>
          <w:rFonts w:ascii="KBH Tekst" w:hAnsi="KBH Tekst" w:cs="KBHTekst"/>
          <w:b/>
          <w:bCs/>
          <w:color w:val="000000" w:themeColor="text1"/>
          <w:sz w:val="20"/>
          <w:szCs w:val="20"/>
          <w:lang w:val="en-US"/>
        </w:rPr>
        <w:t>WEB</w:t>
      </w:r>
      <w:r w:rsidR="00E7108F">
        <w:rPr>
          <w:rFonts w:ascii="KBH Tekst" w:hAnsi="KBH Tekst" w:cs="KBHTekst"/>
          <w:b/>
          <w:bCs/>
          <w:color w:val="000000" w:themeColor="text1"/>
          <w:sz w:val="20"/>
          <w:szCs w:val="20"/>
          <w:lang w:val="en-US"/>
        </w:rPr>
        <w:t xml:space="preserve">, VIDEO, </w:t>
      </w:r>
      <w:r w:rsidRPr="006453D3">
        <w:rPr>
          <w:rFonts w:ascii="KBH Tekst" w:hAnsi="KBH Tekst" w:cs="KBHTekst"/>
          <w:b/>
          <w:bCs/>
          <w:color w:val="000000" w:themeColor="text1"/>
          <w:sz w:val="20"/>
          <w:szCs w:val="20"/>
          <w:lang w:val="en-US"/>
        </w:rPr>
        <w:t>SOME</w:t>
      </w:r>
    </w:p>
    <w:p w14:paraId="614BEC9F" w14:textId="7AC7DA4C" w:rsidR="00E7108F" w:rsidRDefault="00FE0AB5" w:rsidP="00116268">
      <w:pPr>
        <w:spacing w:line="240" w:lineRule="auto"/>
        <w:jc w:val="both"/>
        <w:rPr>
          <w:rFonts w:ascii="KBH Tekst" w:hAnsi="KBH Tekst"/>
          <w:sz w:val="20"/>
          <w:szCs w:val="20"/>
          <w:lang w:val="en-US"/>
        </w:rPr>
      </w:pPr>
      <w:hyperlink r:id="rId10" w:history="1">
        <w:r w:rsidR="00116268" w:rsidRPr="00116268">
          <w:rPr>
            <w:rStyle w:val="Hyperlink"/>
            <w:rFonts w:ascii="KBH Tekst" w:hAnsi="KBH Tekst" w:cs="KBHTekst"/>
            <w:sz w:val="20"/>
            <w:szCs w:val="20"/>
            <w:lang w:val="en-US"/>
          </w:rPr>
          <w:t>www.icdays.dk</w:t>
        </w:r>
      </w:hyperlink>
      <w:r w:rsidR="00116268" w:rsidRPr="00116268">
        <w:rPr>
          <w:rFonts w:ascii="KBH Tekst" w:hAnsi="KBH Tekst" w:cs="KBHTekst"/>
          <w:color w:val="000000" w:themeColor="text1"/>
          <w:sz w:val="20"/>
          <w:szCs w:val="20"/>
          <w:lang w:val="en-US"/>
        </w:rPr>
        <w:t xml:space="preserve"> / </w:t>
      </w:r>
      <w:hyperlink r:id="rId11" w:history="1">
        <w:r w:rsidR="00116268" w:rsidRPr="00116268">
          <w:rPr>
            <w:rStyle w:val="Hyperlink"/>
            <w:rFonts w:ascii="KBH Tekst" w:hAnsi="KBH Tekst"/>
            <w:sz w:val="20"/>
            <w:szCs w:val="20"/>
            <w:lang w:val="en-US"/>
          </w:rPr>
          <w:t>Facebook</w:t>
        </w:r>
      </w:hyperlink>
      <w:r w:rsidR="00116268" w:rsidRPr="00116268">
        <w:rPr>
          <w:rFonts w:ascii="KBH Tekst" w:hAnsi="KBH Tekst"/>
          <w:sz w:val="20"/>
          <w:szCs w:val="20"/>
          <w:lang w:val="en-US"/>
        </w:rPr>
        <w:t xml:space="preserve"> </w:t>
      </w:r>
      <w:r w:rsidR="00116268" w:rsidRPr="007E4A90">
        <w:rPr>
          <w:rFonts w:ascii="KBH Tekst" w:hAnsi="KBH Tekst"/>
          <w:sz w:val="20"/>
          <w:szCs w:val="20"/>
          <w:lang w:val="en-US"/>
        </w:rPr>
        <w:t xml:space="preserve"> </w:t>
      </w:r>
      <w:r w:rsidR="00E7108F">
        <w:rPr>
          <w:rFonts w:ascii="KBH Tekst" w:hAnsi="KBH Tekst"/>
          <w:sz w:val="20"/>
          <w:szCs w:val="20"/>
          <w:lang w:val="en-US"/>
        </w:rPr>
        <w:t xml:space="preserve">/ </w:t>
      </w:r>
      <w:hyperlink r:id="rId12" w:history="1">
        <w:r w:rsidR="00E7108F" w:rsidRPr="00E7108F">
          <w:rPr>
            <w:rStyle w:val="Hyperlink"/>
            <w:rFonts w:ascii="KBH Tekst" w:hAnsi="KBH Tekst"/>
            <w:sz w:val="20"/>
            <w:szCs w:val="20"/>
            <w:lang w:val="en-US"/>
          </w:rPr>
          <w:t>23Video</w:t>
        </w:r>
      </w:hyperlink>
      <w:r w:rsidR="00E7108F">
        <w:rPr>
          <w:rFonts w:ascii="KBH Tekst" w:hAnsi="KBH Tekst"/>
          <w:sz w:val="20"/>
          <w:szCs w:val="20"/>
          <w:lang w:val="en-US"/>
        </w:rPr>
        <w:t xml:space="preserve"> / #icdays202</w:t>
      </w:r>
      <w:r w:rsidR="00066CE4">
        <w:rPr>
          <w:rFonts w:ascii="KBH Tekst" w:hAnsi="KBH Tekst"/>
          <w:sz w:val="20"/>
          <w:szCs w:val="20"/>
          <w:lang w:val="en-US"/>
        </w:rPr>
        <w:t xml:space="preserve">2 </w:t>
      </w:r>
    </w:p>
    <w:p w14:paraId="133C71E4" w14:textId="67519BDF" w:rsidR="00DC7537" w:rsidRPr="007E4A90" w:rsidRDefault="007E4A90" w:rsidP="00DC7537">
      <w:pPr>
        <w:shd w:val="clear" w:color="auto" w:fill="FFFFFF"/>
        <w:spacing w:after="0" w:line="240" w:lineRule="auto"/>
        <w:jc w:val="both"/>
        <w:rPr>
          <w:rFonts w:ascii="KBH Tekst" w:eastAsia="Times New Roman" w:hAnsi="KBH Tekst" w:cs="Segoe UI Historic"/>
          <w:b/>
          <w:bCs/>
          <w:color w:val="000000" w:themeColor="text1"/>
          <w:sz w:val="20"/>
          <w:szCs w:val="20"/>
          <w:lang w:val="en-US" w:eastAsia="da-DK"/>
        </w:rPr>
      </w:pPr>
      <w:r w:rsidRPr="007E4A90">
        <w:rPr>
          <w:rFonts w:ascii="KBH Tekst" w:eastAsia="Times New Roman" w:hAnsi="KBH Tekst" w:cs="Segoe UI Historic"/>
          <w:b/>
          <w:bCs/>
          <w:color w:val="000000" w:themeColor="text1"/>
          <w:sz w:val="20"/>
          <w:szCs w:val="20"/>
          <w:lang w:val="en-US" w:eastAsia="da-DK"/>
        </w:rPr>
        <w:t>(</w:t>
      </w:r>
      <w:r w:rsidR="00014B58" w:rsidRPr="007E4A90">
        <w:rPr>
          <w:rFonts w:ascii="KBH Tekst" w:eastAsia="Times New Roman" w:hAnsi="KBH Tekst" w:cs="Segoe UI Historic"/>
          <w:b/>
          <w:bCs/>
          <w:color w:val="000000" w:themeColor="text1"/>
          <w:sz w:val="20"/>
          <w:szCs w:val="20"/>
          <w:lang w:val="en-US" w:eastAsia="da-DK"/>
        </w:rPr>
        <w:t>ENG</w:t>
      </w:r>
      <w:bookmarkEnd w:id="0"/>
      <w:r w:rsidRPr="007E4A90">
        <w:rPr>
          <w:rFonts w:ascii="KBH Tekst" w:eastAsia="Times New Roman" w:hAnsi="KBH Tekst" w:cs="Segoe UI Historic"/>
          <w:b/>
          <w:bCs/>
          <w:color w:val="000000" w:themeColor="text1"/>
          <w:sz w:val="20"/>
          <w:szCs w:val="20"/>
          <w:lang w:val="en-US" w:eastAsia="da-DK"/>
        </w:rPr>
        <w:t>)</w:t>
      </w:r>
    </w:p>
    <w:p w14:paraId="332EEB6A" w14:textId="2A0A0E16" w:rsidR="00DC7537" w:rsidRPr="007E4A90" w:rsidRDefault="00DC7537" w:rsidP="00DC7537">
      <w:pPr>
        <w:shd w:val="clear" w:color="auto" w:fill="FFFFFF"/>
        <w:spacing w:after="0" w:line="240" w:lineRule="auto"/>
        <w:jc w:val="both"/>
        <w:rPr>
          <w:rFonts w:ascii="KBH Tekst" w:eastAsia="Times New Roman" w:hAnsi="KBH Tekst" w:cs="Segoe UI Historic"/>
          <w:b/>
          <w:bCs/>
          <w:color w:val="000000" w:themeColor="text1"/>
          <w:sz w:val="20"/>
          <w:szCs w:val="20"/>
          <w:lang w:val="en-US" w:eastAsia="da-DK"/>
        </w:rPr>
      </w:pPr>
    </w:p>
    <w:p w14:paraId="711FE3D6" w14:textId="53D1967D" w:rsidR="0016166B" w:rsidRPr="007E4A90" w:rsidRDefault="0014260F" w:rsidP="00C24471">
      <w:pPr>
        <w:shd w:val="clear" w:color="auto" w:fill="FFFFFF"/>
        <w:spacing w:after="0" w:line="240" w:lineRule="auto"/>
        <w:ind w:firstLine="1304"/>
        <w:jc w:val="both"/>
        <w:rPr>
          <w:rFonts w:ascii="KBH Tekst" w:eastAsia="Times New Roman" w:hAnsi="KBH Tekst" w:cs="Segoe UI Historic"/>
          <w:b/>
          <w:bCs/>
          <w:color w:val="000000" w:themeColor="text1"/>
          <w:sz w:val="20"/>
          <w:szCs w:val="20"/>
          <w:lang w:val="en-US" w:eastAsia="da-DK"/>
        </w:rPr>
      </w:pPr>
      <w:r>
        <w:rPr>
          <w:rFonts w:ascii="KBH Tekst" w:eastAsia="Times New Roman" w:hAnsi="KBH Tekst" w:cs="Segoe UI Historic"/>
          <w:b/>
          <w:bCs/>
          <w:color w:val="000000" w:themeColor="text1"/>
          <w:sz w:val="20"/>
          <w:szCs w:val="20"/>
          <w:lang w:val="en-US" w:eastAsia="da-DK"/>
        </w:rPr>
        <w:t>TEASER</w:t>
      </w:r>
    </w:p>
    <w:p w14:paraId="746D8DC7" w14:textId="0110CB2E" w:rsidR="0016166B" w:rsidRPr="007E4A90" w:rsidRDefault="0016166B" w:rsidP="0016166B">
      <w:pPr>
        <w:spacing w:line="240" w:lineRule="auto"/>
        <w:jc w:val="both"/>
        <w:rPr>
          <w:rFonts w:ascii="KBH Tekst" w:hAnsi="KBH Tekst"/>
          <w:sz w:val="20"/>
          <w:szCs w:val="20"/>
          <w:lang w:val="en-GB"/>
        </w:rPr>
      </w:pPr>
      <w:r w:rsidRPr="007E4A90">
        <w:rPr>
          <w:rFonts w:ascii="KBH Tekst" w:hAnsi="KBH Tekst" w:cs="KBHTekst"/>
          <w:sz w:val="20"/>
          <w:szCs w:val="20"/>
          <w:lang w:val="en-GB"/>
        </w:rPr>
        <w:t>Welcome to Greater Copenhagen – a</w:t>
      </w:r>
      <w:r w:rsidRPr="007E4A90">
        <w:rPr>
          <w:rFonts w:ascii="KBH Tekst" w:hAnsi="KBH Tekst"/>
          <w:sz w:val="20"/>
          <w:szCs w:val="20"/>
          <w:lang w:val="en-GB"/>
        </w:rPr>
        <w:t xml:space="preserve">nd welcome to International Citizen Days 2022. Taking place in the heart of Copenhagen on 23 &amp; 24 September, International Citizen Days bring together public authorities, private </w:t>
      </w:r>
      <w:proofErr w:type="gramStart"/>
      <w:r w:rsidRPr="007E4A90">
        <w:rPr>
          <w:rFonts w:ascii="KBH Tekst" w:hAnsi="KBH Tekst"/>
          <w:sz w:val="20"/>
          <w:szCs w:val="20"/>
          <w:lang w:val="en-GB"/>
        </w:rPr>
        <w:t>organisations</w:t>
      </w:r>
      <w:proofErr w:type="gramEnd"/>
      <w:r w:rsidRPr="007E4A90">
        <w:rPr>
          <w:rFonts w:ascii="KBH Tekst" w:hAnsi="KBH Tekst"/>
          <w:sz w:val="20"/>
          <w:szCs w:val="20"/>
          <w:lang w:val="en-GB"/>
        </w:rPr>
        <w:t xml:space="preserve"> and local communities for two days of endless inspiration on housing, job and social life relevant to all newcomers. The event is free – all you need to do is </w:t>
      </w:r>
      <w:hyperlink r:id="rId13" w:history="1">
        <w:r w:rsidRPr="007E4A90">
          <w:rPr>
            <w:rStyle w:val="Hyperlink"/>
            <w:rFonts w:ascii="KBH Tekst" w:hAnsi="KBH Tekst"/>
            <w:sz w:val="20"/>
            <w:szCs w:val="20"/>
            <w:lang w:val="en-GB"/>
          </w:rPr>
          <w:t>to sign up,</w:t>
        </w:r>
      </w:hyperlink>
      <w:r w:rsidRPr="007E4A90">
        <w:rPr>
          <w:rFonts w:ascii="KBH Tekst" w:hAnsi="KBH Tekst"/>
          <w:sz w:val="20"/>
          <w:szCs w:val="20"/>
          <w:lang w:val="en-GB"/>
        </w:rPr>
        <w:t xml:space="preserve"> show up and have fun. Ses vi?</w:t>
      </w:r>
    </w:p>
    <w:p w14:paraId="22413E80" w14:textId="215737DD" w:rsidR="00DC7537" w:rsidRPr="007E4A90" w:rsidRDefault="00DC7537" w:rsidP="00C24471">
      <w:pPr>
        <w:shd w:val="clear" w:color="auto" w:fill="FFFFFF"/>
        <w:spacing w:after="0" w:line="240" w:lineRule="auto"/>
        <w:ind w:firstLine="1304"/>
        <w:jc w:val="both"/>
        <w:rPr>
          <w:rFonts w:ascii="KBH Tekst" w:eastAsia="Times New Roman" w:hAnsi="KBH Tekst" w:cs="Segoe UI Historic"/>
          <w:color w:val="000000" w:themeColor="text1"/>
          <w:sz w:val="20"/>
          <w:szCs w:val="20"/>
          <w:lang w:val="en-US" w:eastAsia="da-DK"/>
        </w:rPr>
      </w:pPr>
      <w:r w:rsidRPr="007E4A90">
        <w:rPr>
          <w:rFonts w:ascii="KBH Tekst" w:eastAsia="Times New Roman" w:hAnsi="KBH Tekst" w:cs="Segoe UI Historic"/>
          <w:b/>
          <w:bCs/>
          <w:color w:val="000000" w:themeColor="text1"/>
          <w:sz w:val="20"/>
          <w:szCs w:val="20"/>
          <w:lang w:val="en-US" w:eastAsia="da-DK"/>
        </w:rPr>
        <w:t>LONG</w:t>
      </w:r>
      <w:r w:rsidR="00301DE5" w:rsidRPr="007E4A90">
        <w:rPr>
          <w:rFonts w:ascii="KBH Tekst" w:eastAsia="Times New Roman" w:hAnsi="KBH Tekst" w:cs="Segoe UI Historic"/>
          <w:b/>
          <w:bCs/>
          <w:color w:val="000000" w:themeColor="text1"/>
          <w:sz w:val="20"/>
          <w:szCs w:val="20"/>
          <w:lang w:val="en-US" w:eastAsia="da-DK"/>
        </w:rPr>
        <w:t xml:space="preserve"> VERSION</w:t>
      </w:r>
    </w:p>
    <w:p w14:paraId="7B98629D" w14:textId="356309C6" w:rsidR="00DC7537" w:rsidRPr="007E4A90" w:rsidRDefault="00DC7537" w:rsidP="00DC7537">
      <w:pPr>
        <w:spacing w:line="240" w:lineRule="auto"/>
        <w:jc w:val="both"/>
        <w:rPr>
          <w:rFonts w:ascii="KBH Tekst" w:hAnsi="KBH Tekst"/>
          <w:sz w:val="20"/>
          <w:szCs w:val="20"/>
          <w:lang w:val="en-GB"/>
        </w:rPr>
      </w:pPr>
      <w:r w:rsidRPr="007E4A90">
        <w:rPr>
          <w:rFonts w:ascii="KBH Tekst" w:hAnsi="KBH Tekst" w:cs="KBHTekst"/>
          <w:sz w:val="20"/>
          <w:szCs w:val="20"/>
          <w:lang w:val="en-GB"/>
        </w:rPr>
        <w:t>Welcome to Greater Copenhagen – a</w:t>
      </w:r>
      <w:r w:rsidRPr="007E4A90">
        <w:rPr>
          <w:rFonts w:ascii="KBH Tekst" w:hAnsi="KBH Tekst"/>
          <w:sz w:val="20"/>
          <w:szCs w:val="20"/>
          <w:lang w:val="en-GB"/>
        </w:rPr>
        <w:t xml:space="preserve">nd welcome to International Citizen Days 2022, which is part of the national month of Welcome September. Taking place in the heart of Copenhagen on 23 &amp; 24 September, International Citizen Days bring together public authorities, private </w:t>
      </w:r>
      <w:proofErr w:type="gramStart"/>
      <w:r w:rsidRPr="007E4A90">
        <w:rPr>
          <w:rFonts w:ascii="KBH Tekst" w:hAnsi="KBH Tekst"/>
          <w:sz w:val="20"/>
          <w:szCs w:val="20"/>
          <w:lang w:val="en-GB"/>
        </w:rPr>
        <w:t>organisations</w:t>
      </w:r>
      <w:proofErr w:type="gramEnd"/>
      <w:r w:rsidRPr="007E4A90">
        <w:rPr>
          <w:rFonts w:ascii="KBH Tekst" w:hAnsi="KBH Tekst"/>
          <w:sz w:val="20"/>
          <w:szCs w:val="20"/>
          <w:lang w:val="en-GB"/>
        </w:rPr>
        <w:t xml:space="preserve"> and local communities for two days of endless inspiration on housing, job and social life through a carefully curated fair together with talks, debates and activities relevant to all newcomers.</w:t>
      </w:r>
    </w:p>
    <w:p w14:paraId="200C176D" w14:textId="77777777" w:rsidR="00DC7537" w:rsidRPr="007E4A90" w:rsidRDefault="00DC7537" w:rsidP="00DC7537">
      <w:pPr>
        <w:autoSpaceDE w:val="0"/>
        <w:autoSpaceDN w:val="0"/>
        <w:adjustRightInd w:val="0"/>
        <w:spacing w:after="0" w:line="240" w:lineRule="auto"/>
        <w:jc w:val="both"/>
        <w:rPr>
          <w:rFonts w:ascii="KBH Tekst" w:hAnsi="KBH Tekst" w:cs="KBHTekst"/>
          <w:sz w:val="20"/>
          <w:szCs w:val="20"/>
          <w:lang w:val="en-GB"/>
        </w:rPr>
      </w:pPr>
      <w:r w:rsidRPr="007E4A90">
        <w:rPr>
          <w:rFonts w:ascii="KBH Tekst" w:hAnsi="KBH Tekst" w:cs="KBHTekst"/>
          <w:sz w:val="20"/>
          <w:szCs w:val="20"/>
          <w:lang w:val="en-GB"/>
        </w:rPr>
        <w:t>A roof over your head, a good job and a social network are prerequisites for a good start to a new life away from your familiar surroundings. But they are not always easy to come by. W</w:t>
      </w:r>
      <w:r w:rsidRPr="007E4A90">
        <w:rPr>
          <w:rFonts w:ascii="KBH Tekst" w:eastAsia="Microsoft JhengHei UI Light" w:hAnsi="KBH Tekst" w:cs="Times New Roman"/>
          <w:color w:val="000000" w:themeColor="text1"/>
          <w:sz w:val="20"/>
          <w:szCs w:val="20"/>
          <w:shd w:val="clear" w:color="auto" w:fill="FFFFFF"/>
          <w:lang w:val="en-GB"/>
        </w:rPr>
        <w:t xml:space="preserve">here do you start your housing hunt? </w:t>
      </w:r>
      <w:r w:rsidRPr="007E4A90">
        <w:rPr>
          <w:rFonts w:ascii="KBH Tekst" w:hAnsi="KBH Tekst" w:cs="KBHTekst"/>
          <w:sz w:val="20"/>
          <w:szCs w:val="20"/>
          <w:lang w:val="en-GB"/>
        </w:rPr>
        <w:t>How do you land your first job in a new country? And what is the key to living an engaged, active social life in one of the happiest, most liveable places on Earth?</w:t>
      </w:r>
    </w:p>
    <w:p w14:paraId="0AEB63C7" w14:textId="77777777" w:rsidR="00DC7537" w:rsidRPr="007E4A90" w:rsidRDefault="00DC7537" w:rsidP="00DC7537">
      <w:pPr>
        <w:autoSpaceDE w:val="0"/>
        <w:autoSpaceDN w:val="0"/>
        <w:adjustRightInd w:val="0"/>
        <w:spacing w:after="0" w:line="240" w:lineRule="auto"/>
        <w:jc w:val="both"/>
        <w:rPr>
          <w:rFonts w:ascii="KBH Tekst" w:hAnsi="KBH Tekst"/>
          <w:sz w:val="20"/>
          <w:szCs w:val="20"/>
          <w:lang w:val="en-GB"/>
        </w:rPr>
      </w:pPr>
    </w:p>
    <w:p w14:paraId="035F7F18" w14:textId="4ED70929" w:rsidR="00DC7537" w:rsidRPr="00E7108F" w:rsidRDefault="00DC7537" w:rsidP="00DC7537">
      <w:pPr>
        <w:spacing w:line="240" w:lineRule="auto"/>
        <w:jc w:val="both"/>
        <w:rPr>
          <w:rFonts w:ascii="KBH Tekst" w:hAnsi="KBH Tekst"/>
          <w:sz w:val="20"/>
          <w:szCs w:val="20"/>
          <w:lang w:val="en-US"/>
        </w:rPr>
      </w:pPr>
      <w:r w:rsidRPr="007E4A90">
        <w:rPr>
          <w:rFonts w:ascii="KBH Tekst" w:hAnsi="KBH Tekst"/>
          <w:sz w:val="20"/>
          <w:szCs w:val="20"/>
          <w:lang w:val="en-GB"/>
        </w:rPr>
        <w:t xml:space="preserve">The programme is jam-packed and tailored specifically for internationals, providing a wealth of knowledge that will make settling in in Greater Copenhagen a smooth journey for the entire family including your accompanying partner and children. The event is free and takes place on two different locations over two days. Make sure to save the dates and spread the word – all you need to do is to </w:t>
      </w:r>
      <w:hyperlink r:id="rId14" w:history="1">
        <w:r w:rsidRPr="007E4A90">
          <w:rPr>
            <w:rStyle w:val="Hyperlink"/>
            <w:rFonts w:ascii="KBH Tekst" w:hAnsi="KBH Tekst"/>
            <w:sz w:val="20"/>
            <w:szCs w:val="20"/>
            <w:lang w:val="en-GB"/>
          </w:rPr>
          <w:t>sign up,</w:t>
        </w:r>
      </w:hyperlink>
      <w:r w:rsidRPr="007E4A90">
        <w:rPr>
          <w:rFonts w:ascii="KBH Tekst" w:hAnsi="KBH Tekst"/>
          <w:sz w:val="20"/>
          <w:szCs w:val="20"/>
          <w:lang w:val="en-GB"/>
        </w:rPr>
        <w:t xml:space="preserve"> show up and have fun. </w:t>
      </w:r>
      <w:r w:rsidRPr="00E7108F">
        <w:rPr>
          <w:rFonts w:ascii="KBH Tekst" w:hAnsi="KBH Tekst"/>
          <w:sz w:val="20"/>
          <w:szCs w:val="20"/>
          <w:lang w:val="en-US"/>
        </w:rPr>
        <w:t>Ses vi</w:t>
      </w:r>
      <w:r w:rsidR="0014260F" w:rsidRPr="00E7108F">
        <w:rPr>
          <w:rFonts w:ascii="KBH Tekst" w:hAnsi="KBH Tekst"/>
          <w:sz w:val="20"/>
          <w:szCs w:val="20"/>
          <w:lang w:val="en-US"/>
        </w:rPr>
        <w:t>?</w:t>
      </w:r>
    </w:p>
    <w:p w14:paraId="1F5407F8" w14:textId="2B6FFB06" w:rsidR="00D32EDD" w:rsidRPr="006453D3" w:rsidRDefault="00D32EDD" w:rsidP="00D32EDD">
      <w:pPr>
        <w:spacing w:line="240" w:lineRule="auto"/>
        <w:jc w:val="both"/>
        <w:rPr>
          <w:rFonts w:ascii="KBH Tekst" w:eastAsia="Microsoft JhengHei UI Light" w:hAnsi="KBH Tekst" w:cs="Times New Roman"/>
          <w:bCs/>
          <w:noProof/>
          <w:color w:val="000000" w:themeColor="text1"/>
          <w:sz w:val="20"/>
          <w:szCs w:val="20"/>
          <w:shd w:val="clear" w:color="auto" w:fill="FFFFFF"/>
        </w:rPr>
      </w:pPr>
      <w:r w:rsidRPr="00D32EDD">
        <w:rPr>
          <w:rFonts w:ascii="KBH Tekst" w:hAnsi="KBH Tekst" w:cs="Times New Roman"/>
          <w:bCs/>
          <w:color w:val="000000" w:themeColor="text1"/>
          <w:sz w:val="20"/>
          <w:szCs w:val="20"/>
          <w:lang w:val="en-US"/>
        </w:rPr>
        <w:t>International Citizen Days 202</w:t>
      </w:r>
      <w:r>
        <w:rPr>
          <w:rFonts w:ascii="KBH Tekst" w:hAnsi="KBH Tekst" w:cs="Times New Roman"/>
          <w:bCs/>
          <w:color w:val="000000" w:themeColor="text1"/>
          <w:sz w:val="20"/>
          <w:szCs w:val="20"/>
          <w:lang w:val="en-US"/>
        </w:rPr>
        <w:t>2</w:t>
      </w:r>
      <w:r w:rsidRPr="00D32EDD">
        <w:rPr>
          <w:rFonts w:ascii="KBH Tekst" w:hAnsi="KBH Tekst" w:cs="Times New Roman"/>
          <w:bCs/>
          <w:color w:val="000000" w:themeColor="text1"/>
          <w:sz w:val="20"/>
          <w:szCs w:val="20"/>
          <w:lang w:val="en-US"/>
        </w:rPr>
        <w:t xml:space="preserve"> is organised by International House Copenhagen and funded by the City of Copenhagen, Talent to Denmark, </w:t>
      </w:r>
      <w:r>
        <w:rPr>
          <w:rFonts w:ascii="KBH Tekst" w:hAnsi="KBH Tekst" w:cs="Times New Roman"/>
          <w:bCs/>
          <w:color w:val="000000" w:themeColor="text1"/>
          <w:sz w:val="20"/>
          <w:szCs w:val="20"/>
          <w:lang w:val="en-US"/>
        </w:rPr>
        <w:t>Greater Copenhagen, Lyngby-Taarbæk</w:t>
      </w:r>
      <w:r w:rsidR="00116268">
        <w:rPr>
          <w:rFonts w:ascii="KBH Tekst" w:hAnsi="KBH Tekst" w:cs="Times New Roman"/>
          <w:bCs/>
          <w:color w:val="000000" w:themeColor="text1"/>
          <w:sz w:val="20"/>
          <w:szCs w:val="20"/>
          <w:lang w:val="en-US"/>
        </w:rPr>
        <w:t xml:space="preserve"> Kommune,</w:t>
      </w:r>
      <w:r>
        <w:rPr>
          <w:rFonts w:ascii="KBH Tekst" w:hAnsi="KBH Tekst" w:cs="Times New Roman"/>
          <w:bCs/>
          <w:color w:val="000000" w:themeColor="text1"/>
          <w:sz w:val="20"/>
          <w:szCs w:val="20"/>
          <w:lang w:val="en-US"/>
        </w:rPr>
        <w:t xml:space="preserve"> </w:t>
      </w:r>
      <w:r w:rsidR="00116268" w:rsidRPr="00D32EDD">
        <w:rPr>
          <w:rFonts w:ascii="KBH Tekst" w:hAnsi="KBH Tekst" w:cs="Times New Roman"/>
          <w:bCs/>
          <w:color w:val="000000" w:themeColor="text1"/>
          <w:sz w:val="20"/>
          <w:szCs w:val="20"/>
          <w:lang w:val="en-US"/>
        </w:rPr>
        <w:t xml:space="preserve">The Danish Chamber of Commerce, </w:t>
      </w:r>
      <w:r w:rsidRPr="00D32EDD">
        <w:rPr>
          <w:rFonts w:ascii="KBH Tekst" w:hAnsi="KBH Tekst" w:cs="Times New Roman"/>
          <w:bCs/>
          <w:color w:val="000000" w:themeColor="text1"/>
          <w:sz w:val="20"/>
          <w:szCs w:val="20"/>
          <w:lang w:val="en-US"/>
        </w:rPr>
        <w:t xml:space="preserve">The Confederation of Danish Industry, </w:t>
      </w:r>
      <w:r w:rsidR="00116268">
        <w:rPr>
          <w:rFonts w:ascii="KBH Tekst" w:hAnsi="KBH Tekst" w:cs="Times New Roman"/>
          <w:bCs/>
          <w:color w:val="000000" w:themeColor="text1"/>
          <w:sz w:val="20"/>
          <w:szCs w:val="20"/>
          <w:lang w:val="en-US"/>
        </w:rPr>
        <w:t xml:space="preserve">The </w:t>
      </w:r>
      <w:r w:rsidRPr="00D32EDD">
        <w:rPr>
          <w:rFonts w:ascii="KBH Tekst" w:hAnsi="KBH Tekst" w:cs="Times New Roman"/>
          <w:bCs/>
          <w:color w:val="000000" w:themeColor="text1"/>
          <w:sz w:val="20"/>
          <w:szCs w:val="20"/>
          <w:lang w:val="en-US"/>
        </w:rPr>
        <w:t>Danish Confederation of Professional Associations,</w:t>
      </w:r>
      <w:r w:rsidR="009A1BEF">
        <w:rPr>
          <w:rFonts w:ascii="KBH Tekst" w:hAnsi="KBH Tekst" w:cs="Times New Roman"/>
          <w:bCs/>
          <w:color w:val="000000" w:themeColor="text1"/>
          <w:sz w:val="20"/>
          <w:szCs w:val="20"/>
          <w:lang w:val="en-US"/>
        </w:rPr>
        <w:t xml:space="preserve"> The Danish Society of </w:t>
      </w:r>
      <w:proofErr w:type="gramStart"/>
      <w:r w:rsidR="009A1BEF">
        <w:rPr>
          <w:rFonts w:ascii="KBH Tekst" w:hAnsi="KBH Tekst" w:cs="Times New Roman"/>
          <w:bCs/>
          <w:color w:val="000000" w:themeColor="text1"/>
          <w:sz w:val="20"/>
          <w:szCs w:val="20"/>
          <w:lang w:val="en-US"/>
        </w:rPr>
        <w:t>Engineers</w:t>
      </w:r>
      <w:proofErr w:type="gramEnd"/>
      <w:r w:rsidR="009A1BEF">
        <w:rPr>
          <w:rFonts w:ascii="KBH Tekst" w:hAnsi="KBH Tekst" w:cs="Times New Roman"/>
          <w:bCs/>
          <w:color w:val="000000" w:themeColor="text1"/>
          <w:sz w:val="20"/>
          <w:szCs w:val="20"/>
          <w:lang w:val="en-US"/>
        </w:rPr>
        <w:t xml:space="preserve"> and</w:t>
      </w:r>
      <w:r w:rsidRPr="00D32EDD">
        <w:rPr>
          <w:rFonts w:ascii="KBH Tekst" w:hAnsi="KBH Tekst" w:cs="Times New Roman"/>
          <w:bCs/>
          <w:color w:val="000000" w:themeColor="text1"/>
          <w:sz w:val="20"/>
          <w:szCs w:val="20"/>
          <w:lang w:val="en-US"/>
        </w:rPr>
        <w:t xml:space="preserve"> FMC</w:t>
      </w:r>
      <w:r w:rsidR="00116268">
        <w:rPr>
          <w:rFonts w:ascii="KBH Tekst" w:hAnsi="KBH Tekst" w:cs="Times New Roman"/>
          <w:bCs/>
          <w:color w:val="000000" w:themeColor="text1"/>
          <w:sz w:val="20"/>
          <w:szCs w:val="20"/>
          <w:lang w:val="en-US"/>
        </w:rPr>
        <w:t xml:space="preserve">. </w:t>
      </w:r>
      <w:r w:rsidRPr="006453D3">
        <w:rPr>
          <w:rFonts w:ascii="KBH Tekst" w:eastAsia="Microsoft JhengHei UI Light" w:hAnsi="KBH Tekst" w:cs="Times New Roman"/>
          <w:bCs/>
          <w:noProof/>
          <w:color w:val="000000" w:themeColor="text1"/>
          <w:sz w:val="20"/>
          <w:szCs w:val="20"/>
          <w:shd w:val="clear" w:color="auto" w:fill="FFFFFF"/>
        </w:rPr>
        <w:t xml:space="preserve">Read more at </w:t>
      </w:r>
      <w:hyperlink r:id="rId15" w:history="1">
        <w:r w:rsidRPr="006453D3">
          <w:rPr>
            <w:rStyle w:val="Hyperlink"/>
            <w:rFonts w:ascii="KBH Tekst" w:eastAsia="Microsoft JhengHei UI Light" w:hAnsi="KBH Tekst" w:cs="Times New Roman"/>
            <w:bCs/>
            <w:noProof/>
            <w:sz w:val="20"/>
            <w:szCs w:val="20"/>
            <w:u w:val="none"/>
            <w:shd w:val="clear" w:color="auto" w:fill="FFFFFF"/>
          </w:rPr>
          <w:t>www.icdays.dk</w:t>
        </w:r>
      </w:hyperlink>
      <w:r w:rsidRPr="006453D3">
        <w:rPr>
          <w:rFonts w:ascii="KBH Tekst" w:eastAsia="Microsoft JhengHei UI Light" w:hAnsi="KBH Tekst" w:cs="Times New Roman"/>
          <w:bCs/>
          <w:noProof/>
          <w:color w:val="000000" w:themeColor="text1"/>
          <w:sz w:val="20"/>
          <w:szCs w:val="20"/>
          <w:shd w:val="clear" w:color="auto" w:fill="FFFFFF"/>
        </w:rPr>
        <w:t>.</w:t>
      </w:r>
    </w:p>
    <w:p w14:paraId="5451B317" w14:textId="433053AA" w:rsidR="00AE2B74" w:rsidRPr="006453D3" w:rsidRDefault="007E4A90" w:rsidP="00633873">
      <w:pPr>
        <w:spacing w:line="240" w:lineRule="auto"/>
        <w:jc w:val="both"/>
        <w:rPr>
          <w:rFonts w:ascii="KBH Tekst" w:hAnsi="KBH Tekst" w:cs="Times New Roman"/>
          <w:b/>
          <w:noProof/>
          <w:color w:val="000000" w:themeColor="text1"/>
          <w:sz w:val="20"/>
          <w:szCs w:val="20"/>
        </w:rPr>
      </w:pPr>
      <w:r w:rsidRPr="006453D3">
        <w:rPr>
          <w:rFonts w:ascii="KBH Tekst" w:hAnsi="KBH Tekst" w:cs="Times New Roman"/>
          <w:b/>
          <w:noProof/>
          <w:color w:val="000000" w:themeColor="text1"/>
          <w:sz w:val="20"/>
          <w:szCs w:val="20"/>
        </w:rPr>
        <w:t>(</w:t>
      </w:r>
      <w:r w:rsidR="00014B58" w:rsidRPr="006453D3">
        <w:rPr>
          <w:rFonts w:ascii="KBH Tekst" w:hAnsi="KBH Tekst" w:cs="Times New Roman"/>
          <w:b/>
          <w:noProof/>
          <w:color w:val="000000" w:themeColor="text1"/>
          <w:sz w:val="20"/>
          <w:szCs w:val="20"/>
        </w:rPr>
        <w:t>DAN</w:t>
      </w:r>
      <w:r w:rsidRPr="006453D3">
        <w:rPr>
          <w:rFonts w:ascii="KBH Tekst" w:hAnsi="KBH Tekst" w:cs="Times New Roman"/>
          <w:b/>
          <w:noProof/>
          <w:color w:val="000000" w:themeColor="text1"/>
          <w:sz w:val="20"/>
          <w:szCs w:val="20"/>
        </w:rPr>
        <w:t>)</w:t>
      </w:r>
    </w:p>
    <w:p w14:paraId="5D505212" w14:textId="0A7BC05A" w:rsidR="00AE2B74" w:rsidRPr="007E4A90" w:rsidRDefault="00AE2B74" w:rsidP="00633873">
      <w:pPr>
        <w:spacing w:line="240" w:lineRule="auto"/>
        <w:jc w:val="both"/>
        <w:rPr>
          <w:rFonts w:ascii="KBH Tekst" w:hAnsi="KBH Tekst"/>
          <w:bCs/>
          <w:sz w:val="20"/>
          <w:szCs w:val="20"/>
        </w:rPr>
      </w:pPr>
      <w:r w:rsidRPr="007E4A90">
        <w:rPr>
          <w:rFonts w:ascii="KBH Tekst" w:hAnsi="KBH Tekst"/>
          <w:bCs/>
          <w:sz w:val="20"/>
          <w:szCs w:val="20"/>
        </w:rPr>
        <w:t>Med over 20.000 nye internationale borgere om året er København og det øvrige Greater Copenhagen en yderst eftertragtet karrieredestination for globale professionelle på udkig efter den skandinaviske livsstil. Det er til gavn for både virksomheder og universiteter, der efterspørger flere kompetente hænder og kloge hoveder. En række aktører er igen i år gået sammen om e</w:t>
      </w:r>
      <w:r w:rsidR="00871AA6" w:rsidRPr="007E4A90">
        <w:rPr>
          <w:rFonts w:ascii="KBH Tekst" w:hAnsi="KBH Tekst"/>
          <w:bCs/>
          <w:sz w:val="20"/>
          <w:szCs w:val="20"/>
        </w:rPr>
        <w:t>t fælles arrangement</w:t>
      </w:r>
      <w:r w:rsidRPr="007E4A90">
        <w:rPr>
          <w:rFonts w:ascii="KBH Tekst" w:hAnsi="KBH Tekst"/>
          <w:bCs/>
          <w:sz w:val="20"/>
          <w:szCs w:val="20"/>
        </w:rPr>
        <w:t>, som skal sikre en god modtagelse af de mange talenter, der flytter til regionen.</w:t>
      </w:r>
    </w:p>
    <w:p w14:paraId="6D6958C6" w14:textId="02CB1A92" w:rsidR="00AE2B74" w:rsidRPr="007E4A90" w:rsidRDefault="00AE2B74" w:rsidP="00633873">
      <w:pPr>
        <w:spacing w:line="240" w:lineRule="auto"/>
        <w:jc w:val="both"/>
        <w:rPr>
          <w:rFonts w:ascii="KBH Tekst" w:hAnsi="KBH Tekst"/>
          <w:bCs/>
          <w:sz w:val="20"/>
          <w:szCs w:val="20"/>
        </w:rPr>
      </w:pPr>
      <w:r w:rsidRPr="007E4A90">
        <w:rPr>
          <w:rFonts w:ascii="KBH Tekst" w:hAnsi="KBH Tekst"/>
          <w:bCs/>
          <w:sz w:val="20"/>
          <w:szCs w:val="20"/>
        </w:rPr>
        <w:t>International Citizen Days 202</w:t>
      </w:r>
      <w:r w:rsidR="007E4A90" w:rsidRPr="007E4A90">
        <w:rPr>
          <w:rFonts w:ascii="KBH Tekst" w:hAnsi="KBH Tekst"/>
          <w:bCs/>
          <w:sz w:val="20"/>
          <w:szCs w:val="20"/>
        </w:rPr>
        <w:t>2</w:t>
      </w:r>
      <w:r w:rsidRPr="007E4A90">
        <w:rPr>
          <w:rFonts w:ascii="KBH Tekst" w:hAnsi="KBH Tekst"/>
          <w:bCs/>
          <w:sz w:val="20"/>
          <w:szCs w:val="20"/>
        </w:rPr>
        <w:t xml:space="preserve"> finder sted d. 2</w:t>
      </w:r>
      <w:r w:rsidR="0016166B" w:rsidRPr="007E4A90">
        <w:rPr>
          <w:rFonts w:ascii="KBH Tekst" w:hAnsi="KBH Tekst"/>
          <w:bCs/>
          <w:sz w:val="20"/>
          <w:szCs w:val="20"/>
        </w:rPr>
        <w:t>3</w:t>
      </w:r>
      <w:r w:rsidRPr="007E4A90">
        <w:rPr>
          <w:rFonts w:ascii="KBH Tekst" w:hAnsi="KBH Tekst"/>
          <w:bCs/>
          <w:sz w:val="20"/>
          <w:szCs w:val="20"/>
        </w:rPr>
        <w:t>. og 2</w:t>
      </w:r>
      <w:r w:rsidR="0016166B" w:rsidRPr="007E4A90">
        <w:rPr>
          <w:rFonts w:ascii="KBH Tekst" w:hAnsi="KBH Tekst"/>
          <w:bCs/>
          <w:sz w:val="20"/>
          <w:szCs w:val="20"/>
        </w:rPr>
        <w:t>4</w:t>
      </w:r>
      <w:r w:rsidRPr="007E4A90">
        <w:rPr>
          <w:rFonts w:ascii="KBH Tekst" w:hAnsi="KBH Tekst"/>
          <w:bCs/>
          <w:sz w:val="20"/>
          <w:szCs w:val="20"/>
        </w:rPr>
        <w:t xml:space="preserve">. september og er en del af den nationale velkomstmåned Welcome </w:t>
      </w:r>
      <w:proofErr w:type="gramStart"/>
      <w:r w:rsidRPr="007E4A90">
        <w:rPr>
          <w:rFonts w:ascii="KBH Tekst" w:hAnsi="KBH Tekst"/>
          <w:bCs/>
          <w:sz w:val="20"/>
          <w:szCs w:val="20"/>
        </w:rPr>
        <w:t>September</w:t>
      </w:r>
      <w:proofErr w:type="gramEnd"/>
      <w:r w:rsidRPr="007E4A90">
        <w:rPr>
          <w:rFonts w:ascii="KBH Tekst" w:hAnsi="KBH Tekst"/>
          <w:bCs/>
          <w:sz w:val="20"/>
          <w:szCs w:val="20"/>
        </w:rPr>
        <w:t>. Arrangementet</w:t>
      </w:r>
      <w:r w:rsidR="00B058BB" w:rsidRPr="007E4A90">
        <w:rPr>
          <w:rFonts w:ascii="KBH Tekst" w:hAnsi="KBH Tekst"/>
          <w:bCs/>
          <w:sz w:val="20"/>
          <w:szCs w:val="20"/>
        </w:rPr>
        <w:t xml:space="preserve"> </w:t>
      </w:r>
      <w:r w:rsidRPr="007E4A90">
        <w:rPr>
          <w:rFonts w:ascii="KBH Tekst" w:hAnsi="KBH Tekst"/>
          <w:bCs/>
          <w:sz w:val="20"/>
          <w:szCs w:val="20"/>
        </w:rPr>
        <w:t>er Danmarks største målrettet internationale borgere</w:t>
      </w:r>
      <w:r w:rsidR="00B058BB" w:rsidRPr="007E4A90">
        <w:rPr>
          <w:rFonts w:ascii="KBH Tekst" w:hAnsi="KBH Tekst"/>
          <w:bCs/>
          <w:sz w:val="20"/>
          <w:szCs w:val="20"/>
        </w:rPr>
        <w:t xml:space="preserve"> med</w:t>
      </w:r>
      <w:r w:rsidRPr="007E4A90">
        <w:rPr>
          <w:rFonts w:ascii="KBH Tekst" w:hAnsi="KBH Tekst"/>
          <w:bCs/>
          <w:sz w:val="20"/>
          <w:szCs w:val="20"/>
        </w:rPr>
        <w:t xml:space="preserve"> fokus på </w:t>
      </w:r>
      <w:r w:rsidR="00F11863" w:rsidRPr="007E4A90">
        <w:rPr>
          <w:rFonts w:ascii="KBH Tekst" w:hAnsi="KBH Tekst"/>
          <w:bCs/>
          <w:sz w:val="20"/>
          <w:szCs w:val="20"/>
        </w:rPr>
        <w:t xml:space="preserve">b.la. </w:t>
      </w:r>
      <w:r w:rsidRPr="007E4A90">
        <w:rPr>
          <w:rFonts w:ascii="KBH Tekst" w:hAnsi="KBH Tekst"/>
          <w:bCs/>
          <w:sz w:val="20"/>
          <w:szCs w:val="20"/>
        </w:rPr>
        <w:t>bolig, job og det sociale liv</w:t>
      </w:r>
      <w:r w:rsidR="00B844F1" w:rsidRPr="007E4A90">
        <w:rPr>
          <w:rFonts w:ascii="KBH Tekst" w:hAnsi="KBH Tekst"/>
          <w:bCs/>
          <w:sz w:val="20"/>
          <w:szCs w:val="20"/>
        </w:rPr>
        <w:t xml:space="preserve">. </w:t>
      </w:r>
      <w:r w:rsidR="00871AA6" w:rsidRPr="007E4A90">
        <w:rPr>
          <w:rFonts w:ascii="KBH Tekst" w:hAnsi="KBH Tekst"/>
          <w:bCs/>
          <w:sz w:val="20"/>
          <w:szCs w:val="20"/>
        </w:rPr>
        <w:t xml:space="preserve">Her kan nye medborgere udforske relevante temaer gennem </w:t>
      </w:r>
      <w:r w:rsidRPr="007E4A90">
        <w:rPr>
          <w:rFonts w:ascii="KBH Tekst" w:hAnsi="KBH Tekst"/>
          <w:bCs/>
          <w:sz w:val="20"/>
          <w:szCs w:val="20"/>
        </w:rPr>
        <w:t xml:space="preserve">oplæg, debatter, aktiviteter </w:t>
      </w:r>
      <w:r w:rsidR="00871AA6" w:rsidRPr="007E4A90">
        <w:rPr>
          <w:rFonts w:ascii="KBH Tekst" w:hAnsi="KBH Tekst"/>
          <w:bCs/>
          <w:sz w:val="20"/>
          <w:szCs w:val="20"/>
        </w:rPr>
        <w:t>samt</w:t>
      </w:r>
      <w:r w:rsidRPr="007E4A90">
        <w:rPr>
          <w:rFonts w:ascii="KBH Tekst" w:hAnsi="KBH Tekst"/>
          <w:bCs/>
          <w:sz w:val="20"/>
          <w:szCs w:val="20"/>
        </w:rPr>
        <w:t xml:space="preserve"> e</w:t>
      </w:r>
      <w:r w:rsidR="00BF34F0" w:rsidRPr="007E4A90">
        <w:rPr>
          <w:rFonts w:ascii="KBH Tekst" w:hAnsi="KBH Tekst"/>
          <w:bCs/>
          <w:sz w:val="20"/>
          <w:szCs w:val="20"/>
        </w:rPr>
        <w:t>n stor messe</w:t>
      </w:r>
      <w:r w:rsidR="00871AA6" w:rsidRPr="007E4A90">
        <w:rPr>
          <w:rFonts w:ascii="KBH Tekst" w:hAnsi="KBH Tekst"/>
          <w:bCs/>
          <w:sz w:val="20"/>
          <w:szCs w:val="20"/>
        </w:rPr>
        <w:t>, som giver en enestående mulighed for at</w:t>
      </w:r>
      <w:r w:rsidRPr="007E4A90">
        <w:rPr>
          <w:rFonts w:ascii="KBH Tekst" w:hAnsi="KBH Tekst"/>
          <w:bCs/>
          <w:sz w:val="20"/>
          <w:szCs w:val="20"/>
        </w:rPr>
        <w:t xml:space="preserve"> møde</w:t>
      </w:r>
      <w:r w:rsidR="00B058BB" w:rsidRPr="007E4A90">
        <w:rPr>
          <w:rFonts w:ascii="KBH Tekst" w:hAnsi="KBH Tekst"/>
          <w:bCs/>
          <w:sz w:val="20"/>
          <w:szCs w:val="20"/>
        </w:rPr>
        <w:t xml:space="preserve"> </w:t>
      </w:r>
      <w:r w:rsidR="00871AA6" w:rsidRPr="007E4A90">
        <w:rPr>
          <w:rFonts w:ascii="KBH Tekst" w:hAnsi="KBH Tekst"/>
          <w:bCs/>
          <w:sz w:val="20"/>
          <w:szCs w:val="20"/>
        </w:rPr>
        <w:t xml:space="preserve">og netværke med </w:t>
      </w:r>
      <w:r w:rsidRPr="007E4A90">
        <w:rPr>
          <w:rFonts w:ascii="KBH Tekst" w:hAnsi="KBH Tekst"/>
          <w:bCs/>
          <w:sz w:val="20"/>
          <w:szCs w:val="20"/>
        </w:rPr>
        <w:t>offentlige instanser,</w:t>
      </w:r>
      <w:r w:rsidR="00BF34F0" w:rsidRPr="007E4A90">
        <w:rPr>
          <w:rFonts w:ascii="KBH Tekst" w:hAnsi="KBH Tekst"/>
          <w:bCs/>
          <w:sz w:val="20"/>
          <w:szCs w:val="20"/>
        </w:rPr>
        <w:t xml:space="preserve"> p</w:t>
      </w:r>
      <w:r w:rsidRPr="007E4A90">
        <w:rPr>
          <w:rFonts w:ascii="KBH Tekst" w:hAnsi="KBH Tekst"/>
          <w:bCs/>
          <w:sz w:val="20"/>
          <w:szCs w:val="20"/>
        </w:rPr>
        <w:t>rivate organisationer og det lokale foreningsli</w:t>
      </w:r>
      <w:r w:rsidR="0016166B" w:rsidRPr="007E4A90">
        <w:rPr>
          <w:rFonts w:ascii="KBH Tekst" w:hAnsi="KBH Tekst"/>
          <w:bCs/>
          <w:sz w:val="20"/>
          <w:szCs w:val="20"/>
        </w:rPr>
        <w:t>v.</w:t>
      </w:r>
    </w:p>
    <w:p w14:paraId="4FE2EB4F" w14:textId="04C325FF" w:rsidR="0010320B" w:rsidRPr="007E4A90" w:rsidRDefault="00AE2B74" w:rsidP="00633873">
      <w:pPr>
        <w:spacing w:line="240" w:lineRule="auto"/>
        <w:jc w:val="both"/>
        <w:rPr>
          <w:rStyle w:val="Hyperlink"/>
          <w:rFonts w:ascii="KBH Tekst" w:hAnsi="KBH Tekst"/>
          <w:bCs/>
          <w:color w:val="auto"/>
          <w:sz w:val="20"/>
          <w:szCs w:val="20"/>
          <w:u w:val="none"/>
        </w:rPr>
      </w:pPr>
      <w:r w:rsidRPr="007E4A90">
        <w:rPr>
          <w:rFonts w:ascii="KBH Tekst" w:hAnsi="KBH Tekst"/>
          <w:bCs/>
          <w:sz w:val="20"/>
          <w:szCs w:val="20"/>
        </w:rPr>
        <w:t>International Citizen Days</w:t>
      </w:r>
      <w:r w:rsidR="00DB0F8B">
        <w:rPr>
          <w:rFonts w:ascii="KBH Tekst" w:hAnsi="KBH Tekst"/>
          <w:bCs/>
          <w:sz w:val="20"/>
          <w:szCs w:val="20"/>
        </w:rPr>
        <w:t xml:space="preserve"> 2022</w:t>
      </w:r>
      <w:r w:rsidRPr="007E4A90">
        <w:rPr>
          <w:rFonts w:ascii="KBH Tekst" w:hAnsi="KBH Tekst"/>
          <w:bCs/>
          <w:sz w:val="20"/>
          <w:szCs w:val="20"/>
        </w:rPr>
        <w:t xml:space="preserve"> er gratis for alle og afholdes af International House Copenhagen med støtte fra Københavns Kommune, Talent til Danmark,</w:t>
      </w:r>
      <w:r w:rsidR="00483BE9">
        <w:rPr>
          <w:rFonts w:ascii="KBH Tekst" w:hAnsi="KBH Tekst"/>
          <w:bCs/>
          <w:sz w:val="20"/>
          <w:szCs w:val="20"/>
        </w:rPr>
        <w:t xml:space="preserve"> </w:t>
      </w:r>
      <w:r w:rsidR="00483BE9" w:rsidRPr="007E4A90">
        <w:rPr>
          <w:rFonts w:ascii="KBH Tekst" w:hAnsi="KBH Tekst"/>
          <w:bCs/>
          <w:sz w:val="20"/>
          <w:szCs w:val="20"/>
        </w:rPr>
        <w:t xml:space="preserve">Greater Copenhagen, </w:t>
      </w:r>
      <w:r w:rsidR="00483BE9">
        <w:rPr>
          <w:rFonts w:ascii="KBH Tekst" w:hAnsi="KBH Tekst"/>
          <w:bCs/>
          <w:sz w:val="20"/>
          <w:szCs w:val="20"/>
        </w:rPr>
        <w:t xml:space="preserve">Lyngby-Taarbæk Kommune, </w:t>
      </w:r>
      <w:r w:rsidRPr="007E4A90">
        <w:rPr>
          <w:rFonts w:ascii="KBH Tekst" w:hAnsi="KBH Tekst"/>
          <w:bCs/>
          <w:sz w:val="20"/>
          <w:szCs w:val="20"/>
        </w:rPr>
        <w:t xml:space="preserve">Dansk Erhverv, </w:t>
      </w:r>
      <w:r w:rsidR="00483BE9" w:rsidRPr="007E4A90">
        <w:rPr>
          <w:rFonts w:ascii="KBH Tekst" w:hAnsi="KBH Tekst"/>
          <w:bCs/>
          <w:sz w:val="20"/>
          <w:szCs w:val="20"/>
        </w:rPr>
        <w:t xml:space="preserve">Dansk Industri, </w:t>
      </w:r>
      <w:r w:rsidRPr="007E4A90">
        <w:rPr>
          <w:rFonts w:ascii="KBH Tekst" w:hAnsi="KBH Tekst"/>
          <w:bCs/>
          <w:sz w:val="20"/>
          <w:szCs w:val="20"/>
        </w:rPr>
        <w:t>Akademikerne,</w:t>
      </w:r>
      <w:r w:rsidR="00483BE9">
        <w:rPr>
          <w:rFonts w:ascii="KBH Tekst" w:hAnsi="KBH Tekst"/>
          <w:bCs/>
          <w:sz w:val="20"/>
          <w:szCs w:val="20"/>
        </w:rPr>
        <w:t xml:space="preserve"> IDA og </w:t>
      </w:r>
      <w:r w:rsidRPr="007E4A90">
        <w:rPr>
          <w:rFonts w:ascii="KBH Tekst" w:hAnsi="KBH Tekst"/>
          <w:bCs/>
          <w:sz w:val="20"/>
          <w:szCs w:val="20"/>
        </w:rPr>
        <w:t>FMC</w:t>
      </w:r>
      <w:r w:rsidR="00483BE9">
        <w:rPr>
          <w:rFonts w:ascii="KBH Tekst" w:hAnsi="KBH Tekst"/>
          <w:bCs/>
          <w:sz w:val="20"/>
          <w:szCs w:val="20"/>
        </w:rPr>
        <w:t xml:space="preserve">. </w:t>
      </w:r>
      <w:r w:rsidRPr="007E4A90">
        <w:rPr>
          <w:rFonts w:ascii="KBH Tekst" w:hAnsi="KBH Tekst"/>
          <w:bCs/>
          <w:sz w:val="20"/>
          <w:szCs w:val="20"/>
        </w:rPr>
        <w:t>Læ</w:t>
      </w:r>
      <w:r w:rsidR="007E4A90" w:rsidRPr="007E4A90">
        <w:rPr>
          <w:rFonts w:ascii="KBH Tekst" w:hAnsi="KBH Tekst"/>
          <w:bCs/>
          <w:sz w:val="20"/>
          <w:szCs w:val="20"/>
        </w:rPr>
        <w:t>s m</w:t>
      </w:r>
      <w:r w:rsidRPr="007E4A90">
        <w:rPr>
          <w:rFonts w:ascii="KBH Tekst" w:hAnsi="KBH Tekst"/>
          <w:bCs/>
          <w:sz w:val="20"/>
          <w:szCs w:val="20"/>
        </w:rPr>
        <w:t xml:space="preserve">ere på </w:t>
      </w:r>
      <w:hyperlink r:id="rId16" w:history="1">
        <w:r w:rsidRPr="007E4A90">
          <w:rPr>
            <w:rStyle w:val="Hyperlink"/>
            <w:rFonts w:ascii="KBH Tekst" w:hAnsi="KBH Tekst"/>
            <w:bCs/>
            <w:sz w:val="20"/>
            <w:szCs w:val="20"/>
            <w:u w:val="none"/>
          </w:rPr>
          <w:t>www.icdays.dk</w:t>
        </w:r>
      </w:hyperlink>
      <w:r w:rsidRPr="007E4A90">
        <w:rPr>
          <w:rFonts w:ascii="KBH Tekst" w:hAnsi="KBH Tekst"/>
          <w:bCs/>
          <w:sz w:val="20"/>
          <w:szCs w:val="20"/>
        </w:rPr>
        <w:t xml:space="preserve">. </w:t>
      </w:r>
      <w:bookmarkEnd w:id="1"/>
      <w:bookmarkEnd w:id="2"/>
    </w:p>
    <w:sectPr w:rsidR="0010320B" w:rsidRPr="007E4A9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1A35" w14:textId="77777777" w:rsidR="00FE0AB5" w:rsidRDefault="00FE0AB5" w:rsidP="00B730CF">
      <w:pPr>
        <w:spacing w:after="0" w:line="240" w:lineRule="auto"/>
      </w:pPr>
      <w:r>
        <w:separator/>
      </w:r>
    </w:p>
  </w:endnote>
  <w:endnote w:type="continuationSeparator" w:id="0">
    <w:p w14:paraId="1EF9DBD5" w14:textId="77777777" w:rsidR="00FE0AB5" w:rsidRDefault="00FE0AB5" w:rsidP="00B730CF">
      <w:pPr>
        <w:spacing w:after="0" w:line="240" w:lineRule="auto"/>
      </w:pPr>
      <w:r>
        <w:continuationSeparator/>
      </w:r>
    </w:p>
  </w:endnote>
  <w:endnote w:type="continuationNotice" w:id="1">
    <w:p w14:paraId="47400167" w14:textId="77777777" w:rsidR="00FE0AB5" w:rsidRDefault="00FE0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H Tekst">
    <w:panose1 w:val="00000500000000000000"/>
    <w:charset w:val="00"/>
    <w:family w:val="auto"/>
    <w:pitch w:val="variable"/>
    <w:sig w:usb0="00000007" w:usb1="00000001" w:usb2="00000000" w:usb3="00000000" w:csb0="00000093" w:csb1="00000000"/>
  </w:font>
  <w:font w:name="KBHTekst">
    <w:altName w:val="Calibri"/>
    <w:panose1 w:val="00000000000000000000"/>
    <w:charset w:val="00"/>
    <w:family w:val="swiss"/>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Microsoft JhengHei U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6FD5" w14:textId="77777777" w:rsidR="00FE0AB5" w:rsidRDefault="00FE0AB5" w:rsidP="00B730CF">
      <w:pPr>
        <w:spacing w:after="0" w:line="240" w:lineRule="auto"/>
      </w:pPr>
      <w:r>
        <w:separator/>
      </w:r>
    </w:p>
  </w:footnote>
  <w:footnote w:type="continuationSeparator" w:id="0">
    <w:p w14:paraId="4A24878D" w14:textId="77777777" w:rsidR="00FE0AB5" w:rsidRDefault="00FE0AB5" w:rsidP="00B730CF">
      <w:pPr>
        <w:spacing w:after="0" w:line="240" w:lineRule="auto"/>
      </w:pPr>
      <w:r>
        <w:continuationSeparator/>
      </w:r>
    </w:p>
  </w:footnote>
  <w:footnote w:type="continuationNotice" w:id="1">
    <w:p w14:paraId="69EB3B02" w14:textId="77777777" w:rsidR="00FE0AB5" w:rsidRDefault="00FE0AB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D9"/>
    <w:rsid w:val="00004A81"/>
    <w:rsid w:val="00010EA8"/>
    <w:rsid w:val="00014B58"/>
    <w:rsid w:val="00014FB5"/>
    <w:rsid w:val="0006392A"/>
    <w:rsid w:val="00066CE4"/>
    <w:rsid w:val="00072004"/>
    <w:rsid w:val="00072660"/>
    <w:rsid w:val="00092F99"/>
    <w:rsid w:val="000D61B5"/>
    <w:rsid w:val="000E0139"/>
    <w:rsid w:val="00101DB2"/>
    <w:rsid w:val="00102418"/>
    <w:rsid w:val="0010320B"/>
    <w:rsid w:val="00116268"/>
    <w:rsid w:val="001170A7"/>
    <w:rsid w:val="00133216"/>
    <w:rsid w:val="00134B87"/>
    <w:rsid w:val="00135A1F"/>
    <w:rsid w:val="0014260F"/>
    <w:rsid w:val="0016166B"/>
    <w:rsid w:val="00172344"/>
    <w:rsid w:val="00177408"/>
    <w:rsid w:val="00185B65"/>
    <w:rsid w:val="00186AC4"/>
    <w:rsid w:val="0019092C"/>
    <w:rsid w:val="001C43C3"/>
    <w:rsid w:val="001C5D34"/>
    <w:rsid w:val="001F0D0D"/>
    <w:rsid w:val="001F3374"/>
    <w:rsid w:val="00213FB0"/>
    <w:rsid w:val="002448D8"/>
    <w:rsid w:val="002476E7"/>
    <w:rsid w:val="00282368"/>
    <w:rsid w:val="00284300"/>
    <w:rsid w:val="002870A9"/>
    <w:rsid w:val="002B71E3"/>
    <w:rsid w:val="002E6A4B"/>
    <w:rsid w:val="00301DE5"/>
    <w:rsid w:val="003159C3"/>
    <w:rsid w:val="00315EEB"/>
    <w:rsid w:val="00332AD7"/>
    <w:rsid w:val="00350130"/>
    <w:rsid w:val="00385163"/>
    <w:rsid w:val="0039071F"/>
    <w:rsid w:val="00396C4E"/>
    <w:rsid w:val="003A04A8"/>
    <w:rsid w:val="003E0F4A"/>
    <w:rsid w:val="003E52B2"/>
    <w:rsid w:val="003E7EA9"/>
    <w:rsid w:val="00420785"/>
    <w:rsid w:val="0043168B"/>
    <w:rsid w:val="004326C1"/>
    <w:rsid w:val="00450338"/>
    <w:rsid w:val="004566CA"/>
    <w:rsid w:val="00474C7E"/>
    <w:rsid w:val="00483BE9"/>
    <w:rsid w:val="004A12A1"/>
    <w:rsid w:val="004B77B6"/>
    <w:rsid w:val="004D481C"/>
    <w:rsid w:val="004F5263"/>
    <w:rsid w:val="00502235"/>
    <w:rsid w:val="00515FD9"/>
    <w:rsid w:val="00534423"/>
    <w:rsid w:val="00534DBE"/>
    <w:rsid w:val="0053636C"/>
    <w:rsid w:val="00566B5A"/>
    <w:rsid w:val="00572EAB"/>
    <w:rsid w:val="00585CF5"/>
    <w:rsid w:val="00596C80"/>
    <w:rsid w:val="005B7AAC"/>
    <w:rsid w:val="006038C8"/>
    <w:rsid w:val="00633873"/>
    <w:rsid w:val="0063482D"/>
    <w:rsid w:val="006453D3"/>
    <w:rsid w:val="00652687"/>
    <w:rsid w:val="00654B5E"/>
    <w:rsid w:val="00663F2F"/>
    <w:rsid w:val="006824C7"/>
    <w:rsid w:val="00694358"/>
    <w:rsid w:val="006B3004"/>
    <w:rsid w:val="006B455C"/>
    <w:rsid w:val="006B7C4B"/>
    <w:rsid w:val="006C40C4"/>
    <w:rsid w:val="006C6418"/>
    <w:rsid w:val="006D2D0E"/>
    <w:rsid w:val="006E1DFF"/>
    <w:rsid w:val="006F1CA0"/>
    <w:rsid w:val="00715519"/>
    <w:rsid w:val="007224BA"/>
    <w:rsid w:val="00757BE6"/>
    <w:rsid w:val="00782F99"/>
    <w:rsid w:val="00792C84"/>
    <w:rsid w:val="007A03FA"/>
    <w:rsid w:val="007A4646"/>
    <w:rsid w:val="007B48E7"/>
    <w:rsid w:val="007C06AD"/>
    <w:rsid w:val="007E4A90"/>
    <w:rsid w:val="00805BA4"/>
    <w:rsid w:val="0080793E"/>
    <w:rsid w:val="008427B7"/>
    <w:rsid w:val="00856431"/>
    <w:rsid w:val="00871AA6"/>
    <w:rsid w:val="008C3206"/>
    <w:rsid w:val="008D3F84"/>
    <w:rsid w:val="009020DF"/>
    <w:rsid w:val="00931A98"/>
    <w:rsid w:val="009A1BEF"/>
    <w:rsid w:val="009D4E89"/>
    <w:rsid w:val="009E00C1"/>
    <w:rsid w:val="009E17BA"/>
    <w:rsid w:val="009E7483"/>
    <w:rsid w:val="00A03E7B"/>
    <w:rsid w:val="00A21F58"/>
    <w:rsid w:val="00A30F6F"/>
    <w:rsid w:val="00A35099"/>
    <w:rsid w:val="00A57B99"/>
    <w:rsid w:val="00A75CDB"/>
    <w:rsid w:val="00A8313E"/>
    <w:rsid w:val="00AA631C"/>
    <w:rsid w:val="00AE1F80"/>
    <w:rsid w:val="00AE2B74"/>
    <w:rsid w:val="00AE42EC"/>
    <w:rsid w:val="00AF769E"/>
    <w:rsid w:val="00B058BB"/>
    <w:rsid w:val="00B27297"/>
    <w:rsid w:val="00B32C47"/>
    <w:rsid w:val="00B33E1B"/>
    <w:rsid w:val="00B3651E"/>
    <w:rsid w:val="00B53316"/>
    <w:rsid w:val="00B70BB8"/>
    <w:rsid w:val="00B730CF"/>
    <w:rsid w:val="00B844F1"/>
    <w:rsid w:val="00BA027B"/>
    <w:rsid w:val="00BB7234"/>
    <w:rsid w:val="00BD6F44"/>
    <w:rsid w:val="00BF03D4"/>
    <w:rsid w:val="00BF34F0"/>
    <w:rsid w:val="00C053CC"/>
    <w:rsid w:val="00C16429"/>
    <w:rsid w:val="00C24471"/>
    <w:rsid w:val="00C345B7"/>
    <w:rsid w:val="00C37127"/>
    <w:rsid w:val="00C73BB8"/>
    <w:rsid w:val="00C8178C"/>
    <w:rsid w:val="00C964B7"/>
    <w:rsid w:val="00CE4874"/>
    <w:rsid w:val="00D31D75"/>
    <w:rsid w:val="00D32EDD"/>
    <w:rsid w:val="00D36F95"/>
    <w:rsid w:val="00D61D8E"/>
    <w:rsid w:val="00D62C76"/>
    <w:rsid w:val="00D661BC"/>
    <w:rsid w:val="00D70D75"/>
    <w:rsid w:val="00D9015E"/>
    <w:rsid w:val="00DA5336"/>
    <w:rsid w:val="00DA73DC"/>
    <w:rsid w:val="00DB04C0"/>
    <w:rsid w:val="00DB0F8B"/>
    <w:rsid w:val="00DC7537"/>
    <w:rsid w:val="00DF20FA"/>
    <w:rsid w:val="00E163C8"/>
    <w:rsid w:val="00E311FF"/>
    <w:rsid w:val="00E40847"/>
    <w:rsid w:val="00E44A81"/>
    <w:rsid w:val="00E675E8"/>
    <w:rsid w:val="00E7108F"/>
    <w:rsid w:val="00E87347"/>
    <w:rsid w:val="00EE68EC"/>
    <w:rsid w:val="00EF320A"/>
    <w:rsid w:val="00F11863"/>
    <w:rsid w:val="00F3244D"/>
    <w:rsid w:val="00F435A6"/>
    <w:rsid w:val="00F73226"/>
    <w:rsid w:val="00FB6DD5"/>
    <w:rsid w:val="00FE0AB5"/>
    <w:rsid w:val="00FE397D"/>
    <w:rsid w:val="00FF71F1"/>
    <w:rsid w:val="4DBBEC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F0E4"/>
  <w15:chartTrackingRefBased/>
  <w15:docId w15:val="{2C118C6C-425F-4797-901E-349EA8DC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8313E"/>
    <w:rPr>
      <w:color w:val="0563C1" w:themeColor="hyperlink"/>
      <w:u w:val="single"/>
    </w:rPr>
  </w:style>
  <w:style w:type="character" w:styleId="Ulstomtale">
    <w:name w:val="Unresolved Mention"/>
    <w:basedOn w:val="Standardskrifttypeiafsnit"/>
    <w:uiPriority w:val="99"/>
    <w:semiHidden/>
    <w:unhideWhenUsed/>
    <w:rsid w:val="00A8313E"/>
    <w:rPr>
      <w:color w:val="605E5C"/>
      <w:shd w:val="clear" w:color="auto" w:fill="E1DFDD"/>
    </w:rPr>
  </w:style>
  <w:style w:type="paragraph" w:styleId="Sidehoved">
    <w:name w:val="header"/>
    <w:basedOn w:val="Normal"/>
    <w:link w:val="SidehovedTegn"/>
    <w:uiPriority w:val="99"/>
    <w:unhideWhenUsed/>
    <w:rsid w:val="00B730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30CF"/>
  </w:style>
  <w:style w:type="paragraph" w:styleId="Sidefod">
    <w:name w:val="footer"/>
    <w:basedOn w:val="Normal"/>
    <w:link w:val="SidefodTegn"/>
    <w:uiPriority w:val="99"/>
    <w:unhideWhenUsed/>
    <w:rsid w:val="00B730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30CF"/>
  </w:style>
  <w:style w:type="paragraph" w:styleId="Markeringsbobletekst">
    <w:name w:val="Balloon Text"/>
    <w:basedOn w:val="Normal"/>
    <w:link w:val="MarkeringsbobletekstTegn"/>
    <w:uiPriority w:val="99"/>
    <w:semiHidden/>
    <w:unhideWhenUsed/>
    <w:rsid w:val="001F0D0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0D0D"/>
    <w:rPr>
      <w:rFonts w:ascii="Segoe UI" w:hAnsi="Segoe UI" w:cs="Segoe UI"/>
      <w:sz w:val="18"/>
      <w:szCs w:val="18"/>
    </w:rPr>
  </w:style>
  <w:style w:type="character" w:customStyle="1" w:styleId="spellingerror">
    <w:name w:val="spellingerror"/>
    <w:basedOn w:val="Standardskrifttypeiafsnit"/>
    <w:rsid w:val="00566B5A"/>
  </w:style>
  <w:style w:type="character" w:customStyle="1" w:styleId="normaltextrun1">
    <w:name w:val="normaltextrun1"/>
    <w:basedOn w:val="Standardskrifttypeiafsnit"/>
    <w:rsid w:val="00566B5A"/>
  </w:style>
  <w:style w:type="character" w:customStyle="1" w:styleId="eop">
    <w:name w:val="eop"/>
    <w:basedOn w:val="Standardskrifttypeiafsnit"/>
    <w:rsid w:val="00566B5A"/>
  </w:style>
  <w:style w:type="character" w:styleId="BesgtLink">
    <w:name w:val="FollowedHyperlink"/>
    <w:basedOn w:val="Standardskrifttypeiafsnit"/>
    <w:uiPriority w:val="99"/>
    <w:semiHidden/>
    <w:unhideWhenUsed/>
    <w:rsid w:val="00AE2B74"/>
    <w:rPr>
      <w:color w:val="954F72" w:themeColor="followedHyperlink"/>
      <w:u w:val="single"/>
    </w:rPr>
  </w:style>
  <w:style w:type="character" w:styleId="Kommentarhenvisning">
    <w:name w:val="annotation reference"/>
    <w:basedOn w:val="Standardskrifttypeiafsnit"/>
    <w:uiPriority w:val="99"/>
    <w:semiHidden/>
    <w:unhideWhenUsed/>
    <w:rsid w:val="00E7108F"/>
    <w:rPr>
      <w:sz w:val="16"/>
      <w:szCs w:val="16"/>
    </w:rPr>
  </w:style>
  <w:style w:type="paragraph" w:styleId="Kommentartekst">
    <w:name w:val="annotation text"/>
    <w:basedOn w:val="Normal"/>
    <w:link w:val="KommentartekstTegn"/>
    <w:uiPriority w:val="99"/>
    <w:semiHidden/>
    <w:unhideWhenUsed/>
    <w:rsid w:val="00E7108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7108F"/>
    <w:rPr>
      <w:sz w:val="20"/>
      <w:szCs w:val="20"/>
    </w:rPr>
  </w:style>
  <w:style w:type="paragraph" w:styleId="Kommentaremne">
    <w:name w:val="annotation subject"/>
    <w:basedOn w:val="Kommentartekst"/>
    <w:next w:val="Kommentartekst"/>
    <w:link w:val="KommentaremneTegn"/>
    <w:uiPriority w:val="99"/>
    <w:semiHidden/>
    <w:unhideWhenUsed/>
    <w:rsid w:val="00E7108F"/>
    <w:rPr>
      <w:b/>
      <w:bCs/>
    </w:rPr>
  </w:style>
  <w:style w:type="character" w:customStyle="1" w:styleId="KommentaremneTegn">
    <w:name w:val="Kommentaremne Tegn"/>
    <w:basedOn w:val="KommentartekstTegn"/>
    <w:link w:val="Kommentaremne"/>
    <w:uiPriority w:val="99"/>
    <w:semiHidden/>
    <w:rsid w:val="00E71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51242">
      <w:bodyDiv w:val="1"/>
      <w:marLeft w:val="0"/>
      <w:marRight w:val="0"/>
      <w:marTop w:val="0"/>
      <w:marBottom w:val="0"/>
      <w:divBdr>
        <w:top w:val="none" w:sz="0" w:space="0" w:color="auto"/>
        <w:left w:val="none" w:sz="0" w:space="0" w:color="auto"/>
        <w:bottom w:val="none" w:sz="0" w:space="0" w:color="auto"/>
        <w:right w:val="none" w:sz="0" w:space="0" w:color="auto"/>
      </w:divBdr>
    </w:div>
    <w:div w:id="20177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days.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deo.kk.dk/video/75117659/international-citizen-days-2021mp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cdays.d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events/755627872122681/?ref=newsfeed" TargetMode="External"/><Relationship Id="rId5" Type="http://schemas.openxmlformats.org/officeDocument/2006/relationships/styles" Target="styles.xml"/><Relationship Id="rId15" Type="http://schemas.openxmlformats.org/officeDocument/2006/relationships/hyperlink" Target="http://www.icdays.dk" TargetMode="External"/><Relationship Id="rId10" Type="http://schemas.openxmlformats.org/officeDocument/2006/relationships/hyperlink" Target="www.icdays.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cdays.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11b967-5198-44eb-9c2c-ebf51f0417ec">
      <UserInfo>
        <DisplayName>Mette Broholm Olsen</DisplayName>
        <AccountId>58</AccountId>
        <AccountType/>
      </UserInfo>
      <UserInfo>
        <DisplayName>Lise Kingo Hansen</DisplayName>
        <AccountId>18</AccountId>
        <AccountType/>
      </UserInfo>
    </SharedWithUsers>
    <lcf76f155ced4ddcb4097134ff3c332f xmlns="9d9e49ef-fbb4-4a29-b6c5-869e2681ed60">
      <Terms xmlns="http://schemas.microsoft.com/office/infopath/2007/PartnerControls"/>
    </lcf76f155ced4ddcb4097134ff3c332f>
    <TaxCatchAll xmlns="0dd46b0f-e2c7-4a31-a61e-54a1e81a6d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0383E11AF2464BB4F49C4F7CE38612" ma:contentTypeVersion="16" ma:contentTypeDescription="Opret et nyt dokument." ma:contentTypeScope="" ma:versionID="d654f8d1c5c191af7db0fef1f2d5ba3a">
  <xsd:schema xmlns:xsd="http://www.w3.org/2001/XMLSchema" xmlns:xs="http://www.w3.org/2001/XMLSchema" xmlns:p="http://schemas.microsoft.com/office/2006/metadata/properties" xmlns:ns2="9d9e49ef-fbb4-4a29-b6c5-869e2681ed60" xmlns:ns3="1011b967-5198-44eb-9c2c-ebf51f0417ec" xmlns:ns4="0dd46b0f-e2c7-4a31-a61e-54a1e81a6d74" targetNamespace="http://schemas.microsoft.com/office/2006/metadata/properties" ma:root="true" ma:fieldsID="23fec9a7e3b38d5ce635d2d32aaa6560" ns2:_="" ns3:_="" ns4:_="">
    <xsd:import namespace="9d9e49ef-fbb4-4a29-b6c5-869e2681ed60"/>
    <xsd:import namespace="1011b967-5198-44eb-9c2c-ebf51f0417ec"/>
    <xsd:import namespace="0dd46b0f-e2c7-4a31-a61e-54a1e81a6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49ef-fbb4-4a29-b6c5-869e2681e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11b967-5198-44eb-9c2c-ebf51f0417e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46b0f-e2c7-4a31-a61e-54a1e81a6d7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59dc1ee-1137-48ae-b6e5-316f56341173}" ma:internalName="TaxCatchAll" ma:showField="CatchAllData" ma:web="1011b967-5198-44eb-9c2c-ebf51f041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B834-BFBE-43C9-B873-8FC4D08441E8}">
  <ds:schemaRefs>
    <ds:schemaRef ds:uri="http://schemas.microsoft.com/office/2006/metadata/properties"/>
    <ds:schemaRef ds:uri="http://schemas.microsoft.com/office/infopath/2007/PartnerControls"/>
    <ds:schemaRef ds:uri="1011b967-5198-44eb-9c2c-ebf51f0417ec"/>
    <ds:schemaRef ds:uri="9d9e49ef-fbb4-4a29-b6c5-869e2681ed60"/>
    <ds:schemaRef ds:uri="0dd46b0f-e2c7-4a31-a61e-54a1e81a6d74"/>
  </ds:schemaRefs>
</ds:datastoreItem>
</file>

<file path=customXml/itemProps2.xml><?xml version="1.0" encoding="utf-8"?>
<ds:datastoreItem xmlns:ds="http://schemas.openxmlformats.org/officeDocument/2006/customXml" ds:itemID="{D3AAE278-2528-4F71-9A1E-4E6FB1ABA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49ef-fbb4-4a29-b6c5-869e2681ed60"/>
    <ds:schemaRef ds:uri="1011b967-5198-44eb-9c2c-ebf51f0417ec"/>
    <ds:schemaRef ds:uri="0dd46b0f-e2c7-4a31-a61e-54a1e81a6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A1EE7-3B5A-4F75-8A54-F2312F53F602}">
  <ds:schemaRefs>
    <ds:schemaRef ds:uri="http://schemas.microsoft.com/sharepoint/v3/contenttype/forms"/>
  </ds:schemaRefs>
</ds:datastoreItem>
</file>

<file path=customXml/itemProps4.xml><?xml version="1.0" encoding="utf-8"?>
<ds:datastoreItem xmlns:ds="http://schemas.openxmlformats.org/officeDocument/2006/customXml" ds:itemID="{477C5BCE-15C2-4C22-A55C-58CA6F00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533</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 Vural</dc:creator>
  <cp:keywords/>
  <dc:description/>
  <cp:lastModifiedBy>Alev Vural</cp:lastModifiedBy>
  <cp:revision>13</cp:revision>
  <dcterms:created xsi:type="dcterms:W3CDTF">2022-06-20T12:50:00Z</dcterms:created>
  <dcterms:modified xsi:type="dcterms:W3CDTF">2022-06-20T13:36:00Z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0x010100580383E11AF2464BB4F49C4F7CE38612</vt:lpwstr>
  </property>
  <property fmtid="{D5CDD505-2E9C-101B-9397-08002B2CF9AE}" pid="3" name="Order">
    <vt:r8>6178700</vt:r8>
  </property>
  <property fmtid="{D5CDD505-2E9C-101B-9397-08002B2CF9AE}" pid="4" name="xd_Signature">
    <vt:bool>false</vt:bool>
  </property>
  <property fmtid="{D5CDD505-2E9C-101B-9397-08002B2CF9AE}" pid="5" name="SharedWithUsers">
    <vt:lpwstr>58;#Mette Broholm Olsen;#18;#Lise Kingo Hansen</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