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7" w:rsidRPr="00AF0BD7" w:rsidRDefault="00AF0BD7" w:rsidP="00AF0BD7">
      <w:pPr>
        <w:shd w:val="clear" w:color="auto" w:fill="FFFFFF"/>
        <w:spacing w:after="225" w:line="450" w:lineRule="atLeast"/>
        <w:outlineLvl w:val="0"/>
        <w:rPr>
          <w:rFonts w:ascii="Times New Roman" w:eastAsia="Times New Roman" w:hAnsi="Times New Roman" w:cs="Times New Roman"/>
          <w:b/>
          <w:bCs/>
          <w:color w:val="605037"/>
          <w:kern w:val="36"/>
          <w:sz w:val="24"/>
          <w:szCs w:val="24"/>
          <w:u w:val="single"/>
        </w:rPr>
      </w:pPr>
      <w:r w:rsidRPr="00AF0BD7">
        <w:rPr>
          <w:rFonts w:ascii="Times New Roman" w:eastAsia="Times New Roman" w:hAnsi="Times New Roman" w:cs="Times New Roman"/>
          <w:b/>
          <w:bCs/>
          <w:color w:val="605037"/>
          <w:kern w:val="36"/>
          <w:sz w:val="24"/>
          <w:szCs w:val="24"/>
          <w:u w:val="single"/>
        </w:rPr>
        <w:t>Cretan Exclusive Villas Rethymno</w:t>
      </w:r>
    </w:p>
    <w:p w:rsidR="00AF0BD7" w:rsidRPr="00AF0BD7" w:rsidRDefault="00AF0BD7" w:rsidP="00AF0BD7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BD7">
        <w:rPr>
          <w:rFonts w:ascii="Times New Roman" w:eastAsia="Times New Roman" w:hAnsi="Times New Roman" w:cs="Times New Roman"/>
          <w:color w:val="222222"/>
          <w:sz w:val="24"/>
          <w:szCs w:val="24"/>
        </w:rPr>
        <w:t>Cretan Exclusive Villas are newly built properties, situated in the village of Agia Triada of Rethymno.</w:t>
      </w:r>
    </w:p>
    <w:p w:rsidR="00790C47" w:rsidRDefault="00AF0BD7">
      <w:pPr>
        <w:rPr>
          <w:rFonts w:ascii="Times New Roman" w:hAnsi="Times New Roman" w:cs="Times New Roman"/>
          <w:sz w:val="24"/>
          <w:szCs w:val="24"/>
        </w:rPr>
      </w:pPr>
      <w:r w:rsidRPr="00AF0BD7">
        <w:rPr>
          <w:rFonts w:ascii="Times New Roman" w:hAnsi="Times New Roman" w:cs="Times New Roman"/>
          <w:sz w:val="24"/>
          <w:szCs w:val="24"/>
        </w:rPr>
        <w:t xml:space="preserve">A complex of 6 Villas, offers valuable days in a peaceful and relaxing environment of Cretan Nature. </w:t>
      </w:r>
    </w:p>
    <w:p w:rsidR="00AF0BD7" w:rsidRDefault="0020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Villa includes spacious bedrooms, private swimming pools, verandas with a wonderful view and plenty of other facilities along with highly accessible Wi-Fi Internet Network. </w:t>
      </w:r>
    </w:p>
    <w:p w:rsidR="002E18FC" w:rsidRPr="002E18FC" w:rsidRDefault="00206769" w:rsidP="002E18F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333333"/>
          <w:szCs w:val="23"/>
        </w:rPr>
      </w:pPr>
      <w:r>
        <w:t>Agia Triada village is c</w:t>
      </w:r>
      <w:r w:rsidR="003F3A6D">
        <w:t>lose to Rethymno city (1</w:t>
      </w:r>
      <w:r w:rsidR="00EF7F9F">
        <w:t>0</w:t>
      </w:r>
      <w:r w:rsidR="003F3A6D">
        <w:t>km driving distance from Rethymno’s Old Town</w:t>
      </w:r>
      <w:r>
        <w:t xml:space="preserve">). </w:t>
      </w:r>
      <w:r w:rsidR="002E18FC" w:rsidRPr="002E18FC">
        <w:rPr>
          <w:color w:val="333333"/>
          <w:szCs w:val="23"/>
        </w:rPr>
        <w:t xml:space="preserve">In the old historical town the visitor will be able to enjoy a stroll in the various alleys of the Venetian Harbor, Fortezza which is the fortress build by the Venetians. </w:t>
      </w:r>
      <w:r w:rsidR="002E18FC">
        <w:rPr>
          <w:color w:val="333333"/>
          <w:szCs w:val="23"/>
        </w:rPr>
        <w:t xml:space="preserve">               Additionally, he will be able </w:t>
      </w:r>
      <w:r w:rsidR="002E18FC" w:rsidRPr="002E18FC">
        <w:rPr>
          <w:color w:val="333333"/>
          <w:szCs w:val="23"/>
        </w:rPr>
        <w:t>to find boutiques, coffee shops, baker</w:t>
      </w:r>
      <w:r w:rsidR="002E18FC">
        <w:rPr>
          <w:color w:val="333333"/>
          <w:szCs w:val="23"/>
        </w:rPr>
        <w:t>ies</w:t>
      </w:r>
      <w:r w:rsidR="002E18FC" w:rsidRPr="002E18FC">
        <w:rPr>
          <w:color w:val="333333"/>
          <w:szCs w:val="23"/>
        </w:rPr>
        <w:t xml:space="preserve">, </w:t>
      </w:r>
      <w:r w:rsidR="002E18FC">
        <w:rPr>
          <w:color w:val="333333"/>
          <w:szCs w:val="23"/>
        </w:rPr>
        <w:t>coffee stores</w:t>
      </w:r>
      <w:r w:rsidR="002E18FC" w:rsidRPr="002E18FC">
        <w:rPr>
          <w:color w:val="333333"/>
          <w:szCs w:val="23"/>
        </w:rPr>
        <w:t>, restaurants and taverns with Cretan Traditional Cuisine.</w:t>
      </w:r>
    </w:p>
    <w:p w:rsidR="002E18FC" w:rsidRDefault="002E18FC" w:rsidP="002E18F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333333"/>
          <w:sz w:val="23"/>
          <w:szCs w:val="23"/>
        </w:rPr>
      </w:pPr>
    </w:p>
    <w:p w:rsidR="002E18FC" w:rsidRPr="00E70321" w:rsidRDefault="002E18FC" w:rsidP="002E18F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Furthermore, the location </w:t>
      </w:r>
      <w:r w:rsidRPr="00E70321">
        <w:rPr>
          <w:color w:val="333333"/>
          <w:sz w:val="23"/>
          <w:szCs w:val="23"/>
        </w:rPr>
        <w:t>enable</w:t>
      </w:r>
      <w:r>
        <w:rPr>
          <w:color w:val="333333"/>
          <w:sz w:val="23"/>
          <w:szCs w:val="23"/>
        </w:rPr>
        <w:t>s</w:t>
      </w:r>
      <w:r w:rsidRPr="00E70321">
        <w:rPr>
          <w:color w:val="333333"/>
          <w:sz w:val="23"/>
          <w:szCs w:val="23"/>
        </w:rPr>
        <w:t xml:space="preserve"> the visitor to </w:t>
      </w:r>
      <w:r>
        <w:rPr>
          <w:color w:val="333333"/>
          <w:sz w:val="23"/>
          <w:szCs w:val="23"/>
        </w:rPr>
        <w:t>explore</w:t>
      </w:r>
      <w:r w:rsidRPr="00E70321">
        <w:rPr>
          <w:color w:val="333333"/>
          <w:sz w:val="23"/>
          <w:szCs w:val="23"/>
        </w:rPr>
        <w:t xml:space="preserve"> our very famous sites such as the Palace of Knossos, The Monastery of Arkadi, The Preveli Palm Beach and </w:t>
      </w:r>
      <w:r>
        <w:rPr>
          <w:color w:val="333333"/>
          <w:sz w:val="23"/>
          <w:szCs w:val="23"/>
        </w:rPr>
        <w:t xml:space="preserve">plenty of other sightseeing. </w:t>
      </w:r>
    </w:p>
    <w:p w:rsidR="002E18FC" w:rsidRPr="00E70321" w:rsidRDefault="002E18FC" w:rsidP="002E18FC">
      <w:pPr>
        <w:pStyle w:val="NormalWeb"/>
        <w:shd w:val="clear" w:color="auto" w:fill="FFFFFF"/>
        <w:tabs>
          <w:tab w:val="left" w:pos="3555"/>
        </w:tabs>
        <w:spacing w:before="0" w:beforeAutospacing="0" w:after="0" w:afterAutospacing="0" w:line="360" w:lineRule="atLeast"/>
        <w:rPr>
          <w:color w:val="333333"/>
          <w:sz w:val="23"/>
          <w:szCs w:val="23"/>
        </w:rPr>
      </w:pPr>
      <w:r w:rsidRPr="00E70321">
        <w:rPr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tab/>
      </w:r>
    </w:p>
    <w:p w:rsidR="00AF0BD7" w:rsidRDefault="00CE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but not least, Cretan Exclusive Villas is connected with Crete’s both International Airports. Driving directions from Chania &amp; Heraklion Airport are also provided to each guest. </w:t>
      </w:r>
    </w:p>
    <w:p w:rsidR="00CE7909" w:rsidRDefault="00CE7909">
      <w:pPr>
        <w:rPr>
          <w:rFonts w:ascii="Times New Roman" w:hAnsi="Times New Roman" w:cs="Times New Roman"/>
          <w:sz w:val="24"/>
          <w:szCs w:val="24"/>
        </w:rPr>
      </w:pPr>
    </w:p>
    <w:p w:rsidR="00AF0BD7" w:rsidRDefault="0020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204314">
        <w:rPr>
          <w:rFonts w:ascii="Times New Roman" w:hAnsi="Times New Roman" w:cs="Times New Roman"/>
          <w:sz w:val="24"/>
          <w:szCs w:val="24"/>
        </w:rPr>
        <w:t xml:space="preserve">guest can find any information of the Villas (descriptions, photos etc.) in our website, </w:t>
      </w:r>
    </w:p>
    <w:p w:rsidR="00204314" w:rsidRDefault="0020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" w:history="1">
        <w:r w:rsidR="00204314" w:rsidRPr="002F0B82">
          <w:rPr>
            <w:rStyle w:val="Hyperlink"/>
            <w:rFonts w:ascii="Times New Roman" w:hAnsi="Times New Roman" w:cs="Times New Roman"/>
            <w:sz w:val="24"/>
            <w:szCs w:val="24"/>
          </w:rPr>
          <w:t>www.villaincrete.com</w:t>
        </w:r>
      </w:hyperlink>
      <w:r w:rsidR="00204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14" w:rsidRDefault="0020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Looking forward to welcoming you in Crete &amp; happily assisting you! </w:t>
      </w:r>
    </w:p>
    <w:p w:rsidR="00204314" w:rsidRDefault="0020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Best Regards, </w:t>
      </w:r>
    </w:p>
    <w:p w:rsidR="00AF0BD7" w:rsidRDefault="00AF0BD7" w:rsidP="00AF0BD7">
      <w:pPr>
        <w:pStyle w:val="PlainText"/>
        <w:rPr>
          <w:rFonts w:ascii="Times New Roman" w:hAnsi="Times New Roman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   </w:t>
      </w:r>
      <w:r>
        <w:rPr>
          <w:rFonts w:ascii="Times New Roman" w:hAnsi="Times New Roman"/>
          <w:color w:val="1F497D"/>
          <w:sz w:val="22"/>
          <w:szCs w:val="22"/>
        </w:rPr>
        <w:t>        Cretan Exclusive Villas</w:t>
      </w:r>
    </w:p>
    <w:p w:rsidR="00AF0BD7" w:rsidRDefault="00AF0BD7" w:rsidP="00AF0BD7">
      <w:pPr>
        <w:pStyle w:val="PlainText"/>
        <w:rPr>
          <w:rFonts w:ascii="Times New Roman" w:hAnsi="Times New Roman"/>
          <w:color w:val="1F497D"/>
          <w:sz w:val="22"/>
          <w:szCs w:val="22"/>
        </w:rPr>
      </w:pPr>
      <w:r>
        <w:rPr>
          <w:rFonts w:ascii="Times New Roman" w:hAnsi="Times New Roman"/>
          <w:color w:val="1F497D"/>
          <w:sz w:val="22"/>
          <w:szCs w:val="22"/>
        </w:rPr>
        <w:t xml:space="preserve">            Agia Triada – Rethymno – Crete </w:t>
      </w:r>
    </w:p>
    <w:p w:rsidR="00AF0BD7" w:rsidRDefault="00AF0BD7" w:rsidP="00AF0BD7">
      <w:pPr>
        <w:pStyle w:val="PlainText"/>
        <w:rPr>
          <w:rFonts w:ascii="Times New Roman" w:hAnsi="Times New Roman"/>
          <w:color w:val="1F497D"/>
          <w:sz w:val="22"/>
          <w:szCs w:val="22"/>
        </w:rPr>
      </w:pPr>
      <w:r>
        <w:rPr>
          <w:rFonts w:ascii="Times New Roman" w:hAnsi="Times New Roman"/>
          <w:color w:val="1F497D"/>
          <w:sz w:val="22"/>
          <w:szCs w:val="22"/>
        </w:rPr>
        <w:t>            0030 28310 74473 – 0030 6974649354</w:t>
      </w:r>
    </w:p>
    <w:p w:rsidR="00AF0BD7" w:rsidRPr="00AF0BD7" w:rsidRDefault="00AF0BD7" w:rsidP="00AF0BD7">
      <w:pPr>
        <w:pStyle w:val="PlainText"/>
        <w:rPr>
          <w:rFonts w:ascii="Times New Roman" w:hAnsi="Times New Roman"/>
          <w:color w:val="1F497D"/>
          <w:sz w:val="22"/>
          <w:szCs w:val="22"/>
        </w:rPr>
      </w:pPr>
      <w:r w:rsidRPr="00AF0BD7">
        <w:rPr>
          <w:rFonts w:ascii="Times New Roman" w:hAnsi="Times New Roman"/>
          <w:color w:val="1F497D"/>
          <w:sz w:val="22"/>
          <w:szCs w:val="22"/>
        </w:rPr>
        <w:t>            </w:t>
      </w:r>
      <w:hyperlink r:id="rId5" w:history="1">
        <w:r w:rsidRPr="00AF0BD7">
          <w:rPr>
            <w:rStyle w:val="Hyperlink"/>
            <w:rFonts w:ascii="Times New Roman" w:hAnsi="Times New Roman"/>
            <w:color w:val="1F497D"/>
            <w:sz w:val="22"/>
            <w:szCs w:val="22"/>
          </w:rPr>
          <w:t>www.odeontravel.gr</w:t>
        </w:r>
      </w:hyperlink>
    </w:p>
    <w:p w:rsidR="00AF0BD7" w:rsidRDefault="00AF0BD7" w:rsidP="00AF0BD7">
      <w:pPr>
        <w:rPr>
          <w:rFonts w:ascii="Times New Roman" w:hAnsi="Times New Roman" w:cs="Times New Roman"/>
          <w:color w:val="1F497D"/>
        </w:rPr>
      </w:pPr>
      <w:r w:rsidRPr="00AF0BD7">
        <w:rPr>
          <w:rFonts w:ascii="Times New Roman" w:hAnsi="Times New Roman" w:cs="Times New Roman"/>
          <w:color w:val="1F497D"/>
        </w:rPr>
        <w:t xml:space="preserve">            </w:t>
      </w:r>
      <w:hyperlink r:id="rId6" w:history="1">
        <w:r w:rsidRPr="00AF0BD7">
          <w:rPr>
            <w:rStyle w:val="Hyperlink"/>
            <w:rFonts w:ascii="Times New Roman" w:hAnsi="Times New Roman" w:cs="Times New Roman"/>
            <w:color w:val="1F497D"/>
          </w:rPr>
          <w:t>www.villaincrete.com</w:t>
        </w:r>
      </w:hyperlink>
    </w:p>
    <w:p w:rsidR="00AF0BD7" w:rsidRPr="00AF0BD7" w:rsidRDefault="00AF0BD7" w:rsidP="00AF0BD7">
      <w:pPr>
        <w:rPr>
          <w:rFonts w:ascii="Times New Roman" w:hAnsi="Times New Roman" w:cs="Times New Roman"/>
          <w:sz w:val="20"/>
          <w:szCs w:val="20"/>
        </w:rPr>
      </w:pPr>
    </w:p>
    <w:p w:rsidR="00AF0BD7" w:rsidRDefault="00AF0BD7" w:rsidP="00AF0BD7">
      <w:pPr>
        <w:rPr>
          <w:rFonts w:ascii="Calibri" w:hAnsi="Calibri" w:cs="Calibri"/>
          <w:color w:val="1F497D"/>
        </w:rPr>
      </w:pPr>
    </w:p>
    <w:p w:rsidR="00AF0BD7" w:rsidRPr="00AF0BD7" w:rsidRDefault="00AF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945821"/>
            <wp:effectExtent l="19050" t="0" r="0" b="0"/>
            <wp:docPr id="1" name="Picture 3" descr="C:\Users\user\Desktop\Cretan Exclusive Villas - Avra Tours\PHOTOS CRETAN EXCLUSIVE VILLAS\PHOTOS ROMANOS jpg air 2014\DSC00117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retan Exclusive Villas - Avra Tours\PHOTOS CRETAN EXCLUSIVE VILLAS\PHOTOS ROMANOS jpg air 2014\DSC00117-Ed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BD7" w:rsidRPr="00AF0BD7" w:rsidSect="00790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BD7"/>
    <w:rsid w:val="00204314"/>
    <w:rsid w:val="00206769"/>
    <w:rsid w:val="002E18FC"/>
    <w:rsid w:val="003708EA"/>
    <w:rsid w:val="003F3A6D"/>
    <w:rsid w:val="005E5743"/>
    <w:rsid w:val="00790C47"/>
    <w:rsid w:val="00953EEA"/>
    <w:rsid w:val="00AF0BD7"/>
    <w:rsid w:val="00CE7909"/>
    <w:rsid w:val="00E70321"/>
    <w:rsid w:val="00E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47"/>
  </w:style>
  <w:style w:type="paragraph" w:styleId="Heading1">
    <w:name w:val="heading 1"/>
    <w:basedOn w:val="Normal"/>
    <w:link w:val="Heading1Char"/>
    <w:uiPriority w:val="9"/>
    <w:qFormat/>
    <w:rsid w:val="00AF0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B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B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BD7"/>
    <w:pPr>
      <w:spacing w:after="0" w:line="240" w:lineRule="auto"/>
    </w:pPr>
    <w:rPr>
      <w:rFonts w:ascii="Consolas" w:hAnsi="Consolas" w:cs="Times New Roman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BD7"/>
    <w:rPr>
      <w:rFonts w:ascii="Consolas" w:hAnsi="Consolas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increte.com" TargetMode="External"/><Relationship Id="rId5" Type="http://schemas.openxmlformats.org/officeDocument/2006/relationships/hyperlink" Target="http://www.odeontravel.gr" TargetMode="External"/><Relationship Id="rId4" Type="http://schemas.openxmlformats.org/officeDocument/2006/relationships/hyperlink" Target="http://www.villaincret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2021-04-14T11:01:00Z</dcterms:created>
  <dcterms:modified xsi:type="dcterms:W3CDTF">2021-04-15T11:05:00Z</dcterms:modified>
</cp:coreProperties>
</file>