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5EB3" w14:textId="016FF1BD" w:rsidR="008101BD" w:rsidRPr="008101BD" w:rsidRDefault="008101BD" w:rsidP="008101BD">
      <w:pPr>
        <w:spacing w:after="100" w:afterAutospacing="1" w:line="240" w:lineRule="auto"/>
        <w:jc w:val="center"/>
        <w:outlineLvl w:val="2"/>
        <w:rPr>
          <w:rFonts w:ascii="Segoe UI" w:eastAsia="Times New Roman" w:hAnsi="Segoe UI" w:cs="Segoe UI"/>
          <w:b/>
          <w:bCs/>
          <w:color w:val="000000"/>
          <w:sz w:val="24"/>
          <w:szCs w:val="24"/>
        </w:rPr>
      </w:pPr>
      <w:r w:rsidRPr="008101BD">
        <w:rPr>
          <w:rFonts w:ascii="Segoe UI" w:eastAsia="Times New Roman" w:hAnsi="Segoe UI" w:cs="Segoe UI"/>
          <w:b/>
          <w:bCs/>
          <w:color w:val="000000"/>
          <w:sz w:val="24"/>
          <w:szCs w:val="24"/>
        </w:rPr>
        <w:t>Post-Operative Instructions- Crown, Bridge, or Veneer with Temporary Restoration Placed</w:t>
      </w:r>
    </w:p>
    <w:p w14:paraId="26C5BA4B" w14:textId="77777777" w:rsidR="008101BD" w:rsidRPr="008101BD" w:rsidRDefault="008101BD" w:rsidP="008101BD">
      <w:pPr>
        <w:spacing w:after="100" w:afterAutospacing="1" w:line="240" w:lineRule="auto"/>
        <w:rPr>
          <w:rFonts w:ascii="Segoe UI" w:eastAsia="Times New Roman" w:hAnsi="Segoe UI" w:cs="Segoe UI"/>
          <w:color w:val="000000"/>
          <w:sz w:val="20"/>
          <w:szCs w:val="20"/>
        </w:rPr>
      </w:pPr>
      <w:r w:rsidRPr="008101BD">
        <w:rPr>
          <w:rFonts w:ascii="Segoe UI" w:eastAsia="Times New Roman" w:hAnsi="Segoe UI" w:cs="Segoe UI"/>
          <w:b/>
          <w:bCs/>
          <w:color w:val="000000"/>
          <w:sz w:val="20"/>
          <w:szCs w:val="20"/>
        </w:rPr>
        <w:t>Please adhere to the following instructions to expedite your healing process and avoid any unnecessary discomfort or inconvenience:</w:t>
      </w:r>
    </w:p>
    <w:p w14:paraId="0A888ABE" w14:textId="77777777" w:rsidR="008101BD" w:rsidRPr="008101BD" w:rsidRDefault="008101BD" w:rsidP="008101BD">
      <w:pPr>
        <w:spacing w:after="100" w:afterAutospacing="1" w:line="240" w:lineRule="auto"/>
        <w:rPr>
          <w:rFonts w:ascii="Segoe UI" w:eastAsia="Times New Roman" w:hAnsi="Segoe UI" w:cs="Segoe UI"/>
          <w:color w:val="000000"/>
          <w:sz w:val="20"/>
          <w:szCs w:val="20"/>
        </w:rPr>
      </w:pPr>
      <w:r w:rsidRPr="008101BD">
        <w:rPr>
          <w:rFonts w:ascii="Segoe UI" w:eastAsia="Times New Roman" w:hAnsi="Segoe UI" w:cs="Segoe UI"/>
          <w:b/>
          <w:bCs/>
          <w:color w:val="000000"/>
          <w:sz w:val="20"/>
          <w:szCs w:val="20"/>
        </w:rPr>
        <w:br/>
        <w:t>· IF POSSIBLE, DO NOT EAT UNTIL THE ANESTHETIC HAS WORN OFF</w:t>
      </w:r>
      <w:r w:rsidRPr="008101BD">
        <w:rPr>
          <w:rFonts w:ascii="Segoe UI" w:eastAsia="Times New Roman" w:hAnsi="Segoe UI" w:cs="Segoe UI"/>
          <w:color w:val="000000"/>
          <w:sz w:val="20"/>
          <w:szCs w:val="20"/>
        </w:rPr>
        <w:t xml:space="preserve"> to avoid accidentally biting lips, </w:t>
      </w:r>
      <w:proofErr w:type="gramStart"/>
      <w:r w:rsidRPr="008101BD">
        <w:rPr>
          <w:rFonts w:ascii="Segoe UI" w:eastAsia="Times New Roman" w:hAnsi="Segoe UI" w:cs="Segoe UI"/>
          <w:color w:val="000000"/>
          <w:sz w:val="20"/>
          <w:szCs w:val="20"/>
        </w:rPr>
        <w:t>cheek</w:t>
      </w:r>
      <w:proofErr w:type="gramEnd"/>
      <w:r w:rsidRPr="008101BD">
        <w:rPr>
          <w:rFonts w:ascii="Segoe UI" w:eastAsia="Times New Roman" w:hAnsi="Segoe UI" w:cs="Segoe UI"/>
          <w:color w:val="000000"/>
          <w:sz w:val="20"/>
          <w:szCs w:val="20"/>
        </w:rPr>
        <w:t xml:space="preserve"> or tongue.</w:t>
      </w:r>
    </w:p>
    <w:p w14:paraId="333F570B" w14:textId="77777777" w:rsidR="008101BD" w:rsidRPr="008101BD" w:rsidRDefault="008101BD" w:rsidP="008101BD">
      <w:pPr>
        <w:spacing w:after="100" w:afterAutospacing="1" w:line="240" w:lineRule="auto"/>
        <w:rPr>
          <w:rFonts w:ascii="Segoe UI" w:eastAsia="Times New Roman" w:hAnsi="Segoe UI" w:cs="Segoe UI"/>
          <w:color w:val="000000"/>
          <w:sz w:val="20"/>
          <w:szCs w:val="20"/>
        </w:rPr>
      </w:pPr>
      <w:r w:rsidRPr="008101BD">
        <w:rPr>
          <w:rFonts w:ascii="Segoe UI" w:eastAsia="Times New Roman" w:hAnsi="Segoe UI" w:cs="Segoe UI"/>
          <w:color w:val="000000"/>
          <w:sz w:val="20"/>
          <w:szCs w:val="20"/>
        </w:rPr>
        <w:br/>
      </w:r>
      <w:r w:rsidRPr="008101BD">
        <w:rPr>
          <w:rFonts w:ascii="Segoe UI" w:eastAsia="Times New Roman" w:hAnsi="Segoe UI" w:cs="Segoe UI"/>
          <w:b/>
          <w:bCs/>
          <w:color w:val="000000"/>
          <w:sz w:val="20"/>
          <w:szCs w:val="20"/>
        </w:rPr>
        <w:t>· DO NOT EAT ANYTHING STICKY, CHEWY OR HARD</w:t>
      </w:r>
      <w:r w:rsidRPr="008101BD">
        <w:rPr>
          <w:rFonts w:ascii="Segoe UI" w:eastAsia="Times New Roman" w:hAnsi="Segoe UI" w:cs="Segoe UI"/>
          <w:color w:val="000000"/>
          <w:sz w:val="20"/>
          <w:szCs w:val="20"/>
        </w:rPr>
        <w:t> </w:t>
      </w:r>
      <w:r w:rsidRPr="008101BD">
        <w:rPr>
          <w:rFonts w:ascii="Segoe UI" w:eastAsia="Times New Roman" w:hAnsi="Segoe UI" w:cs="Segoe UI"/>
          <w:color w:val="000000"/>
          <w:sz w:val="18"/>
          <w:szCs w:val="18"/>
        </w:rPr>
        <w:t>as this may pull off or break your temporary restoration. These temporary restorations are not just cosmetic; they serve as placeholders for your permanent restoration to protect your tooth from damage, help promote gum tissue healing and prevent shifting of your tooth or the teeth around it. So if your temporary restoration breaks or comes off prior to your next appointment, please give our office a call so that we can advise you on how to proceed or if you will need to come in. *If you have temporary restoration on your front tooth/teeth, it is very important that you not bite directly into any foods with your front teeth and instead cut up your food and chew with your back teeth.</w:t>
      </w:r>
      <w:r w:rsidRPr="008101BD">
        <w:rPr>
          <w:rFonts w:ascii="Segoe UI" w:eastAsia="Times New Roman" w:hAnsi="Segoe UI" w:cs="Segoe UI"/>
          <w:color w:val="000000"/>
          <w:sz w:val="20"/>
          <w:szCs w:val="20"/>
        </w:rPr>
        <w:t> </w:t>
      </w:r>
    </w:p>
    <w:p w14:paraId="1FFB076E" w14:textId="77777777" w:rsidR="008101BD" w:rsidRPr="008101BD" w:rsidRDefault="008101BD" w:rsidP="008101BD">
      <w:pPr>
        <w:spacing w:after="100" w:afterAutospacing="1" w:line="240" w:lineRule="auto"/>
        <w:rPr>
          <w:rFonts w:ascii="Segoe UI" w:eastAsia="Times New Roman" w:hAnsi="Segoe UI" w:cs="Segoe UI"/>
          <w:color w:val="000000"/>
          <w:sz w:val="20"/>
          <w:szCs w:val="20"/>
        </w:rPr>
      </w:pPr>
      <w:r w:rsidRPr="008101BD">
        <w:rPr>
          <w:rFonts w:ascii="Segoe UI" w:eastAsia="Times New Roman" w:hAnsi="Segoe UI" w:cs="Segoe UI"/>
          <w:color w:val="000000"/>
          <w:sz w:val="20"/>
          <w:szCs w:val="20"/>
        </w:rPr>
        <w:br/>
      </w:r>
      <w:r w:rsidRPr="008101BD">
        <w:rPr>
          <w:rFonts w:ascii="Segoe UI" w:eastAsia="Times New Roman" w:hAnsi="Segoe UI" w:cs="Segoe UI"/>
          <w:b/>
          <w:bCs/>
          <w:color w:val="000000"/>
          <w:sz w:val="20"/>
          <w:szCs w:val="20"/>
        </w:rPr>
        <w:t>· BE CAREFUL WHEN BRUSHING AND DO NOT FLOSS AROUND TEMPORARY.</w:t>
      </w:r>
      <w:r w:rsidRPr="008101BD">
        <w:rPr>
          <w:rFonts w:ascii="Segoe UI" w:eastAsia="Times New Roman" w:hAnsi="Segoe UI" w:cs="Segoe UI"/>
          <w:color w:val="000000"/>
          <w:sz w:val="20"/>
          <w:szCs w:val="20"/>
        </w:rPr>
        <w:t xml:space="preserve"> Gently manually brush the temporary restoration. If you use an electric toothbrush, turn off the brush and manually brush the temporary restoration. Do not floss the restoration is possible as this can dislodge the temporary. Also, if you use a </w:t>
      </w:r>
      <w:proofErr w:type="spellStart"/>
      <w:r w:rsidRPr="008101BD">
        <w:rPr>
          <w:rFonts w:ascii="Segoe UI" w:eastAsia="Times New Roman" w:hAnsi="Segoe UI" w:cs="Segoe UI"/>
          <w:color w:val="000000"/>
          <w:sz w:val="20"/>
          <w:szCs w:val="20"/>
        </w:rPr>
        <w:t>Waterpik</w:t>
      </w:r>
      <w:proofErr w:type="spellEnd"/>
      <w:r w:rsidRPr="008101BD">
        <w:rPr>
          <w:rFonts w:ascii="Segoe UI" w:eastAsia="Times New Roman" w:hAnsi="Segoe UI" w:cs="Segoe UI"/>
          <w:color w:val="000000"/>
          <w:sz w:val="20"/>
          <w:szCs w:val="20"/>
        </w:rPr>
        <w:t xml:space="preserve"> or other water flossing device, do not use around the temporary restoration. </w:t>
      </w:r>
    </w:p>
    <w:p w14:paraId="7C58D6E8" w14:textId="77777777" w:rsidR="008101BD" w:rsidRPr="008101BD" w:rsidRDefault="008101BD" w:rsidP="008101BD">
      <w:pPr>
        <w:spacing w:after="100" w:afterAutospacing="1" w:line="240" w:lineRule="auto"/>
        <w:rPr>
          <w:rFonts w:ascii="Segoe UI" w:eastAsia="Times New Roman" w:hAnsi="Segoe UI" w:cs="Segoe UI"/>
          <w:color w:val="000000"/>
          <w:sz w:val="20"/>
          <w:szCs w:val="20"/>
        </w:rPr>
      </w:pPr>
      <w:r w:rsidRPr="008101BD">
        <w:rPr>
          <w:rFonts w:ascii="Segoe UI" w:eastAsia="Times New Roman" w:hAnsi="Segoe UI" w:cs="Segoe UI"/>
          <w:color w:val="000000"/>
          <w:sz w:val="20"/>
          <w:szCs w:val="20"/>
        </w:rPr>
        <w:br/>
      </w:r>
      <w:r w:rsidRPr="008101BD">
        <w:rPr>
          <w:rFonts w:ascii="Segoe UI" w:eastAsia="Times New Roman" w:hAnsi="Segoe UI" w:cs="Segoe UI"/>
          <w:b/>
          <w:bCs/>
          <w:color w:val="000000"/>
          <w:sz w:val="20"/>
          <w:szCs w:val="20"/>
        </w:rPr>
        <w:t>· YOUR TOOTH/TEETH MAY FEEL SENSITIVE BUT THIS IS NORMAL</w:t>
      </w:r>
      <w:r w:rsidRPr="008101BD">
        <w:rPr>
          <w:rFonts w:ascii="Segoe UI" w:eastAsia="Times New Roman" w:hAnsi="Segoe UI" w:cs="Segoe UI"/>
          <w:color w:val="000000"/>
          <w:sz w:val="20"/>
          <w:szCs w:val="20"/>
        </w:rPr>
        <w:t> and should subside over the next few days. If the pain is severe or you are unable to bite on the tooth after 3-4 days, please call our office as your tooth and temporary may need further evaluation.</w:t>
      </w:r>
    </w:p>
    <w:p w14:paraId="77397B36" w14:textId="77777777" w:rsidR="008101BD" w:rsidRPr="008101BD" w:rsidRDefault="008101BD" w:rsidP="008101BD">
      <w:pPr>
        <w:spacing w:after="100" w:afterAutospacing="1" w:line="240" w:lineRule="auto"/>
        <w:rPr>
          <w:rFonts w:ascii="Segoe UI" w:eastAsia="Times New Roman" w:hAnsi="Segoe UI" w:cs="Segoe UI"/>
          <w:color w:val="000000"/>
          <w:sz w:val="20"/>
          <w:szCs w:val="20"/>
        </w:rPr>
      </w:pPr>
      <w:r w:rsidRPr="008101BD">
        <w:rPr>
          <w:rFonts w:ascii="Segoe UI" w:eastAsia="Times New Roman" w:hAnsi="Segoe UI" w:cs="Segoe UI"/>
          <w:color w:val="000000"/>
          <w:sz w:val="20"/>
          <w:szCs w:val="20"/>
        </w:rPr>
        <w:br/>
      </w:r>
      <w:r w:rsidRPr="008101BD">
        <w:rPr>
          <w:rFonts w:ascii="Segoe UI" w:eastAsia="Times New Roman" w:hAnsi="Segoe UI" w:cs="Segoe UI"/>
          <w:b/>
          <w:bCs/>
          <w:color w:val="000000"/>
          <w:sz w:val="20"/>
          <w:szCs w:val="20"/>
        </w:rPr>
        <w:t>· RINSE WITH WARM SALT WATER TO REDUCE GUM TISSUE SORENESS.</w:t>
      </w:r>
      <w:r w:rsidRPr="008101BD">
        <w:rPr>
          <w:rFonts w:ascii="Segoe UI" w:eastAsia="Times New Roman" w:hAnsi="Segoe UI" w:cs="Segoe UI"/>
          <w:color w:val="000000"/>
          <w:sz w:val="20"/>
          <w:szCs w:val="20"/>
        </w:rPr>
        <w:t> It is normal for your gum tissue around the restoration to be slightly swollen or sore following this procedure. Use 1 teaspoon of salt per 1 cup of water and gently rinse and repeat this action 3-4 times per day for the first 1-3 days as needed. If a prescription rinse is prescribed to you instead, please use as directed.</w:t>
      </w:r>
    </w:p>
    <w:p w14:paraId="4BF72253" w14:textId="77777777" w:rsidR="008101BD" w:rsidRDefault="008101BD" w:rsidP="008101BD">
      <w:pPr>
        <w:spacing w:after="100" w:afterAutospacing="1" w:line="240" w:lineRule="auto"/>
        <w:rPr>
          <w:rFonts w:ascii="Segoe UI" w:eastAsia="Times New Roman" w:hAnsi="Segoe UI" w:cs="Segoe UI"/>
          <w:color w:val="000000"/>
          <w:sz w:val="20"/>
          <w:szCs w:val="20"/>
        </w:rPr>
      </w:pPr>
      <w:r w:rsidRPr="008101BD">
        <w:rPr>
          <w:rFonts w:ascii="Segoe UI" w:eastAsia="Times New Roman" w:hAnsi="Segoe UI" w:cs="Segoe UI"/>
          <w:color w:val="000000"/>
          <w:sz w:val="20"/>
          <w:szCs w:val="20"/>
        </w:rPr>
        <w:br/>
      </w:r>
      <w:r w:rsidRPr="008101BD">
        <w:rPr>
          <w:rFonts w:ascii="Segoe UI" w:eastAsia="Times New Roman" w:hAnsi="Segoe UI" w:cs="Segoe UI"/>
          <w:b/>
          <w:bCs/>
          <w:color w:val="000000"/>
          <w:sz w:val="20"/>
          <w:szCs w:val="20"/>
        </w:rPr>
        <w:t>· TAKE MEDICATION</w:t>
      </w:r>
      <w:r w:rsidRPr="008101BD">
        <w:rPr>
          <w:rFonts w:ascii="Segoe UI" w:eastAsia="Times New Roman" w:hAnsi="Segoe UI" w:cs="Segoe UI"/>
          <w:color w:val="000000"/>
          <w:sz w:val="20"/>
          <w:szCs w:val="20"/>
        </w:rPr>
        <w:t> as instructed by the doctor. To reduce pain or soreness, Ibuprofen (Motrin or Advil) up to 800mg every 6 hours can be taken unless you are allergic or have otherwise been instructed not to take it.</w:t>
      </w:r>
    </w:p>
    <w:p w14:paraId="652D2CA7" w14:textId="2F4A2EEE" w:rsidR="008101BD" w:rsidRPr="008101BD" w:rsidRDefault="008101BD" w:rsidP="008101BD">
      <w:pPr>
        <w:spacing w:after="100" w:afterAutospacing="1" w:line="240" w:lineRule="auto"/>
        <w:rPr>
          <w:rFonts w:ascii="Segoe UI" w:eastAsia="Times New Roman" w:hAnsi="Segoe UI" w:cs="Segoe UI"/>
          <w:color w:val="000000"/>
          <w:sz w:val="20"/>
          <w:szCs w:val="20"/>
        </w:rPr>
      </w:pPr>
      <w:r w:rsidRPr="008101BD">
        <w:rPr>
          <w:rFonts w:ascii="Segoe UI" w:eastAsia="Times New Roman" w:hAnsi="Segoe UI" w:cs="Segoe UI"/>
          <w:color w:val="000000"/>
          <w:sz w:val="20"/>
          <w:szCs w:val="20"/>
        </w:rPr>
        <w:br/>
      </w:r>
      <w:r w:rsidRPr="008101BD">
        <w:rPr>
          <w:rFonts w:ascii="Segoe UI" w:eastAsia="Times New Roman" w:hAnsi="Segoe UI" w:cs="Segoe UI"/>
          <w:b/>
          <w:bCs/>
          <w:color w:val="000000"/>
          <w:sz w:val="20"/>
          <w:szCs w:val="20"/>
        </w:rPr>
        <w:t>Please call our office if:</w:t>
      </w:r>
    </w:p>
    <w:p w14:paraId="1116F815" w14:textId="77777777" w:rsidR="008101BD" w:rsidRPr="008101BD" w:rsidRDefault="008101BD" w:rsidP="008101BD">
      <w:pPr>
        <w:pStyle w:val="NoSpacing"/>
        <w:rPr>
          <w:sz w:val="20"/>
          <w:szCs w:val="20"/>
        </w:rPr>
      </w:pPr>
      <w:r w:rsidRPr="008101BD">
        <w:rPr>
          <w:sz w:val="20"/>
          <w:szCs w:val="20"/>
        </w:rPr>
        <w:t>· If your temporary restoration breaks or comes off prior to your next appointment.</w:t>
      </w:r>
    </w:p>
    <w:p w14:paraId="3938094F" w14:textId="77777777" w:rsidR="008101BD" w:rsidRPr="008101BD" w:rsidRDefault="008101BD" w:rsidP="008101BD">
      <w:pPr>
        <w:pStyle w:val="NoSpacing"/>
        <w:rPr>
          <w:sz w:val="20"/>
          <w:szCs w:val="20"/>
        </w:rPr>
      </w:pPr>
      <w:r w:rsidRPr="008101BD">
        <w:rPr>
          <w:sz w:val="20"/>
          <w:szCs w:val="20"/>
        </w:rPr>
        <w:t>· If you experience severe pain or swelling that does not dissipate around the restoration site.</w:t>
      </w:r>
    </w:p>
    <w:p w14:paraId="35C9E0B6" w14:textId="77777777" w:rsidR="008101BD" w:rsidRPr="008101BD" w:rsidRDefault="008101BD" w:rsidP="008101BD">
      <w:pPr>
        <w:pStyle w:val="NoSpacing"/>
        <w:rPr>
          <w:sz w:val="20"/>
          <w:szCs w:val="20"/>
        </w:rPr>
      </w:pPr>
      <w:r w:rsidRPr="008101BD">
        <w:rPr>
          <w:sz w:val="20"/>
          <w:szCs w:val="20"/>
        </w:rPr>
        <w:t>· If after the first 2 days, you are unable to bite down on the tooth without experiencing sharp pain.</w:t>
      </w:r>
    </w:p>
    <w:p w14:paraId="7B8B38BB" w14:textId="169E98EB" w:rsidR="0009482D" w:rsidRPr="008101BD" w:rsidRDefault="008101BD" w:rsidP="008101BD">
      <w:pPr>
        <w:pStyle w:val="NoSpacing"/>
        <w:rPr>
          <w:sz w:val="20"/>
          <w:szCs w:val="20"/>
        </w:rPr>
      </w:pPr>
      <w:r w:rsidRPr="008101BD">
        <w:rPr>
          <w:sz w:val="20"/>
          <w:szCs w:val="20"/>
        </w:rPr>
        <w:t>· If you have an allergic reaction to any medication you have taken.</w:t>
      </w:r>
    </w:p>
    <w:sectPr w:rsidR="0009482D" w:rsidRPr="008101BD" w:rsidSect="00983171">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8CCC" w14:textId="77777777" w:rsidR="001B6D6D" w:rsidRDefault="001B6D6D" w:rsidP="00983171">
      <w:pPr>
        <w:spacing w:after="0" w:line="240" w:lineRule="auto"/>
      </w:pPr>
      <w:r>
        <w:separator/>
      </w:r>
    </w:p>
  </w:endnote>
  <w:endnote w:type="continuationSeparator" w:id="0">
    <w:p w14:paraId="1991F11D" w14:textId="77777777" w:rsidR="001B6D6D" w:rsidRDefault="001B6D6D" w:rsidP="0098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61ED" w14:textId="77777777" w:rsidR="001B6D6D" w:rsidRDefault="001B6D6D" w:rsidP="00983171">
      <w:pPr>
        <w:spacing w:after="0" w:line="240" w:lineRule="auto"/>
      </w:pPr>
      <w:r>
        <w:separator/>
      </w:r>
    </w:p>
  </w:footnote>
  <w:footnote w:type="continuationSeparator" w:id="0">
    <w:p w14:paraId="204A0892" w14:textId="77777777" w:rsidR="001B6D6D" w:rsidRDefault="001B6D6D" w:rsidP="00983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71"/>
    <w:rsid w:val="0009482D"/>
    <w:rsid w:val="001B6D6D"/>
    <w:rsid w:val="004B010C"/>
    <w:rsid w:val="005D600C"/>
    <w:rsid w:val="006C1CCC"/>
    <w:rsid w:val="008101BD"/>
    <w:rsid w:val="0098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195D"/>
  <w15:chartTrackingRefBased/>
  <w15:docId w15:val="{2F381132-BA22-4179-836B-94993C48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71"/>
  </w:style>
  <w:style w:type="paragraph" w:styleId="Footer">
    <w:name w:val="footer"/>
    <w:basedOn w:val="Normal"/>
    <w:link w:val="FooterChar"/>
    <w:uiPriority w:val="99"/>
    <w:unhideWhenUsed/>
    <w:rsid w:val="0098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71"/>
  </w:style>
  <w:style w:type="paragraph" w:styleId="NoSpacing">
    <w:name w:val="No Spacing"/>
    <w:uiPriority w:val="1"/>
    <w:qFormat/>
    <w:rsid w:val="00810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381">
      <w:bodyDiv w:val="1"/>
      <w:marLeft w:val="0"/>
      <w:marRight w:val="0"/>
      <w:marTop w:val="0"/>
      <w:marBottom w:val="0"/>
      <w:divBdr>
        <w:top w:val="none" w:sz="0" w:space="0" w:color="auto"/>
        <w:left w:val="none" w:sz="0" w:space="0" w:color="auto"/>
        <w:bottom w:val="none" w:sz="0" w:space="0" w:color="auto"/>
        <w:right w:val="none" w:sz="0" w:space="0" w:color="auto"/>
      </w:divBdr>
    </w:div>
    <w:div w:id="3163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2021-08-25T14:55:00Z</dcterms:created>
  <dcterms:modified xsi:type="dcterms:W3CDTF">2021-08-25T14:55:00Z</dcterms:modified>
</cp:coreProperties>
</file>