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B5" w:rsidRDefault="00554F70">
      <w:pPr>
        <w:pStyle w:val="Body"/>
        <w:spacing w:before="240" w:after="240"/>
        <w:jc w:val="center"/>
        <w:rPr>
          <w:b/>
          <w:bCs/>
          <w:sz w:val="36"/>
          <w:szCs w:val="36"/>
        </w:rPr>
      </w:pPr>
      <w:r>
        <w:rPr>
          <w:noProof/>
        </w:rPr>
        <w:drawing>
          <wp:anchor distT="0" distB="0" distL="0" distR="0" simplePos="0" relativeHeight="251663360" behindDoc="0" locked="0" layoutInCell="1" allowOverlap="1">
            <wp:simplePos x="0" y="0"/>
            <wp:positionH relativeFrom="margin">
              <wp:posOffset>1402328</wp:posOffset>
            </wp:positionH>
            <wp:positionV relativeFrom="page">
              <wp:posOffset>275311</wp:posOffset>
            </wp:positionV>
            <wp:extent cx="3126244" cy="1278178"/>
            <wp:effectExtent l="0" t="0" r="0" b="0"/>
            <wp:wrapThrough wrapText="bothSides" distL="0" distR="0">
              <wp:wrapPolygon edited="1">
                <wp:start x="0" y="0"/>
                <wp:lineTo x="21600" y="0"/>
                <wp:lineTo x="21600" y="21600"/>
                <wp:lineTo x="0" y="21600"/>
                <wp:lineTo x="0" y="0"/>
              </wp:wrapPolygon>
            </wp:wrapThrough>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extLst/>
                    </a:blip>
                    <a:stretch>
                      <a:fillRect/>
                    </a:stretch>
                  </pic:blipFill>
                  <pic:spPr>
                    <a:xfrm>
                      <a:off x="0" y="0"/>
                      <a:ext cx="3126244" cy="1278178"/>
                    </a:xfrm>
                    <a:prstGeom prst="rect">
                      <a:avLst/>
                    </a:prstGeom>
                    <a:ln w="12700" cap="flat">
                      <a:noFill/>
                      <a:miter lim="400000"/>
                    </a:ln>
                    <a:effectLst/>
                  </pic:spPr>
                </pic:pic>
              </a:graphicData>
            </a:graphic>
          </wp:anchor>
        </w:drawing>
      </w:r>
    </w:p>
    <w:p w:rsidR="005A26B5" w:rsidRDefault="005A26B5">
      <w:pPr>
        <w:pStyle w:val="Body"/>
        <w:spacing w:before="240" w:after="240" w:line="168" w:lineRule="auto"/>
        <w:jc w:val="center"/>
        <w:rPr>
          <w:b/>
          <w:bCs/>
          <w:sz w:val="36"/>
          <w:szCs w:val="36"/>
        </w:rPr>
      </w:pPr>
    </w:p>
    <w:p w:rsidR="005A26B5" w:rsidRDefault="005A26B5">
      <w:pPr>
        <w:pStyle w:val="Body"/>
        <w:spacing w:before="240" w:after="240" w:line="168" w:lineRule="auto"/>
        <w:jc w:val="center"/>
        <w:rPr>
          <w:b/>
          <w:bCs/>
          <w:sz w:val="36"/>
          <w:szCs w:val="36"/>
        </w:rPr>
      </w:pPr>
    </w:p>
    <w:p w:rsidR="005A26B5" w:rsidRDefault="00554F70">
      <w:pPr>
        <w:pStyle w:val="Body"/>
        <w:spacing w:before="240" w:after="240" w:line="168" w:lineRule="auto"/>
        <w:jc w:val="center"/>
        <w:rPr>
          <w:rFonts w:ascii="Milkstore 03 Textured" w:eastAsia="Milkstore 03 Textured" w:hAnsi="Milkstore 03 Textured" w:cs="Milkstore 03 Textured"/>
          <w:sz w:val="36"/>
          <w:szCs w:val="36"/>
        </w:rPr>
      </w:pPr>
      <w:r>
        <w:rPr>
          <w:rFonts w:ascii="Milkstore 03 Textured" w:hAnsi="Milkstore 03 Textured"/>
          <w:sz w:val="36"/>
          <w:szCs w:val="36"/>
          <w:lang w:val="it-IT"/>
        </w:rPr>
        <w:t>Bologna and Summer Sausage</w:t>
      </w:r>
    </w:p>
    <w:p w:rsidR="005A26B5" w:rsidRDefault="00554F70">
      <w:pPr>
        <w:pStyle w:val="Body"/>
        <w:spacing w:before="240" w:after="240"/>
        <w:jc w:val="center"/>
        <w:rPr>
          <w:sz w:val="28"/>
          <w:szCs w:val="28"/>
        </w:rPr>
      </w:pPr>
      <w:r>
        <w:rPr>
          <w:sz w:val="28"/>
          <w:szCs w:val="28"/>
        </w:rPr>
        <w:t>Quick Reference Guide</w:t>
      </w:r>
    </w:p>
    <w:p w:rsidR="005A26B5" w:rsidRDefault="005A26B5">
      <w:pPr>
        <w:pStyle w:val="Body"/>
        <w:spacing w:before="240" w:after="240" w:line="144" w:lineRule="auto"/>
        <w:rPr>
          <w:caps/>
          <w:sz w:val="28"/>
          <w:szCs w:val="28"/>
        </w:rPr>
      </w:pPr>
    </w:p>
    <w:p w:rsidR="005A26B5" w:rsidRDefault="00554F70">
      <w:pPr>
        <w:pStyle w:val="Body"/>
        <w:spacing w:before="240" w:after="240" w:line="216" w:lineRule="auto"/>
        <w:rPr>
          <w:rFonts w:eastAsia="Arial" w:cs="Arial"/>
          <w:b/>
          <w:bCs/>
          <w:caps/>
          <w:sz w:val="36"/>
          <w:szCs w:val="36"/>
        </w:rPr>
      </w:pPr>
      <w:r>
        <w:rPr>
          <w:rFonts w:ascii="Milkstore 03 Rough" w:hAnsi="Milkstore 03 Rough"/>
          <w:caps/>
          <w:sz w:val="36"/>
          <w:szCs w:val="36"/>
        </w:rPr>
        <w:t>Meat</w:t>
      </w:r>
    </w:p>
    <w:p w:rsidR="005A26B5" w:rsidRDefault="00554F70">
      <w:pPr>
        <w:pStyle w:val="Body"/>
        <w:spacing w:before="240" w:after="240" w:line="360" w:lineRule="auto"/>
      </w:pPr>
      <w:r>
        <w:t>Bologna and summer sausage is usually made with a ratio of approximately 70% beef or venison and 30% pork. You can adjust that ratio somewhat but if you use more beef or venison, you risk having a</w:t>
      </w:r>
      <w:r>
        <w:t xml:space="preserve"> drier, crumblier bologna if there is not enough fat in the meat. One exception is our sweet bolognas. They have enough sugar that you can get by with 100% beef or venison. You may also use chicken or turkey, but be sure to grind all the fat and the skin i</w:t>
      </w:r>
      <w:r>
        <w:t>n with the meat to make it moist enough.</w:t>
      </w:r>
    </w:p>
    <w:p w:rsidR="005A26B5" w:rsidRDefault="005A26B5">
      <w:pPr>
        <w:pStyle w:val="Body"/>
        <w:spacing w:before="240" w:after="240"/>
        <w:rPr>
          <w:b/>
          <w:bCs/>
        </w:rPr>
      </w:pPr>
    </w:p>
    <w:p w:rsidR="005A26B5" w:rsidRDefault="00554F70">
      <w:pPr>
        <w:pStyle w:val="Body"/>
        <w:spacing w:before="240" w:after="240" w:line="216" w:lineRule="auto"/>
        <w:rPr>
          <w:rFonts w:eastAsia="Arial" w:cs="Arial"/>
          <w:b/>
          <w:bCs/>
          <w:caps/>
          <w:sz w:val="36"/>
          <w:szCs w:val="36"/>
        </w:rPr>
      </w:pPr>
      <w:r>
        <w:rPr>
          <w:rFonts w:ascii="Milkstore 03 Rough" w:hAnsi="Milkstore 03 Rough"/>
          <w:caps/>
          <w:sz w:val="36"/>
          <w:szCs w:val="36"/>
        </w:rPr>
        <w:t>Grinding</w:t>
      </w:r>
    </w:p>
    <w:p w:rsidR="005A26B5" w:rsidRDefault="00554F70">
      <w:pPr>
        <w:pStyle w:val="Body"/>
        <w:spacing w:before="240" w:after="240" w:line="360" w:lineRule="auto"/>
      </w:pPr>
      <w:r>
        <w:t>Grind twice through a 3/16</w:t>
      </w:r>
      <w:r>
        <w:t xml:space="preserve">” </w:t>
      </w:r>
      <w:r>
        <w:t>plate; or grind once through a 1/2</w:t>
      </w:r>
      <w:r>
        <w:t xml:space="preserve">” </w:t>
      </w:r>
      <w:r>
        <w:t>plate and once through a 1/8</w:t>
      </w:r>
      <w:r>
        <w:t xml:space="preserve">” </w:t>
      </w:r>
      <w:proofErr w:type="gramStart"/>
      <w:r>
        <w:t>plate</w:t>
      </w:r>
      <w:proofErr w:type="gramEnd"/>
      <w:r>
        <w:t>.</w:t>
      </w:r>
    </w:p>
    <w:p w:rsidR="005A26B5" w:rsidRDefault="00554F70">
      <w:pPr>
        <w:pStyle w:val="Body"/>
        <w:spacing w:before="240" w:after="240"/>
        <w:rPr>
          <w:b/>
          <w:bCs/>
        </w:rPr>
      </w:pPr>
      <w:r>
        <w:rPr>
          <w:b/>
          <w:bCs/>
        </w:rPr>
        <w:t xml:space="preserve"> </w:t>
      </w:r>
    </w:p>
    <w:p w:rsidR="005A26B5" w:rsidRDefault="00554F70">
      <w:pPr>
        <w:pStyle w:val="Body"/>
        <w:spacing w:before="240" w:after="240" w:line="216" w:lineRule="auto"/>
        <w:rPr>
          <w:rFonts w:eastAsia="Arial" w:cs="Arial"/>
          <w:b/>
          <w:bCs/>
          <w:caps/>
          <w:sz w:val="36"/>
          <w:szCs w:val="36"/>
        </w:rPr>
      </w:pPr>
      <w:r>
        <w:rPr>
          <w:rFonts w:ascii="Milkstore 03 Rough" w:hAnsi="Milkstore 03 Rough"/>
          <w:caps/>
          <w:sz w:val="36"/>
          <w:szCs w:val="36"/>
        </w:rPr>
        <w:t>Mixing</w:t>
      </w:r>
    </w:p>
    <w:p w:rsidR="005A26B5" w:rsidRDefault="00554F70">
      <w:pPr>
        <w:pStyle w:val="Body"/>
        <w:spacing w:before="240" w:after="240" w:line="360" w:lineRule="auto"/>
      </w:pPr>
      <w:r>
        <w:t>Mix seasonings and cure with the amount of water stated on the seasoning package. Pour over mea</w:t>
      </w:r>
      <w:r>
        <w:t xml:space="preserve">t and mix thoroughly until the meat becomes very sticky. Another option is to add the seasonings after the first grind, mix a bit and then grind the second time to finish mixing. If your seasoning comes with a packet of Encapsulated Citric Acid, </w:t>
      </w:r>
      <w:r>
        <w:rPr>
          <w:b/>
          <w:bCs/>
        </w:rPr>
        <w:t>DO NOT GRI</w:t>
      </w:r>
      <w:r>
        <w:rPr>
          <w:b/>
          <w:bCs/>
        </w:rPr>
        <w:t xml:space="preserve">ND </w:t>
      </w:r>
      <w:r>
        <w:t xml:space="preserve">it with the seasoning. Mix it in after the last grind. Grinding the Encapsulated Citric Acid releases the acid into the meat prematurely, resulting in a dry crumbly product. Mixes that include this are the </w:t>
      </w:r>
      <w:r>
        <w:t>Sweet Lebanon Bologna and the Jalapeno Summer S</w:t>
      </w:r>
      <w:r>
        <w:t>ausage.</w:t>
      </w:r>
    </w:p>
    <w:p w:rsidR="005A26B5" w:rsidRDefault="00554F70">
      <w:pPr>
        <w:pStyle w:val="Body"/>
        <w:spacing w:before="240" w:after="240"/>
        <w:rPr>
          <w:b/>
          <w:bCs/>
        </w:rPr>
      </w:pPr>
      <w:r>
        <w:rPr>
          <w:b/>
          <w:bCs/>
        </w:rPr>
        <w:lastRenderedPageBreak/>
        <w:t xml:space="preserve"> </w:t>
      </w:r>
    </w:p>
    <w:p w:rsidR="005A26B5" w:rsidRDefault="00554F70">
      <w:pPr>
        <w:pStyle w:val="Body"/>
        <w:spacing w:before="240" w:after="240" w:line="216" w:lineRule="auto"/>
        <w:rPr>
          <w:b/>
          <w:bCs/>
        </w:rPr>
      </w:pPr>
      <w:r>
        <w:rPr>
          <w:rFonts w:ascii="Milkstore 03 Rough" w:hAnsi="Milkstore 03 Rough"/>
          <w:caps/>
          <w:sz w:val="36"/>
          <w:szCs w:val="36"/>
        </w:rPr>
        <w:t>Casings</w:t>
      </w:r>
      <w:r>
        <w:rPr>
          <w:b/>
          <w:bCs/>
        </w:rPr>
        <w:t xml:space="preserve"> </w:t>
      </w:r>
    </w:p>
    <w:p w:rsidR="005A26B5" w:rsidRDefault="00554F70">
      <w:pPr>
        <w:pStyle w:val="Body"/>
        <w:spacing w:before="240" w:after="240" w:line="360" w:lineRule="auto"/>
      </w:pPr>
      <w:r>
        <w:t>The fibrous casings are designed for either smoking or baking. You can use whatever size of casing you prefer. You may stuff summer sausage in the casing marked as Summer Sausage, or you can use a bologna casing if you prefer a</w:t>
      </w:r>
      <w:r>
        <w:t xml:space="preserve"> larger slice for sandwiches. For bologna, a common size is the Size 8 casings (8 x 20 or 8 x 24) that work nice for bread sandwiches. If you want to can your meat, the Size 3</w:t>
      </w:r>
      <w:r>
        <w:t xml:space="preserve">½ </w:t>
      </w:r>
      <w:r>
        <w:t xml:space="preserve">fits nicely into a wide mouth jar. It makes absolutely no difference what meat </w:t>
      </w:r>
      <w:r>
        <w:t>is put in what size of casing. Our website gives you the pounds of meat per casing and the diameter. Choose a casing that best fits your needs.</w:t>
      </w:r>
    </w:p>
    <w:p w:rsidR="005A26B5" w:rsidRDefault="00554F70">
      <w:pPr>
        <w:pStyle w:val="Body"/>
        <w:spacing w:before="240" w:after="240"/>
        <w:rPr>
          <w:b/>
          <w:bCs/>
        </w:rPr>
      </w:pPr>
      <w:r>
        <w:rPr>
          <w:b/>
          <w:bCs/>
        </w:rPr>
        <w:t xml:space="preserve"> </w:t>
      </w:r>
    </w:p>
    <w:p w:rsidR="005A26B5" w:rsidRDefault="00554F70">
      <w:pPr>
        <w:pStyle w:val="Body"/>
        <w:spacing w:before="240" w:after="240" w:line="216" w:lineRule="auto"/>
        <w:rPr>
          <w:rFonts w:eastAsia="Arial" w:cs="Arial"/>
          <w:b/>
          <w:bCs/>
          <w:caps/>
          <w:sz w:val="36"/>
          <w:szCs w:val="36"/>
        </w:rPr>
      </w:pPr>
      <w:r>
        <w:rPr>
          <w:rFonts w:ascii="Milkstore 03 Rough" w:hAnsi="Milkstore 03 Rough"/>
          <w:caps/>
          <w:sz w:val="36"/>
          <w:szCs w:val="36"/>
        </w:rPr>
        <w:t>Stuffing</w:t>
      </w:r>
    </w:p>
    <w:p w:rsidR="005A26B5" w:rsidRDefault="00554F70">
      <w:pPr>
        <w:pStyle w:val="Body"/>
        <w:spacing w:before="240" w:after="240" w:line="360" w:lineRule="auto"/>
      </w:pPr>
      <w:r>
        <w:t>Soak fibrous casings in warm water for half an hour before stuffing. You can stuff with a stuffer, by</w:t>
      </w:r>
      <w:r>
        <w:t xml:space="preserve"> hand (that may be rather challenging for smaller casings), or with a stuffing tube on your grinder.</w:t>
      </w:r>
    </w:p>
    <w:p w:rsidR="005A26B5" w:rsidRDefault="00554F70">
      <w:pPr>
        <w:pStyle w:val="Body"/>
        <w:spacing w:before="240" w:after="240"/>
        <w:rPr>
          <w:b/>
          <w:bCs/>
        </w:rPr>
      </w:pPr>
      <w:r>
        <w:rPr>
          <w:b/>
          <w:bCs/>
        </w:rPr>
        <w:t xml:space="preserve"> </w:t>
      </w:r>
    </w:p>
    <w:p w:rsidR="005A26B5" w:rsidRDefault="00554F70">
      <w:pPr>
        <w:pStyle w:val="Body"/>
        <w:spacing w:before="240" w:after="240"/>
        <w:rPr>
          <w:rFonts w:ascii="Milkstore 03 Rough" w:eastAsia="Milkstore 03 Rough" w:hAnsi="Milkstore 03 Rough" w:cs="Milkstore 03 Rough"/>
          <w:caps/>
          <w:sz w:val="36"/>
          <w:szCs w:val="36"/>
        </w:rPr>
      </w:pPr>
      <w:r>
        <w:rPr>
          <w:rFonts w:ascii="Milkstore 03 Rough" w:hAnsi="Milkstore 03 Rough"/>
          <w:caps/>
          <w:sz w:val="36"/>
          <w:szCs w:val="36"/>
        </w:rPr>
        <w:t xml:space="preserve">Smoking, Baking, or Cooking </w:t>
      </w:r>
    </w:p>
    <w:p w:rsidR="005A26B5" w:rsidRDefault="00554F70">
      <w:pPr>
        <w:pStyle w:val="Body"/>
        <w:spacing w:before="240" w:after="240" w:line="360" w:lineRule="auto"/>
        <w:rPr>
          <w:b/>
          <w:bCs/>
        </w:rPr>
      </w:pPr>
      <w:r>
        <w:t>The goal in this process is to heat the meat until an internal temperature of 155 degrees is obtained. Length of time varies</w:t>
      </w:r>
      <w:r>
        <w:t xml:space="preserve"> with the size of casing, humidity, kind of meat, etc., so use a thermometer to check the temperature.</w:t>
      </w:r>
    </w:p>
    <w:p w:rsidR="005A26B5" w:rsidRDefault="00554F70">
      <w:pPr>
        <w:pStyle w:val="Body"/>
        <w:numPr>
          <w:ilvl w:val="0"/>
          <w:numId w:val="2"/>
        </w:numPr>
        <w:spacing w:before="240" w:after="240" w:line="360" w:lineRule="auto"/>
        <w:rPr>
          <w:sz w:val="26"/>
          <w:szCs w:val="26"/>
        </w:rPr>
      </w:pPr>
      <w:proofErr w:type="gramStart"/>
      <w:r>
        <w:rPr>
          <w:b/>
          <w:bCs/>
          <w:i/>
          <w:iCs/>
          <w:sz w:val="26"/>
          <w:szCs w:val="26"/>
        </w:rPr>
        <w:t>Smoking</w:t>
      </w:r>
      <w:r>
        <w:rPr>
          <w:b/>
          <w:bCs/>
          <w:i/>
          <w:iCs/>
        </w:rPr>
        <w:t xml:space="preserve">  </w:t>
      </w:r>
      <w:r>
        <w:t>Place</w:t>
      </w:r>
      <w:proofErr w:type="gramEnd"/>
      <w:r>
        <w:t xml:space="preserve"> in a smokehouse preheated to 155 degrees. Set the damper open until the product is dried off. (Smoke does not penetrate if the casing is s</w:t>
      </w:r>
      <w:r>
        <w:t>till sweating or humidity is too high.) Close the damper and apply a heavy smoke for 2-3 hours or until the desired amount of smoke flavor is obtained. (It will take some trial and error to figure out what you like. It</w:t>
      </w:r>
      <w:r>
        <w:rPr>
          <w:rtl/>
        </w:rPr>
        <w:t>’</w:t>
      </w:r>
      <w:r>
        <w:t>s probably better to do less smoke th</w:t>
      </w:r>
      <w:r>
        <w:t>an more if uncertain.) Finally raise the smokehouse temperature to 185-200 degrees until the internal temperature of the meat is 155 degrees.</w:t>
      </w:r>
    </w:p>
    <w:p w:rsidR="005A26B5" w:rsidRDefault="00554F70">
      <w:pPr>
        <w:pStyle w:val="Body"/>
        <w:numPr>
          <w:ilvl w:val="0"/>
          <w:numId w:val="2"/>
        </w:numPr>
        <w:spacing w:before="240" w:after="240" w:line="360" w:lineRule="auto"/>
        <w:rPr>
          <w:sz w:val="26"/>
          <w:szCs w:val="26"/>
        </w:rPr>
      </w:pPr>
      <w:proofErr w:type="gramStart"/>
      <w:r>
        <w:rPr>
          <w:b/>
          <w:bCs/>
          <w:i/>
          <w:iCs/>
          <w:sz w:val="26"/>
          <w:szCs w:val="26"/>
        </w:rPr>
        <w:t xml:space="preserve">Baking </w:t>
      </w:r>
      <w:r>
        <w:rPr>
          <w:b/>
          <w:bCs/>
          <w:i/>
          <w:iCs/>
        </w:rPr>
        <w:t xml:space="preserve"> </w:t>
      </w:r>
      <w:r>
        <w:t>If</w:t>
      </w:r>
      <w:proofErr w:type="gramEnd"/>
      <w:r>
        <w:t xml:space="preserve"> you want smoke flavor, add smoke powder or liquid smoke to your meat with </w:t>
      </w:r>
      <w:r>
        <w:t>the seasonings (for the recom</w:t>
      </w:r>
      <w:r>
        <w:t xml:space="preserve">mended amount of smoke powder, see chart below). </w:t>
      </w:r>
      <w:r>
        <w:lastRenderedPageBreak/>
        <w:t xml:space="preserve">Preheat the oven to 180-200 degrees. Bake until the internal temperature of the meat is </w:t>
      </w:r>
      <w:r>
        <w:t>155 degrees.</w:t>
      </w:r>
    </w:p>
    <w:p w:rsidR="005A26B5" w:rsidRDefault="00554F70">
      <w:pPr>
        <w:pStyle w:val="Body"/>
        <w:numPr>
          <w:ilvl w:val="0"/>
          <w:numId w:val="2"/>
        </w:numPr>
        <w:spacing w:before="240" w:after="240" w:line="360" w:lineRule="auto"/>
        <w:rPr>
          <w:sz w:val="26"/>
          <w:szCs w:val="26"/>
        </w:rPr>
      </w:pPr>
      <w:r>
        <w:rPr>
          <w:b/>
          <w:bCs/>
          <w:i/>
          <w:iCs/>
          <w:sz w:val="26"/>
          <w:szCs w:val="26"/>
        </w:rPr>
        <w:t xml:space="preserve">Hot Water </w:t>
      </w:r>
      <w:proofErr w:type="gramStart"/>
      <w:r>
        <w:rPr>
          <w:b/>
          <w:bCs/>
          <w:i/>
          <w:iCs/>
          <w:sz w:val="26"/>
          <w:szCs w:val="26"/>
        </w:rPr>
        <w:t>Bath</w:t>
      </w:r>
      <w:r>
        <w:rPr>
          <w:b/>
          <w:bCs/>
          <w:i/>
          <w:iCs/>
        </w:rPr>
        <w:t xml:space="preserve"> </w:t>
      </w:r>
      <w:r>
        <w:rPr>
          <w:b/>
          <w:bCs/>
          <w:i/>
          <w:iCs/>
        </w:rPr>
        <w:t xml:space="preserve"> </w:t>
      </w:r>
      <w:r>
        <w:t>Smoke</w:t>
      </w:r>
      <w:proofErr w:type="gramEnd"/>
      <w:r>
        <w:t xml:space="preserve"> until the desired amount of flavor is obtained or add smoke powder. Then </w:t>
      </w:r>
      <w:r>
        <w:t>place in 170-180 degree water until the internal temperature of 155 degrees is reached. If the water temperature goes higher than 192 degrees it may split the casing.</w:t>
      </w:r>
    </w:p>
    <w:p w:rsidR="005A26B5" w:rsidRDefault="00554F70">
      <w:pPr>
        <w:pStyle w:val="Body"/>
        <w:numPr>
          <w:ilvl w:val="0"/>
          <w:numId w:val="3"/>
        </w:numPr>
        <w:spacing w:before="240" w:after="240" w:line="360" w:lineRule="auto"/>
      </w:pPr>
      <w:r>
        <w:rPr>
          <w:b/>
          <w:bCs/>
        </w:rPr>
        <w:t>The final step for all these methods is to shower or submerge the finished product in col</w:t>
      </w:r>
      <w:r>
        <w:rPr>
          <w:b/>
          <w:bCs/>
        </w:rPr>
        <w:t xml:space="preserve">d water until the meat reaches an internal temperature of 130 degrees or less.  Let hang for 1 to 2 hours at room temperature before freezing.  </w:t>
      </w:r>
    </w:p>
    <w:p w:rsidR="005A26B5" w:rsidRDefault="00554F70">
      <w:pPr>
        <w:pStyle w:val="Body"/>
        <w:spacing w:before="240" w:after="240"/>
        <w:ind w:left="720"/>
        <w:jc w:val="center"/>
        <w:rPr>
          <w:i/>
          <w:iCs/>
        </w:rPr>
      </w:pPr>
      <w:r>
        <w:rPr>
          <w:i/>
          <w:iCs/>
          <w:noProof/>
        </w:rPr>
        <mc:AlternateContent>
          <mc:Choice Requires="wpg">
            <w:drawing>
              <wp:anchor distT="152400" distB="152400" distL="152400" distR="152400" simplePos="0" relativeHeight="251659264" behindDoc="0" locked="0" layoutInCell="1" allowOverlap="1">
                <wp:simplePos x="0" y="0"/>
                <wp:positionH relativeFrom="margin">
                  <wp:posOffset>64969</wp:posOffset>
                </wp:positionH>
                <wp:positionV relativeFrom="line">
                  <wp:posOffset>202534</wp:posOffset>
                </wp:positionV>
                <wp:extent cx="5878632" cy="5219035"/>
                <wp:effectExtent l="0" t="19050" r="65405" b="58420"/>
                <wp:wrapNone/>
                <wp:docPr id="1073741831" name="officeArt object"/>
                <wp:cNvGraphicFramePr/>
                <a:graphic xmlns:a="http://schemas.openxmlformats.org/drawingml/2006/main">
                  <a:graphicData uri="http://schemas.microsoft.com/office/word/2010/wordprocessingGroup">
                    <wpg:wgp>
                      <wpg:cNvGrpSpPr/>
                      <wpg:grpSpPr>
                        <a:xfrm>
                          <a:off x="0" y="0"/>
                          <a:ext cx="5878632" cy="5219035"/>
                          <a:chOff x="0" y="0"/>
                          <a:chExt cx="5878631" cy="5219034"/>
                        </a:xfrm>
                      </wpg:grpSpPr>
                      <wps:wsp>
                        <wps:cNvPr id="1073741828" name="Shape 1073741828"/>
                        <wps:cNvSpPr/>
                        <wps:spPr>
                          <a:xfrm>
                            <a:off x="62339" y="0"/>
                            <a:ext cx="5816292" cy="5182762"/>
                          </a:xfrm>
                          <a:prstGeom prst="rect">
                            <a:avLst/>
                          </a:prstGeom>
                          <a:solidFill>
                            <a:srgbClr val="FFFFFF"/>
                          </a:solidFill>
                          <a:ln w="25400" cap="flat">
                            <a:solidFill>
                              <a:srgbClr val="B83F2C"/>
                            </a:solidFill>
                            <a:prstDash val="solid"/>
                            <a:round/>
                          </a:ln>
                          <a:effectLst>
                            <a:outerShdw blurRad="38100" dist="23000" dir="5400000" rotWithShape="0">
                              <a:srgbClr val="DDDDDD">
                                <a:alpha val="35000"/>
                              </a:srgbClr>
                            </a:outerShdw>
                          </a:effectLst>
                        </wps:spPr>
                        <wps:bodyPr/>
                      </wps:wsp>
                      <wps:wsp>
                        <wps:cNvPr id="1073741829" name="Shape 1073741829"/>
                        <wps:cNvSpPr txBox="1"/>
                        <wps:spPr>
                          <a:xfrm>
                            <a:off x="0" y="121691"/>
                            <a:ext cx="5483395" cy="859303"/>
                          </a:xfrm>
                          <a:prstGeom prst="rect">
                            <a:avLst/>
                          </a:prstGeom>
                          <a:noFill/>
                          <a:ln w="12700" cap="flat">
                            <a:noFill/>
                            <a:miter lim="400000"/>
                          </a:ln>
                          <a:effectLst/>
                        </wps:spPr>
                        <wps:txbx>
                          <w:txbxContent>
                            <w:p w:rsidR="005A26B5" w:rsidRDefault="00554F70">
                              <w:pPr>
                                <w:pStyle w:val="Body"/>
                                <w:spacing w:before="240" w:after="240" w:line="168" w:lineRule="auto"/>
                                <w:ind w:left="720"/>
                                <w:jc w:val="center"/>
                                <w:rPr>
                                  <w:rFonts w:ascii="Milkstore 03 Textured" w:eastAsia="Milkstore 03 Textured" w:hAnsi="Milkstore 03 Textured" w:cs="Milkstore 03 Textured"/>
                                  <w:sz w:val="30"/>
                                  <w:szCs w:val="30"/>
                                </w:rPr>
                              </w:pPr>
                              <w:r>
                                <w:rPr>
                                  <w:rFonts w:ascii="Milkstore 03 Textured" w:hAnsi="Milkstore 03 Textured"/>
                                  <w:sz w:val="30"/>
                                  <w:szCs w:val="30"/>
                                </w:rPr>
                                <w:t>Recommended Amount of Smoke Powder</w:t>
                              </w:r>
                            </w:p>
                            <w:p w:rsidR="005A26B5" w:rsidRDefault="00554F70">
                              <w:pPr>
                                <w:pStyle w:val="Body"/>
                                <w:spacing w:before="240" w:after="240"/>
                                <w:ind w:left="720"/>
                                <w:jc w:val="center"/>
                              </w:pPr>
                              <w:r>
                                <w:rPr>
                                  <w:i/>
                                  <w:iCs/>
                                </w:rPr>
                                <w:t xml:space="preserve">Teaspoons of Smoke Powder to Add </w:t>
                              </w:r>
                              <w:proofErr w:type="gramStart"/>
                              <w:r>
                                <w:rPr>
                                  <w:i/>
                                  <w:iCs/>
                                </w:rPr>
                                <w:t>Per</w:t>
                              </w:r>
                              <w:proofErr w:type="gramEnd"/>
                              <w:r>
                                <w:rPr>
                                  <w:i/>
                                  <w:iCs/>
                                </w:rPr>
                                <w:t xml:space="preserve"> 25 lb. batch for Baking Only</w:t>
                              </w:r>
                            </w:p>
                          </w:txbxContent>
                        </wps:txbx>
                        <wps:bodyPr wrap="square" lIns="45719" tIns="45719" rIns="45719" bIns="45719" numCol="1" anchor="t">
                          <a:noAutofit/>
                        </wps:bodyPr>
                      </wps:wsp>
                      <wps:wsp>
                        <wps:cNvPr id="1073741830" name="Shape 1073741830"/>
                        <wps:cNvSpPr/>
                        <wps:spPr>
                          <a:xfrm>
                            <a:off x="232423" y="804515"/>
                            <a:ext cx="5523864" cy="4414519"/>
                          </a:xfrm>
                          <a:prstGeom prst="rect">
                            <a:avLst/>
                          </a:prstGeom>
                        </wps:spPr>
                        <wps:txbx>
                          <w:txbxContent>
                            <w:tbl>
                              <w:tblPr>
                                <w:tblW w:w="862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7"/>
                                <w:gridCol w:w="1866"/>
                              </w:tblGrid>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Pepperoni</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Pork/Turkey Roll</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6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Ring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781"/>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Smoked Sausages, PA, Bratwurst, Polish, Kielbasa, Country</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Snack Sticks</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Summer Sausages</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Sweet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12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Sweet Lebanon Bologna</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6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Trail and German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Wieners</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664"/>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Wiener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bl>
                            <w:p w:rsidR="00000000" w:rsidRDefault="00554F70"/>
                          </w:txbxContent>
                        </wps:txbx>
                        <wps:bodyPr lIns="0" tIns="0" rIns="0" bIns="0">
                          <a:spAutoFit/>
                        </wps:bodyPr>
                      </wps:wsp>
                    </wpg:wgp>
                  </a:graphicData>
                </a:graphic>
              </wp:anchor>
            </w:drawing>
          </mc:Choice>
          <mc:Fallback>
            <w:pict>
              <v:group id="officeArt object" o:spid="_x0000_s1026" style="position:absolute;left:0;text-align:left;margin-left:5.1pt;margin-top:15.95pt;width:462.9pt;height:410.95pt;z-index:251659264;mso-wrap-distance-left:12pt;mso-wrap-distance-top:12pt;mso-wrap-distance-right:12pt;mso-wrap-distance-bottom:12pt;mso-position-horizontal-relative:margin;mso-position-vertical-relative:line" coordsize="58786,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">
                <v:rect id="Shape 1073741828" o:spid="_x0000_s1027" style="position:absolute;left:623;width:58163;height:5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Qvc4A&#10;AADjAAAADwAAAGRycy9kb3ducmV2LnhtbESPQUvDQBCF70L/wzIFL2I3jdKW2G0poqBID20D4m3M&#10;jkkwOxuz2yT6652D4HHmvXnvm/V2dI3qqQu1ZwPzWQKKuPC25tJAfnq8XoEKEdli45kMfFOA7WZy&#10;scbM+oEP1B9jqSSEQ4YGqhjbTOtQVOQwzHxLLNqH7xxGGbtS2w4HCXeNTpNkoR3WLA0VtnRfUfF5&#10;PDsDr+nu5e308D78hP2gv/LyKn/uz8ZcTsfdHahIY/w3/10/WcFPljfL2/kqFWj5SRagN78A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CUrRC9zgAAAOMAAAAPAAAAAAAAAAAAAAAA&#10;AJgCAABkcnMvZG93bnJldi54bWxQSwUGAAAAAAQABAD1AAAAkwMAAAAA&#10;" strokecolor="#b83f2c" strokeweight="2pt">
                  <v:stroke joinstyle="round"/>
                  <v:shadow on="t" color="#ddd" opacity="22937f" origin=",.5" offset="0,.63889mm"/>
                </v:rect>
                <v:shapetype id="_x0000_t202" coordsize="21600,21600" o:spt="202" path="m,l,21600r21600,l21600,xe">
                  <v:stroke joinstyle="miter"/>
                  <v:path gradientshapeok="t" o:connecttype="rect"/>
                </v:shapetype>
                <v:shape id="Shape 1073741829" o:spid="_x0000_s1028" type="#_x0000_t202" style="position:absolute;top:1216;width:54833;height: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rsidR="005A26B5" w:rsidRDefault="00554F70">
                        <w:pPr>
                          <w:pStyle w:val="Body"/>
                          <w:spacing w:before="240" w:after="240" w:line="168" w:lineRule="auto"/>
                          <w:ind w:left="720"/>
                          <w:jc w:val="center"/>
                          <w:rPr>
                            <w:rFonts w:ascii="Milkstore 03 Textured" w:eastAsia="Milkstore 03 Textured" w:hAnsi="Milkstore 03 Textured" w:cs="Milkstore 03 Textured"/>
                            <w:sz w:val="30"/>
                            <w:szCs w:val="30"/>
                          </w:rPr>
                        </w:pPr>
                        <w:r>
                          <w:rPr>
                            <w:rFonts w:ascii="Milkstore 03 Textured" w:hAnsi="Milkstore 03 Textured"/>
                            <w:sz w:val="30"/>
                            <w:szCs w:val="30"/>
                          </w:rPr>
                          <w:t>Recommended Amount of Smoke Powder</w:t>
                        </w:r>
                      </w:p>
                      <w:p w:rsidR="005A26B5" w:rsidRDefault="00554F70">
                        <w:pPr>
                          <w:pStyle w:val="Body"/>
                          <w:spacing w:before="240" w:after="240"/>
                          <w:ind w:left="720"/>
                          <w:jc w:val="center"/>
                        </w:pPr>
                        <w:r>
                          <w:rPr>
                            <w:i/>
                            <w:iCs/>
                          </w:rPr>
                          <w:t xml:space="preserve">Teaspoons of Smoke Powder to Add </w:t>
                        </w:r>
                        <w:proofErr w:type="gramStart"/>
                        <w:r>
                          <w:rPr>
                            <w:i/>
                            <w:iCs/>
                          </w:rPr>
                          <w:t>Per</w:t>
                        </w:r>
                        <w:proofErr w:type="gramEnd"/>
                        <w:r>
                          <w:rPr>
                            <w:i/>
                            <w:iCs/>
                          </w:rPr>
                          <w:t xml:space="preserve"> 25 lb. batch for Baking Only</w:t>
                        </w:r>
                      </w:p>
                    </w:txbxContent>
                  </v:textbox>
                </v:shape>
                <v:rect id="Shape 1073741830" o:spid="_x0000_s1029" style="position:absolute;left:2324;top:8045;width:55238;height:44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0c0A&#10;AADjAAAADwAAAGRycy9kb3ducmV2LnhtbESPQUvDQBCF70L/wzIFL9Ju2oqNsdsiQsGDIE17qLch&#10;O2aj2dmQXZvor3cOgseZefPe+za70bfqQn1sAhtYzDNQxFWwDdcGTsf9LAcVE7LFNjAZ+KYIu+3k&#10;aoOFDQMf6FKmWokJxwINuJS6QutYOfIY56Ejltt76D0mGfta2x4HMfetXmbZnfbYsCQ47OjJUfVZ&#10;fnkD+9dzQ/yjDzf3+RA+quVb6V46Y66n4+MDqERj+hf/fT9bqZ+tV+vbRb4SCmGSBejt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qSA9HNAAAA4wAAAA8AAAAAAAAAAAAAAAAA&#10;mAIAAGRycy9kb3ducmV2LnhtbFBLBQYAAAAABAAEAPUAAACSAwAAAAA=&#10;" filled="f" stroked="f">
                  <v:textbox style="mso-fit-shape-to-text:t" inset="0,0,0,0">
                    <w:txbxContent>
                      <w:tbl>
                        <w:tblPr>
                          <w:tblW w:w="862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7"/>
                          <w:gridCol w:w="1866"/>
                        </w:tblGrid>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Pepperoni</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Pork/Turkey Roll</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6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Ring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781"/>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Smoked Sausages, PA, Bratwurst, Polish, Kielbasa, Country</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Snack Sticks</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Summer Sausages</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Sweet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12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Sweet Lebanon Bologna</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6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Trail and German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579"/>
                          </w:trPr>
                          <w:tc>
                            <w:tcPr>
                              <w:tcW w:w="675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Wieners</w:t>
                              </w:r>
                            </w:p>
                          </w:tc>
                          <w:tc>
                            <w:tcPr>
                              <w:tcW w:w="186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r w:rsidR="005A26B5">
                          <w:trPr>
                            <w:trHeight w:hRule="exact" w:val="664"/>
                          </w:trPr>
                          <w:tc>
                            <w:tcPr>
                              <w:tcW w:w="675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Wiener Bologna</w:t>
                              </w:r>
                            </w:p>
                          </w:tc>
                          <w:tc>
                            <w:tcPr>
                              <w:tcW w:w="186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rsidR="005A26B5" w:rsidRDefault="00554F70">
                              <w:pPr>
                                <w:suppressAutoHyphens/>
                                <w:jc w:val="center"/>
                                <w:outlineLvl w:val="0"/>
                              </w:pPr>
                              <w:r>
                                <w:rPr>
                                  <w:rFonts w:cs="Arial Unicode MS"/>
                                  <w:color w:val="000000"/>
                                  <w14:textOutline w14:w="12700" w14:cap="flat" w14:cmpd="sng" w14:algn="ctr">
                                    <w14:noFill/>
                                    <w14:prstDash w14:val="solid"/>
                                    <w14:miter w14:lim="400000"/>
                                  </w14:textOutline>
                                </w:rPr>
                                <w:t xml:space="preserve">2 </w:t>
                              </w:r>
                              <w:proofErr w:type="spellStart"/>
                              <w:r>
                                <w:rPr>
                                  <w:rFonts w:cs="Arial Unicode MS"/>
                                  <w:color w:val="000000"/>
                                  <w14:textOutline w14:w="12700" w14:cap="flat" w14:cmpd="sng" w14:algn="ctr">
                                    <w14:noFill/>
                                    <w14:prstDash w14:val="solid"/>
                                    <w14:miter w14:lim="400000"/>
                                  </w14:textOutline>
                                </w:rPr>
                                <w:t>tsps</w:t>
                              </w:r>
                              <w:proofErr w:type="spellEnd"/>
                            </w:p>
                          </w:tc>
                        </w:tr>
                      </w:tbl>
                      <w:p w:rsidR="00000000" w:rsidRDefault="00554F70"/>
                    </w:txbxContent>
                  </v:textbox>
                </v:rect>
                <w10:wrap anchorx="margin" anchory="line"/>
              </v:group>
            </w:pict>
          </mc:Fallback>
        </mc:AlternateContent>
      </w:r>
    </w:p>
    <w:p w:rsidR="005A26B5" w:rsidRDefault="005A26B5">
      <w:pPr>
        <w:pStyle w:val="ListParagraph"/>
        <w:spacing w:after="240"/>
      </w:pPr>
      <w:bookmarkStart w:id="0" w:name="_GoBack"/>
      <w:bookmarkEnd w:id="0"/>
    </w:p>
    <w:sectPr w:rsidR="005A26B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70" w:rsidRDefault="00554F70">
      <w:r>
        <w:separator/>
      </w:r>
    </w:p>
  </w:endnote>
  <w:endnote w:type="continuationSeparator" w:id="0">
    <w:p w:rsidR="00554F70" w:rsidRDefault="0055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lkstore 03 Textured">
    <w:altName w:val="Times New Roman"/>
    <w:charset w:val="00"/>
    <w:family w:val="roman"/>
    <w:pitch w:val="default"/>
  </w:font>
  <w:font w:name="Milkstore 03 Rough">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B5" w:rsidRDefault="005A26B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70" w:rsidRDefault="00554F70">
      <w:r>
        <w:separator/>
      </w:r>
    </w:p>
  </w:footnote>
  <w:footnote w:type="continuationSeparator" w:id="0">
    <w:p w:rsidR="00554F70" w:rsidRDefault="0055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B5" w:rsidRDefault="005A26B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45355"/>
    <w:multiLevelType w:val="hybridMultilevel"/>
    <w:tmpl w:val="1D742B76"/>
    <w:numStyleLink w:val="ImportedStyle1"/>
  </w:abstractNum>
  <w:abstractNum w:abstractNumId="1" w15:restartNumberingAfterBreak="0">
    <w:nsid w:val="7D265FEF"/>
    <w:multiLevelType w:val="hybridMultilevel"/>
    <w:tmpl w:val="1D742B76"/>
    <w:styleLink w:val="ImportedStyle1"/>
    <w:lvl w:ilvl="0" w:tplc="D9AAE1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ACBD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867A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93D269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0CCD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2BA4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957677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2E04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76CED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61E74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E99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CC0DA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3A3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F074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14A05E">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EA38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3822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AA139E">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B5"/>
    <w:rsid w:val="00554F70"/>
    <w:rsid w:val="005A26B5"/>
    <w:rsid w:val="00C6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68B39-D304-4CE8-B103-3D8A301F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Label">
    <w:name w:val="Label"/>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spacing w:line="276" w:lineRule="auto"/>
      <w:ind w:left="720"/>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Denzine</cp:lastModifiedBy>
  <cp:revision>2</cp:revision>
  <dcterms:created xsi:type="dcterms:W3CDTF">2021-05-19T22:14:00Z</dcterms:created>
  <dcterms:modified xsi:type="dcterms:W3CDTF">2021-05-19T22:16:00Z</dcterms:modified>
</cp:coreProperties>
</file>