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4E64" w14:textId="77777777" w:rsidR="009034AB" w:rsidRPr="009034AB" w:rsidRDefault="009034AB">
      <w:pPr>
        <w:rPr>
          <w:rFonts w:ascii="Times New Roman" w:hAnsi="Times New Roman" w:cs="Times New Roman"/>
        </w:rPr>
      </w:pPr>
      <w:r w:rsidRPr="009034AB">
        <w:rPr>
          <w:rFonts w:ascii="Times New Roman" w:hAnsi="Times New Roman" w:cs="Times New Roman"/>
        </w:rPr>
        <w:t>Recommendations</w:t>
      </w:r>
    </w:p>
    <w:p w14:paraId="07AB1F49" w14:textId="77777777" w:rsidR="009034AB" w:rsidRPr="009034AB" w:rsidRDefault="009034AB">
      <w:pPr>
        <w:rPr>
          <w:rFonts w:ascii="Times New Roman" w:hAnsi="Times New Roman" w:cs="Times New Roman"/>
        </w:rPr>
      </w:pPr>
      <w:r w:rsidRPr="009034AB">
        <w:rPr>
          <w:rFonts w:ascii="Times New Roman" w:hAnsi="Times New Roman" w:cs="Times New Roman"/>
        </w:rPr>
        <w:t xml:space="preserve">Improving Police Interactions with </w:t>
      </w:r>
      <w:r>
        <w:rPr>
          <w:rFonts w:ascii="Times New Roman" w:hAnsi="Times New Roman" w:cs="Times New Roman"/>
        </w:rPr>
        <w:t xml:space="preserve">the </w:t>
      </w:r>
      <w:r w:rsidRPr="009034AB">
        <w:rPr>
          <w:rFonts w:ascii="Times New Roman" w:hAnsi="Times New Roman" w:cs="Times New Roman"/>
        </w:rPr>
        <w:t>Disability Community</w:t>
      </w:r>
    </w:p>
    <w:p w14:paraId="4ADBD589" w14:textId="77777777" w:rsidR="009034AB" w:rsidRDefault="009034AB">
      <w:pPr>
        <w:rPr>
          <w:rFonts w:ascii="Times New Roman" w:hAnsi="Times New Roman" w:cs="Times New Roman"/>
        </w:rPr>
      </w:pPr>
      <w:r w:rsidRPr="009034AB">
        <w:rPr>
          <w:rFonts w:ascii="Times New Roman" w:hAnsi="Times New Roman" w:cs="Times New Roman"/>
        </w:rPr>
        <w:t>CT Police Transparency &amp; Accountability Task Force</w:t>
      </w:r>
    </w:p>
    <w:p w14:paraId="6E9BD470" w14:textId="77777777" w:rsidR="009034AB" w:rsidRDefault="009034AB">
      <w:pPr>
        <w:rPr>
          <w:rFonts w:ascii="Times New Roman" w:hAnsi="Times New Roman" w:cs="Times New Roman"/>
        </w:rPr>
      </w:pPr>
      <w:r>
        <w:rPr>
          <w:rFonts w:ascii="Times New Roman" w:hAnsi="Times New Roman" w:cs="Times New Roman"/>
        </w:rPr>
        <w:t xml:space="preserve">July </w:t>
      </w:r>
      <w:r w:rsidR="006507E1">
        <w:rPr>
          <w:rFonts w:ascii="Times New Roman" w:hAnsi="Times New Roman" w:cs="Times New Roman"/>
        </w:rPr>
        <w:t>20</w:t>
      </w:r>
      <w:r>
        <w:rPr>
          <w:rFonts w:ascii="Times New Roman" w:hAnsi="Times New Roman" w:cs="Times New Roman"/>
        </w:rPr>
        <w:t>, 2021</w:t>
      </w:r>
    </w:p>
    <w:p w14:paraId="6B31CD90" w14:textId="77777777" w:rsidR="009034AB" w:rsidRDefault="009034AB">
      <w:pPr>
        <w:rPr>
          <w:rFonts w:ascii="Times New Roman" w:hAnsi="Times New Roman" w:cs="Times New Roman"/>
        </w:rPr>
      </w:pPr>
    </w:p>
    <w:p w14:paraId="70A7F755" w14:textId="77777777" w:rsidR="00DA3EDE" w:rsidRDefault="009034AB">
      <w:pPr>
        <w:rPr>
          <w:rFonts w:ascii="Times New Roman" w:hAnsi="Times New Roman" w:cs="Times New Roman"/>
        </w:rPr>
      </w:pPr>
      <w:r>
        <w:rPr>
          <w:rFonts w:ascii="Times New Roman" w:hAnsi="Times New Roman" w:cs="Times New Roman"/>
        </w:rPr>
        <w:t>In recent years, fatal interactions between police officers and members of the public have received national media</w:t>
      </w:r>
      <w:r w:rsidR="00830135">
        <w:rPr>
          <w:rFonts w:ascii="Times New Roman" w:hAnsi="Times New Roman" w:cs="Times New Roman"/>
        </w:rPr>
        <w:t xml:space="preserve"> </w:t>
      </w:r>
      <w:r>
        <w:rPr>
          <w:rFonts w:ascii="Times New Roman" w:hAnsi="Times New Roman" w:cs="Times New Roman"/>
        </w:rPr>
        <w:t>attention in the United States.</w:t>
      </w:r>
      <w:r>
        <w:rPr>
          <w:rStyle w:val="FootnoteReference"/>
          <w:rFonts w:ascii="Times New Roman" w:hAnsi="Times New Roman" w:cs="Times New Roman"/>
        </w:rPr>
        <w:footnoteReference w:id="2"/>
      </w:r>
      <w:r>
        <w:rPr>
          <w:rFonts w:ascii="Times New Roman" w:hAnsi="Times New Roman" w:cs="Times New Roman"/>
        </w:rPr>
        <w:t xml:space="preserve"> Despite heightened focus on these encounters, deeper contextual </w:t>
      </w:r>
      <w:r w:rsidR="009E5270">
        <w:rPr>
          <w:rFonts w:ascii="Times New Roman" w:hAnsi="Times New Roman" w:cs="Times New Roman"/>
        </w:rPr>
        <w:t xml:space="preserve">and case fact </w:t>
      </w:r>
      <w:r>
        <w:rPr>
          <w:rFonts w:ascii="Times New Roman" w:hAnsi="Times New Roman" w:cs="Times New Roman"/>
        </w:rPr>
        <w:t>examination</w:t>
      </w:r>
      <w:r w:rsidR="00DA3EDE">
        <w:rPr>
          <w:rFonts w:ascii="Times New Roman" w:hAnsi="Times New Roman" w:cs="Times New Roman"/>
        </w:rPr>
        <w:t>s</w:t>
      </w:r>
      <w:r>
        <w:rPr>
          <w:rFonts w:ascii="Times New Roman" w:hAnsi="Times New Roman" w:cs="Times New Roman"/>
        </w:rPr>
        <w:t xml:space="preserve"> are often absent</w:t>
      </w:r>
      <w:r w:rsidR="00830135">
        <w:rPr>
          <w:rFonts w:ascii="Times New Roman" w:hAnsi="Times New Roman" w:cs="Times New Roman"/>
        </w:rPr>
        <w:t xml:space="preserve"> from popularized conversations.</w:t>
      </w:r>
      <w:r>
        <w:rPr>
          <w:rStyle w:val="FootnoteReference"/>
          <w:rFonts w:ascii="Times New Roman" w:hAnsi="Times New Roman" w:cs="Times New Roman"/>
        </w:rPr>
        <w:footnoteReference w:id="3"/>
      </w:r>
      <w:r>
        <w:rPr>
          <w:rFonts w:ascii="Times New Roman" w:hAnsi="Times New Roman" w:cs="Times New Roman"/>
        </w:rPr>
        <w:t xml:space="preserve"> </w:t>
      </w:r>
      <w:r w:rsidR="00830135">
        <w:rPr>
          <w:rFonts w:ascii="Times New Roman" w:hAnsi="Times New Roman" w:cs="Times New Roman"/>
        </w:rPr>
        <w:t xml:space="preserve">Public discourse trends are frequently rooted in </w:t>
      </w:r>
      <w:r w:rsidR="009E5270">
        <w:rPr>
          <w:rFonts w:ascii="Times New Roman" w:hAnsi="Times New Roman" w:cs="Times New Roman"/>
        </w:rPr>
        <w:t>minimal</w:t>
      </w:r>
      <w:r w:rsidR="00830135">
        <w:rPr>
          <w:rFonts w:ascii="Times New Roman" w:hAnsi="Times New Roman" w:cs="Times New Roman"/>
        </w:rPr>
        <w:t xml:space="preserve"> acknowledgement</w:t>
      </w:r>
      <w:r>
        <w:rPr>
          <w:rFonts w:ascii="Times New Roman" w:hAnsi="Times New Roman" w:cs="Times New Roman"/>
        </w:rPr>
        <w:t xml:space="preserve"> about specific factors underlying injurious and/or fatal interactions.</w:t>
      </w:r>
      <w:r>
        <w:rPr>
          <w:rStyle w:val="FootnoteReference"/>
          <w:rFonts w:ascii="Times New Roman" w:hAnsi="Times New Roman" w:cs="Times New Roman"/>
        </w:rPr>
        <w:footnoteReference w:id="4"/>
      </w:r>
      <w:r>
        <w:rPr>
          <w:rFonts w:ascii="Times New Roman" w:hAnsi="Times New Roman" w:cs="Times New Roman"/>
        </w:rPr>
        <w:t xml:space="preserve"> </w:t>
      </w:r>
    </w:p>
    <w:p w14:paraId="76C878FA" w14:textId="77777777" w:rsidR="00866FBD" w:rsidRDefault="009034AB" w:rsidP="00F64AE6">
      <w:pPr>
        <w:ind w:firstLine="720"/>
        <w:rPr>
          <w:rFonts w:ascii="Times New Roman" w:hAnsi="Times New Roman" w:cs="Times New Roman"/>
        </w:rPr>
      </w:pPr>
      <w:r>
        <w:rPr>
          <w:rFonts w:ascii="Times New Roman" w:hAnsi="Times New Roman" w:cs="Times New Roman"/>
        </w:rPr>
        <w:t xml:space="preserve">More precisely, </w:t>
      </w:r>
      <w:r w:rsidR="002817C3">
        <w:rPr>
          <w:rFonts w:ascii="Times New Roman" w:hAnsi="Times New Roman" w:cs="Times New Roman"/>
        </w:rPr>
        <w:t xml:space="preserve">headlines </w:t>
      </w:r>
      <w:r>
        <w:rPr>
          <w:rFonts w:ascii="Times New Roman" w:hAnsi="Times New Roman" w:cs="Times New Roman"/>
        </w:rPr>
        <w:t>typically gloss over disabilit(ies) that the individual</w:t>
      </w:r>
      <w:r w:rsidR="00F64AE6">
        <w:rPr>
          <w:rFonts w:ascii="Times New Roman" w:hAnsi="Times New Roman" w:cs="Times New Roman"/>
        </w:rPr>
        <w:t xml:space="preserve"> </w:t>
      </w:r>
      <w:r>
        <w:rPr>
          <w:rFonts w:ascii="Times New Roman" w:hAnsi="Times New Roman" w:cs="Times New Roman"/>
        </w:rPr>
        <w:t>presented on scene.</w:t>
      </w:r>
      <w:r w:rsidR="00830135">
        <w:rPr>
          <w:rStyle w:val="FootnoteReference"/>
          <w:rFonts w:ascii="Times New Roman" w:hAnsi="Times New Roman" w:cs="Times New Roman"/>
        </w:rPr>
        <w:footnoteReference w:id="5"/>
      </w:r>
      <w:r w:rsidR="00830135">
        <w:rPr>
          <w:rFonts w:ascii="Times New Roman" w:hAnsi="Times New Roman" w:cs="Times New Roman"/>
        </w:rPr>
        <w:t xml:space="preserve"> </w:t>
      </w:r>
      <w:r w:rsidR="00F64AE6">
        <w:rPr>
          <w:rFonts w:ascii="Times New Roman" w:hAnsi="Times New Roman" w:cs="Times New Roman"/>
        </w:rPr>
        <w:t xml:space="preserve">For example, when responding police officers are not initially aware that the individual has epilepsy, they may mistake </w:t>
      </w:r>
      <w:r w:rsidR="001931F7">
        <w:rPr>
          <w:rFonts w:ascii="Times New Roman" w:hAnsi="Times New Roman" w:cs="Times New Roman"/>
        </w:rPr>
        <w:t>behavioral patterns for criminal act</w:t>
      </w:r>
      <w:r w:rsidR="00DA3EDE">
        <w:rPr>
          <w:rFonts w:ascii="Times New Roman" w:hAnsi="Times New Roman" w:cs="Times New Roman"/>
        </w:rPr>
        <w:t>ion</w:t>
      </w:r>
      <w:r w:rsidR="00830135">
        <w:rPr>
          <w:rFonts w:ascii="Times New Roman" w:hAnsi="Times New Roman" w:cs="Times New Roman"/>
        </w:rPr>
        <w:t xml:space="preserve"> and address it as such. </w:t>
      </w:r>
      <w:r w:rsidR="00DA3EDE">
        <w:rPr>
          <w:rFonts w:ascii="Times New Roman" w:hAnsi="Times New Roman" w:cs="Times New Roman"/>
        </w:rPr>
        <w:t>Likewise, if a police officer</w:t>
      </w:r>
      <w:r w:rsidR="00F64AE6">
        <w:rPr>
          <w:rFonts w:ascii="Times New Roman" w:hAnsi="Times New Roman" w:cs="Times New Roman"/>
        </w:rPr>
        <w:t xml:space="preserve"> seeks to </w:t>
      </w:r>
      <w:r w:rsidR="00DA3EDE">
        <w:rPr>
          <w:rFonts w:ascii="Times New Roman" w:hAnsi="Times New Roman" w:cs="Times New Roman"/>
        </w:rPr>
        <w:t>de-escalate a situation using verbal commands</w:t>
      </w:r>
      <w:r w:rsidR="00F64AE6">
        <w:rPr>
          <w:rFonts w:ascii="Times New Roman" w:hAnsi="Times New Roman" w:cs="Times New Roman"/>
        </w:rPr>
        <w:t xml:space="preserve"> </w:t>
      </w:r>
      <w:r w:rsidR="00830135">
        <w:rPr>
          <w:rFonts w:ascii="Times New Roman" w:hAnsi="Times New Roman" w:cs="Times New Roman"/>
        </w:rPr>
        <w:t>with</w:t>
      </w:r>
      <w:r w:rsidR="00F64AE6">
        <w:rPr>
          <w:rFonts w:ascii="Times New Roman" w:hAnsi="Times New Roman" w:cs="Times New Roman"/>
        </w:rPr>
        <w:t xml:space="preserve"> a deaf individual,</w:t>
      </w:r>
      <w:r w:rsidR="00DA3EDE">
        <w:rPr>
          <w:rFonts w:ascii="Times New Roman" w:hAnsi="Times New Roman" w:cs="Times New Roman"/>
        </w:rPr>
        <w:t xml:space="preserve"> the scenario may deteriorate rapidly.</w:t>
      </w:r>
      <w:r w:rsidR="00830135">
        <w:rPr>
          <w:rStyle w:val="FootnoteReference"/>
          <w:rFonts w:ascii="Times New Roman" w:hAnsi="Times New Roman" w:cs="Times New Roman"/>
        </w:rPr>
        <w:footnoteReference w:id="6"/>
      </w:r>
      <w:r w:rsidR="00F64AE6">
        <w:rPr>
          <w:rFonts w:ascii="Times New Roman" w:hAnsi="Times New Roman" w:cs="Times New Roman"/>
        </w:rPr>
        <w:t xml:space="preserve"> </w:t>
      </w:r>
    </w:p>
    <w:p w14:paraId="03D60DD4" w14:textId="77777777" w:rsidR="001A0FA8" w:rsidRDefault="005673C8" w:rsidP="00F64AE6">
      <w:pPr>
        <w:ind w:firstLine="720"/>
        <w:rPr>
          <w:rFonts w:ascii="Times New Roman" w:hAnsi="Times New Roman" w:cs="Times New Roman"/>
        </w:rPr>
      </w:pPr>
      <w:r>
        <w:rPr>
          <w:rFonts w:ascii="Times New Roman" w:hAnsi="Times New Roman" w:cs="Times New Roman"/>
        </w:rPr>
        <w:t>According to the Centers for Disease Control and Prevention (CDC), 61 million adults in the United States live with a disability.</w:t>
      </w:r>
      <w:r w:rsidR="00C500B8">
        <w:rPr>
          <w:rFonts w:ascii="Times New Roman" w:hAnsi="Times New Roman" w:cs="Times New Roman"/>
        </w:rPr>
        <w:t xml:space="preserve"> </w:t>
      </w:r>
      <w:r w:rsidR="00335BEC">
        <w:rPr>
          <w:rFonts w:ascii="Times New Roman" w:hAnsi="Times New Roman" w:cs="Times New Roman"/>
        </w:rPr>
        <w:t xml:space="preserve">A </w:t>
      </w:r>
      <w:r w:rsidR="008F30EC">
        <w:rPr>
          <w:rFonts w:ascii="Times New Roman" w:hAnsi="Times New Roman" w:cs="Times New Roman"/>
        </w:rPr>
        <w:t xml:space="preserve">white paper released by the Ruderman Foundation </w:t>
      </w:r>
      <w:r w:rsidR="007768E2">
        <w:rPr>
          <w:rFonts w:ascii="Times New Roman" w:hAnsi="Times New Roman" w:cs="Times New Roman"/>
        </w:rPr>
        <w:t xml:space="preserve">and data contained within a 2015 Treatment Advocacy Center study </w:t>
      </w:r>
      <w:r w:rsidR="00103E81">
        <w:rPr>
          <w:rFonts w:ascii="Times New Roman" w:hAnsi="Times New Roman" w:cs="Times New Roman"/>
        </w:rPr>
        <w:t>indicated</w:t>
      </w:r>
      <w:r w:rsidR="007768E2">
        <w:rPr>
          <w:rFonts w:ascii="Times New Roman" w:hAnsi="Times New Roman" w:cs="Times New Roman"/>
        </w:rPr>
        <w:t xml:space="preserve"> that </w:t>
      </w:r>
      <w:r w:rsidR="00C500B8">
        <w:rPr>
          <w:rFonts w:ascii="Times New Roman" w:hAnsi="Times New Roman" w:cs="Times New Roman"/>
        </w:rPr>
        <w:t xml:space="preserve">30-50% of individuals who die during encounters with law enforcement </w:t>
      </w:r>
      <w:r w:rsidR="008F30EC">
        <w:rPr>
          <w:rFonts w:ascii="Times New Roman" w:hAnsi="Times New Roman" w:cs="Times New Roman"/>
        </w:rPr>
        <w:t>are those with disabilities</w:t>
      </w:r>
      <w:r w:rsidR="00AA4B2F">
        <w:rPr>
          <w:rFonts w:ascii="Times New Roman" w:hAnsi="Times New Roman" w:cs="Times New Roman"/>
        </w:rPr>
        <w:t>.</w:t>
      </w:r>
      <w:r w:rsidR="00335BEC">
        <w:rPr>
          <w:rStyle w:val="FootnoteReference"/>
          <w:rFonts w:ascii="Times New Roman" w:hAnsi="Times New Roman" w:cs="Times New Roman"/>
        </w:rPr>
        <w:footnoteReference w:id="7"/>
      </w:r>
      <w:r w:rsidR="00AA4B2F">
        <w:rPr>
          <w:rFonts w:ascii="Times New Roman" w:hAnsi="Times New Roman" w:cs="Times New Roman"/>
        </w:rPr>
        <w:t xml:space="preserve"> Moreover, persons with “untreated severe mental illness” are involved in at least </w:t>
      </w:r>
      <w:r w:rsidR="00901AAC">
        <w:rPr>
          <w:rFonts w:ascii="Times New Roman" w:hAnsi="Times New Roman" w:cs="Times New Roman"/>
        </w:rPr>
        <w:t>one</w:t>
      </w:r>
      <w:r w:rsidR="002E7432">
        <w:rPr>
          <w:rFonts w:ascii="Times New Roman" w:hAnsi="Times New Roman" w:cs="Times New Roman"/>
        </w:rPr>
        <w:t xml:space="preserve"> in </w:t>
      </w:r>
      <w:r w:rsidR="00901AAC">
        <w:rPr>
          <w:rFonts w:ascii="Times New Roman" w:hAnsi="Times New Roman" w:cs="Times New Roman"/>
        </w:rPr>
        <w:t>four</w:t>
      </w:r>
      <w:r w:rsidR="002E7432">
        <w:rPr>
          <w:rFonts w:ascii="Times New Roman" w:hAnsi="Times New Roman" w:cs="Times New Roman"/>
        </w:rPr>
        <w:t xml:space="preserve"> and nearly half of all fatal shootings involving police.</w:t>
      </w:r>
      <w:r w:rsidR="00335BEC">
        <w:rPr>
          <w:rStyle w:val="FootnoteReference"/>
          <w:rFonts w:ascii="Times New Roman" w:hAnsi="Times New Roman" w:cs="Times New Roman"/>
        </w:rPr>
        <w:footnoteReference w:id="8"/>
      </w:r>
      <w:r w:rsidR="00F8097D">
        <w:rPr>
          <w:rFonts w:ascii="Times New Roman" w:hAnsi="Times New Roman" w:cs="Times New Roman"/>
        </w:rPr>
        <w:t xml:space="preserve"> </w:t>
      </w:r>
    </w:p>
    <w:p w14:paraId="45DD2CFF" w14:textId="77777777" w:rsidR="00866FBD" w:rsidRDefault="00BA59BC" w:rsidP="00B017F1">
      <w:pPr>
        <w:ind w:firstLine="720"/>
        <w:rPr>
          <w:rFonts w:ascii="Times New Roman" w:hAnsi="Times New Roman" w:cs="Times New Roman"/>
        </w:rPr>
      </w:pPr>
      <w:r>
        <w:rPr>
          <w:rFonts w:ascii="Times New Roman" w:hAnsi="Times New Roman" w:cs="Times New Roman"/>
        </w:rPr>
        <w:lastRenderedPageBreak/>
        <w:t xml:space="preserve">It is </w:t>
      </w:r>
      <w:r w:rsidR="00E64F34">
        <w:rPr>
          <w:rFonts w:ascii="Times New Roman" w:hAnsi="Times New Roman" w:cs="Times New Roman"/>
        </w:rPr>
        <w:t xml:space="preserve">also </w:t>
      </w:r>
      <w:r>
        <w:rPr>
          <w:rFonts w:ascii="Times New Roman" w:hAnsi="Times New Roman" w:cs="Times New Roman"/>
        </w:rPr>
        <w:t>w</w:t>
      </w:r>
      <w:r w:rsidR="009E75BB">
        <w:rPr>
          <w:rFonts w:ascii="Times New Roman" w:hAnsi="Times New Roman" w:cs="Times New Roman"/>
        </w:rPr>
        <w:t>orth notin</w:t>
      </w:r>
      <w:r w:rsidR="002C4DF1">
        <w:rPr>
          <w:rFonts w:ascii="Times New Roman" w:hAnsi="Times New Roman" w:cs="Times New Roman"/>
        </w:rPr>
        <w:t xml:space="preserve">g </w:t>
      </w:r>
      <w:r w:rsidR="009E75BB">
        <w:rPr>
          <w:rFonts w:ascii="Times New Roman" w:hAnsi="Times New Roman" w:cs="Times New Roman"/>
        </w:rPr>
        <w:t xml:space="preserve">that individuals from the police community </w:t>
      </w:r>
      <w:r>
        <w:rPr>
          <w:rFonts w:ascii="Times New Roman" w:hAnsi="Times New Roman" w:cs="Times New Roman"/>
        </w:rPr>
        <w:t>live and work with disabilities (some work-incurred and/or related)</w:t>
      </w:r>
      <w:r w:rsidR="00B70B4B">
        <w:rPr>
          <w:rFonts w:ascii="Times New Roman" w:hAnsi="Times New Roman" w:cs="Times New Roman"/>
        </w:rPr>
        <w:t>.</w:t>
      </w:r>
      <w:r w:rsidR="00247656">
        <w:rPr>
          <w:rFonts w:ascii="Times New Roman" w:hAnsi="Times New Roman" w:cs="Times New Roman"/>
        </w:rPr>
        <w:t xml:space="preserve"> </w:t>
      </w:r>
      <w:r w:rsidR="006202EC">
        <w:rPr>
          <w:rFonts w:ascii="Times New Roman" w:hAnsi="Times New Roman" w:cs="Times New Roman"/>
        </w:rPr>
        <w:t xml:space="preserve">According to </w:t>
      </w:r>
      <w:r w:rsidR="003203E8">
        <w:rPr>
          <w:rFonts w:ascii="Times New Roman" w:hAnsi="Times New Roman" w:cs="Times New Roman"/>
        </w:rPr>
        <w:t>a 2018 white paper issued by the Ruderman Foundation, first responders – including police officers and firefighters – are “more likely to die by suicide than in the line of duty.”</w:t>
      </w:r>
      <w:r w:rsidR="007A573B">
        <w:rPr>
          <w:rStyle w:val="FootnoteReference"/>
          <w:rFonts w:ascii="Times New Roman" w:hAnsi="Times New Roman" w:cs="Times New Roman"/>
        </w:rPr>
        <w:footnoteReference w:id="9"/>
      </w:r>
      <w:r w:rsidR="003203E8">
        <w:rPr>
          <w:rFonts w:ascii="Times New Roman" w:hAnsi="Times New Roman" w:cs="Times New Roman"/>
        </w:rPr>
        <w:t xml:space="preserve"> This statistic speaks </w:t>
      </w:r>
      <w:r w:rsidR="007A573B">
        <w:rPr>
          <w:rFonts w:ascii="Times New Roman" w:hAnsi="Times New Roman" w:cs="Times New Roman"/>
        </w:rPr>
        <w:t xml:space="preserve">to the very real issue of mental health and other underlying disabilities within the law enforcement community. </w:t>
      </w:r>
      <w:r w:rsidR="005D7A1B">
        <w:rPr>
          <w:rFonts w:ascii="Times New Roman" w:hAnsi="Times New Roman" w:cs="Times New Roman"/>
        </w:rPr>
        <w:t>Addressing</w:t>
      </w:r>
      <w:r w:rsidR="00B70B4B">
        <w:rPr>
          <w:rFonts w:ascii="Times New Roman" w:hAnsi="Times New Roman" w:cs="Times New Roman"/>
        </w:rPr>
        <w:t xml:space="preserve"> police interactions with the disability community </w:t>
      </w:r>
      <w:r w:rsidR="00C84FE0">
        <w:rPr>
          <w:rFonts w:ascii="Times New Roman" w:hAnsi="Times New Roman" w:cs="Times New Roman"/>
        </w:rPr>
        <w:t xml:space="preserve">necessitates a parallel </w:t>
      </w:r>
      <w:r w:rsidR="005D7A1B">
        <w:rPr>
          <w:rFonts w:ascii="Times New Roman" w:hAnsi="Times New Roman" w:cs="Times New Roman"/>
        </w:rPr>
        <w:t xml:space="preserve">discussion about improving </w:t>
      </w:r>
      <w:r w:rsidR="00A34BF5">
        <w:rPr>
          <w:rFonts w:ascii="Times New Roman" w:hAnsi="Times New Roman" w:cs="Times New Roman"/>
        </w:rPr>
        <w:t xml:space="preserve">the experiences of </w:t>
      </w:r>
      <w:r w:rsidR="005D7A1B">
        <w:rPr>
          <w:rFonts w:ascii="Times New Roman" w:hAnsi="Times New Roman" w:cs="Times New Roman"/>
        </w:rPr>
        <w:t xml:space="preserve">police officers </w:t>
      </w:r>
      <w:r w:rsidR="00A34BF5">
        <w:rPr>
          <w:rFonts w:ascii="Times New Roman" w:hAnsi="Times New Roman" w:cs="Times New Roman"/>
        </w:rPr>
        <w:t>with disabilities</w:t>
      </w:r>
      <w:r w:rsidR="00923A28">
        <w:rPr>
          <w:rFonts w:ascii="Times New Roman" w:hAnsi="Times New Roman" w:cs="Times New Roman"/>
        </w:rPr>
        <w:t xml:space="preserve">. </w:t>
      </w:r>
      <w:r w:rsidR="008B2C13">
        <w:rPr>
          <w:rFonts w:ascii="Times New Roman" w:hAnsi="Times New Roman" w:cs="Times New Roman"/>
        </w:rPr>
        <w:t xml:space="preserve">Simply put, improving police interactions with the disability </w:t>
      </w:r>
      <w:r w:rsidR="00B742F4">
        <w:rPr>
          <w:rFonts w:ascii="Times New Roman" w:hAnsi="Times New Roman" w:cs="Times New Roman"/>
        </w:rPr>
        <w:t xml:space="preserve">community warrants </w:t>
      </w:r>
      <w:r w:rsidR="004E5BD5">
        <w:rPr>
          <w:rFonts w:ascii="Times New Roman" w:hAnsi="Times New Roman" w:cs="Times New Roman"/>
        </w:rPr>
        <w:t>both inward and outward inspection.</w:t>
      </w:r>
    </w:p>
    <w:p w14:paraId="51140834" w14:textId="77777777" w:rsidR="00DA3EDE" w:rsidRDefault="00DA3EDE" w:rsidP="00DA3EDE">
      <w:pPr>
        <w:ind w:firstLine="720"/>
        <w:rPr>
          <w:rFonts w:ascii="Times New Roman" w:hAnsi="Times New Roman" w:cs="Times New Roman"/>
        </w:rPr>
      </w:pPr>
      <w:r>
        <w:rPr>
          <w:rFonts w:ascii="Times New Roman" w:hAnsi="Times New Roman" w:cs="Times New Roman"/>
        </w:rPr>
        <w:t>On the one hand, if police were to have more information prior to answering crisis calls, outcomes may improve in substantive, measurable ways – be it less escalation, less injury, less fatality</w:t>
      </w:r>
      <w:r w:rsidR="00830135">
        <w:rPr>
          <w:rFonts w:ascii="Times New Roman" w:hAnsi="Times New Roman" w:cs="Times New Roman"/>
        </w:rPr>
        <w:t>, fewer arrests, increased diversions to community and rehabilitation programs/resources.</w:t>
      </w:r>
      <w:r>
        <w:rPr>
          <w:rStyle w:val="FootnoteReference"/>
          <w:rFonts w:ascii="Times New Roman" w:hAnsi="Times New Roman" w:cs="Times New Roman"/>
        </w:rPr>
        <w:footnoteReference w:id="10"/>
      </w:r>
      <w:r>
        <w:rPr>
          <w:rFonts w:ascii="Times New Roman" w:hAnsi="Times New Roman" w:cs="Times New Roman"/>
        </w:rPr>
        <w:t xml:space="preserve"> On the other hand, if people with disabilities were more comfortable providing relevant information to police and other emergency personnel within their communities, outcomes may likewise improve encounters not just during crisis call</w:t>
      </w:r>
      <w:r w:rsidR="00830135">
        <w:rPr>
          <w:rFonts w:ascii="Times New Roman" w:hAnsi="Times New Roman" w:cs="Times New Roman"/>
        </w:rPr>
        <w:t xml:space="preserve"> responses</w:t>
      </w:r>
      <w:r>
        <w:rPr>
          <w:rFonts w:ascii="Times New Roman" w:hAnsi="Times New Roman" w:cs="Times New Roman"/>
        </w:rPr>
        <w:t xml:space="preserve"> but also</w:t>
      </w:r>
      <w:r w:rsidR="00830135">
        <w:rPr>
          <w:rFonts w:ascii="Times New Roman" w:hAnsi="Times New Roman" w:cs="Times New Roman"/>
        </w:rPr>
        <w:t xml:space="preserve"> police and disability community dynamics</w:t>
      </w:r>
      <w:r>
        <w:rPr>
          <w:rFonts w:ascii="Times New Roman" w:hAnsi="Times New Roman" w:cs="Times New Roman"/>
        </w:rPr>
        <w:t xml:space="preserve"> in non-crisis times.</w:t>
      </w:r>
      <w:r>
        <w:rPr>
          <w:rStyle w:val="FootnoteReference"/>
          <w:rFonts w:ascii="Times New Roman" w:hAnsi="Times New Roman" w:cs="Times New Roman"/>
        </w:rPr>
        <w:footnoteReference w:id="11"/>
      </w:r>
    </w:p>
    <w:p w14:paraId="088B9D5E" w14:textId="77777777" w:rsidR="001931F7" w:rsidRPr="005A062B" w:rsidRDefault="001931F7" w:rsidP="009C536C">
      <w:pPr>
        <w:ind w:firstLine="720"/>
        <w:rPr>
          <w:rFonts w:ascii="Times New Roman" w:hAnsi="Times New Roman" w:cs="Times New Roman"/>
        </w:rPr>
      </w:pPr>
      <w:r>
        <w:rPr>
          <w:rFonts w:ascii="Times New Roman" w:hAnsi="Times New Roman" w:cs="Times New Roman"/>
        </w:rPr>
        <w:t>At local, state, and federal levels of governance</w:t>
      </w:r>
      <w:r w:rsidR="00830135">
        <w:rPr>
          <w:rFonts w:ascii="Times New Roman" w:hAnsi="Times New Roman" w:cs="Times New Roman"/>
        </w:rPr>
        <w:t xml:space="preserve"> in the U.S.</w:t>
      </w:r>
      <w:r>
        <w:rPr>
          <w:rFonts w:ascii="Times New Roman" w:hAnsi="Times New Roman" w:cs="Times New Roman"/>
        </w:rPr>
        <w:t xml:space="preserve">, initiatives </w:t>
      </w:r>
      <w:r w:rsidR="002817C3">
        <w:rPr>
          <w:rFonts w:ascii="Times New Roman" w:hAnsi="Times New Roman" w:cs="Times New Roman"/>
        </w:rPr>
        <w:t xml:space="preserve">have arisen </w:t>
      </w:r>
      <w:r>
        <w:rPr>
          <w:rFonts w:ascii="Times New Roman" w:hAnsi="Times New Roman" w:cs="Times New Roman"/>
        </w:rPr>
        <w:t>to improve law enforcement practices</w:t>
      </w:r>
      <w:r w:rsidR="009E5270">
        <w:rPr>
          <w:rFonts w:ascii="Times New Roman" w:hAnsi="Times New Roman" w:cs="Times New Roman"/>
        </w:rPr>
        <w:t xml:space="preserve"> </w:t>
      </w:r>
      <w:r w:rsidR="00DA3EDE">
        <w:rPr>
          <w:rFonts w:ascii="Times New Roman" w:hAnsi="Times New Roman" w:cs="Times New Roman"/>
        </w:rPr>
        <w:t xml:space="preserve">as well as foster conditions of trust between police and communities they pledge to protect. </w:t>
      </w:r>
      <w:r w:rsidR="007A5099">
        <w:rPr>
          <w:rFonts w:ascii="Times New Roman" w:hAnsi="Times New Roman" w:cs="Times New Roman"/>
        </w:rPr>
        <w:t xml:space="preserve">Under then-President Barack H. Obama, </w:t>
      </w:r>
      <w:r w:rsidR="00E67035">
        <w:rPr>
          <w:rFonts w:ascii="Times New Roman" w:hAnsi="Times New Roman" w:cs="Times New Roman"/>
        </w:rPr>
        <w:t xml:space="preserve">the </w:t>
      </w:r>
      <w:r w:rsidR="00AC15D1">
        <w:rPr>
          <w:rFonts w:ascii="Times New Roman" w:hAnsi="Times New Roman" w:cs="Times New Roman"/>
        </w:rPr>
        <w:t xml:space="preserve">President’s </w:t>
      </w:r>
      <w:r w:rsidR="00E67035">
        <w:rPr>
          <w:rFonts w:ascii="Times New Roman" w:hAnsi="Times New Roman" w:cs="Times New Roman"/>
        </w:rPr>
        <w:t>Taskforce on 21</w:t>
      </w:r>
      <w:r w:rsidR="00E67035" w:rsidRPr="00E67035">
        <w:rPr>
          <w:rFonts w:ascii="Times New Roman" w:hAnsi="Times New Roman" w:cs="Times New Roman"/>
          <w:vertAlign w:val="superscript"/>
        </w:rPr>
        <w:t>st</w:t>
      </w:r>
      <w:r w:rsidR="00E67035">
        <w:rPr>
          <w:rFonts w:ascii="Times New Roman" w:hAnsi="Times New Roman" w:cs="Times New Roman"/>
        </w:rPr>
        <w:t xml:space="preserve"> Century Policing was established</w:t>
      </w:r>
      <w:r w:rsidR="00BA12EA">
        <w:rPr>
          <w:rFonts w:ascii="Times New Roman" w:hAnsi="Times New Roman" w:cs="Times New Roman"/>
        </w:rPr>
        <w:t xml:space="preserve"> “to </w:t>
      </w:r>
      <w:r w:rsidR="00E67035">
        <w:rPr>
          <w:rFonts w:ascii="Times New Roman" w:hAnsi="Times New Roman" w:cs="Times New Roman"/>
        </w:rPr>
        <w:t>buil</w:t>
      </w:r>
      <w:r w:rsidR="00BA12EA">
        <w:rPr>
          <w:rFonts w:ascii="Times New Roman" w:hAnsi="Times New Roman" w:cs="Times New Roman"/>
        </w:rPr>
        <w:t>[d]</w:t>
      </w:r>
      <w:r w:rsidR="00E67035">
        <w:rPr>
          <w:rFonts w:ascii="Times New Roman" w:hAnsi="Times New Roman" w:cs="Times New Roman"/>
        </w:rPr>
        <w:t xml:space="preserve"> trust between law enforcement officers and the communities they serv</w:t>
      </w:r>
      <w:r w:rsidR="009C536C">
        <w:rPr>
          <w:rFonts w:ascii="Times New Roman" w:hAnsi="Times New Roman" w:cs="Times New Roman"/>
        </w:rPr>
        <w:t>e.”</w:t>
      </w:r>
      <w:r w:rsidR="009C536C">
        <w:rPr>
          <w:rStyle w:val="FootnoteReference"/>
          <w:rFonts w:ascii="Times New Roman" w:hAnsi="Times New Roman" w:cs="Times New Roman"/>
        </w:rPr>
        <w:footnoteReference w:id="12"/>
      </w:r>
      <w:r w:rsidR="009C536C">
        <w:rPr>
          <w:rFonts w:ascii="Times New Roman" w:hAnsi="Times New Roman" w:cs="Times New Roman"/>
        </w:rPr>
        <w:t xml:space="preserve"> </w:t>
      </w:r>
      <w:r>
        <w:rPr>
          <w:rFonts w:ascii="Times New Roman" w:hAnsi="Times New Roman" w:cs="Times New Roman"/>
        </w:rPr>
        <w:t xml:space="preserve">In </w:t>
      </w:r>
      <w:r w:rsidR="0002402A">
        <w:rPr>
          <w:rFonts w:ascii="Times New Roman" w:hAnsi="Times New Roman" w:cs="Times New Roman"/>
        </w:rPr>
        <w:t xml:space="preserve">June </w:t>
      </w:r>
      <w:r>
        <w:rPr>
          <w:rFonts w:ascii="Times New Roman" w:hAnsi="Times New Roman" w:cs="Times New Roman"/>
        </w:rPr>
        <w:t>2020, President Donald J. Trump signed Executive Order 13929 “Safe Policing for Safe Communities.”</w:t>
      </w:r>
      <w:r>
        <w:rPr>
          <w:rStyle w:val="FootnoteReference"/>
          <w:rFonts w:ascii="Times New Roman" w:hAnsi="Times New Roman" w:cs="Times New Roman"/>
        </w:rPr>
        <w:footnoteReference w:id="13"/>
      </w:r>
      <w:r>
        <w:rPr>
          <w:rFonts w:ascii="Times New Roman" w:hAnsi="Times New Roman" w:cs="Times New Roman"/>
        </w:rPr>
        <w:t xml:space="preserve"> </w:t>
      </w:r>
      <w:r w:rsidR="00915C6A">
        <w:rPr>
          <w:rFonts w:ascii="Times New Roman" w:hAnsi="Times New Roman" w:cs="Times New Roman"/>
        </w:rPr>
        <w:t xml:space="preserve">This EO highlighted </w:t>
      </w:r>
      <w:r w:rsidR="00BA12EA">
        <w:rPr>
          <w:rFonts w:ascii="Times New Roman" w:hAnsi="Times New Roman" w:cs="Times New Roman"/>
        </w:rPr>
        <w:t xml:space="preserve">the </w:t>
      </w:r>
      <w:r w:rsidR="0060755D">
        <w:rPr>
          <w:rFonts w:ascii="Times New Roman" w:hAnsi="Times New Roman" w:cs="Times New Roman"/>
        </w:rPr>
        <w:t>importance of certification and credentialing as well as information-sharing with the American public.</w:t>
      </w:r>
      <w:r w:rsidR="00B3689D">
        <w:rPr>
          <w:rStyle w:val="FootnoteReference"/>
          <w:rFonts w:ascii="Times New Roman" w:hAnsi="Times New Roman" w:cs="Times New Roman"/>
        </w:rPr>
        <w:footnoteReference w:id="14"/>
      </w:r>
      <w:r w:rsidR="0060755D">
        <w:rPr>
          <w:rFonts w:ascii="Times New Roman" w:hAnsi="Times New Roman" w:cs="Times New Roman"/>
        </w:rPr>
        <w:t xml:space="preserve"> </w:t>
      </w:r>
      <w:r w:rsidR="006C738E">
        <w:rPr>
          <w:rFonts w:ascii="Times New Roman" w:hAnsi="Times New Roman" w:cs="Times New Roman"/>
        </w:rPr>
        <w:t>Meanwhile, c</w:t>
      </w:r>
      <w:r w:rsidR="0047312F">
        <w:rPr>
          <w:rFonts w:ascii="Times New Roman" w:hAnsi="Times New Roman" w:cs="Times New Roman"/>
        </w:rPr>
        <w:t xml:space="preserve">urrent federal administration efforts </w:t>
      </w:r>
      <w:r w:rsidR="00EC3034">
        <w:rPr>
          <w:rFonts w:ascii="Times New Roman" w:hAnsi="Times New Roman" w:cs="Times New Roman"/>
        </w:rPr>
        <w:t xml:space="preserve">appear to </w:t>
      </w:r>
      <w:r w:rsidR="006C738E">
        <w:rPr>
          <w:rFonts w:ascii="Times New Roman" w:hAnsi="Times New Roman" w:cs="Times New Roman"/>
        </w:rPr>
        <w:t xml:space="preserve">target </w:t>
      </w:r>
      <w:r w:rsidR="00EC3034">
        <w:rPr>
          <w:rFonts w:ascii="Times New Roman" w:hAnsi="Times New Roman" w:cs="Times New Roman"/>
        </w:rPr>
        <w:t>a number of elements, including</w:t>
      </w:r>
      <w:r w:rsidR="000138E8">
        <w:rPr>
          <w:rFonts w:ascii="Times New Roman" w:hAnsi="Times New Roman" w:cs="Times New Roman"/>
        </w:rPr>
        <w:t xml:space="preserve"> racial equality</w:t>
      </w:r>
      <w:r w:rsidR="00A722EE">
        <w:rPr>
          <w:rFonts w:ascii="Times New Roman" w:hAnsi="Times New Roman" w:cs="Times New Roman"/>
        </w:rPr>
        <w:t xml:space="preserve"> policy and </w:t>
      </w:r>
      <w:r w:rsidR="000138E8">
        <w:rPr>
          <w:rFonts w:ascii="Times New Roman" w:hAnsi="Times New Roman" w:cs="Times New Roman"/>
        </w:rPr>
        <w:t>de-escalation training</w:t>
      </w:r>
      <w:r w:rsidR="00A722EE">
        <w:rPr>
          <w:rFonts w:ascii="Times New Roman" w:hAnsi="Times New Roman" w:cs="Times New Roman"/>
        </w:rPr>
        <w:t xml:space="preserve"> focuses</w:t>
      </w:r>
      <w:r w:rsidR="006C738E">
        <w:rPr>
          <w:rFonts w:ascii="Times New Roman" w:hAnsi="Times New Roman" w:cs="Times New Roman"/>
        </w:rPr>
        <w:t>.</w:t>
      </w:r>
      <w:r w:rsidR="006C738E">
        <w:rPr>
          <w:rStyle w:val="FootnoteReference"/>
          <w:rFonts w:ascii="Times New Roman" w:hAnsi="Times New Roman" w:cs="Times New Roman"/>
        </w:rPr>
        <w:footnoteReference w:id="15"/>
      </w:r>
      <w:r w:rsidR="00BB6205">
        <w:rPr>
          <w:rFonts w:ascii="Times New Roman" w:hAnsi="Times New Roman" w:cs="Times New Roman"/>
        </w:rPr>
        <w:t xml:space="preserve"> </w:t>
      </w:r>
    </w:p>
    <w:p w14:paraId="6F20D6E4" w14:textId="77777777" w:rsidR="00DA3EDE" w:rsidRDefault="001931F7" w:rsidP="00DA3EDE">
      <w:pPr>
        <w:ind w:firstLine="720"/>
        <w:rPr>
          <w:rFonts w:ascii="Times New Roman" w:hAnsi="Times New Roman" w:cs="Times New Roman"/>
        </w:rPr>
      </w:pPr>
      <w:r>
        <w:rPr>
          <w:rFonts w:ascii="Times New Roman" w:hAnsi="Times New Roman" w:cs="Times New Roman"/>
        </w:rPr>
        <w:t>On th</w:t>
      </w:r>
      <w:r w:rsidR="007C3BD7">
        <w:rPr>
          <w:rFonts w:ascii="Times New Roman" w:hAnsi="Times New Roman" w:cs="Times New Roman"/>
        </w:rPr>
        <w:t>ese</w:t>
      </w:r>
      <w:r>
        <w:rPr>
          <w:rFonts w:ascii="Times New Roman" w:hAnsi="Times New Roman" w:cs="Times New Roman"/>
        </w:rPr>
        <w:t xml:space="preserve"> front</w:t>
      </w:r>
      <w:r w:rsidR="007C3BD7">
        <w:rPr>
          <w:rFonts w:ascii="Times New Roman" w:hAnsi="Times New Roman" w:cs="Times New Roman"/>
        </w:rPr>
        <w:t>s,</w:t>
      </w:r>
      <w:r>
        <w:rPr>
          <w:rFonts w:ascii="Times New Roman" w:hAnsi="Times New Roman" w:cs="Times New Roman"/>
        </w:rPr>
        <w:t xml:space="preserve"> the Sequential Intercept Model (SIM) is a valuable tool </w:t>
      </w:r>
      <w:r w:rsidR="001C3B58">
        <w:rPr>
          <w:rFonts w:ascii="Times New Roman" w:hAnsi="Times New Roman" w:cs="Times New Roman"/>
        </w:rPr>
        <w:t>to</w:t>
      </w:r>
      <w:r>
        <w:rPr>
          <w:rFonts w:ascii="Times New Roman" w:hAnsi="Times New Roman" w:cs="Times New Roman"/>
        </w:rPr>
        <w:t xml:space="preserve"> identify current resources the state of Connecticut and its localities </w:t>
      </w:r>
      <w:r w:rsidR="001C3B58">
        <w:rPr>
          <w:rFonts w:ascii="Times New Roman" w:hAnsi="Times New Roman" w:cs="Times New Roman"/>
        </w:rPr>
        <w:t>have</w:t>
      </w:r>
      <w:r>
        <w:rPr>
          <w:rFonts w:ascii="Times New Roman" w:hAnsi="Times New Roman" w:cs="Times New Roman"/>
        </w:rPr>
        <w:t xml:space="preserve"> for improving police interactions with the disability community; </w:t>
      </w:r>
      <w:r w:rsidR="007C3BD7">
        <w:rPr>
          <w:rFonts w:ascii="Times New Roman" w:hAnsi="Times New Roman" w:cs="Times New Roman"/>
        </w:rPr>
        <w:t xml:space="preserve">to </w:t>
      </w:r>
      <w:r>
        <w:rPr>
          <w:rFonts w:ascii="Times New Roman" w:hAnsi="Times New Roman" w:cs="Times New Roman"/>
        </w:rPr>
        <w:t xml:space="preserve">identify gaps or missing resources that could substantively change those interactions; finally, </w:t>
      </w:r>
      <w:r w:rsidR="007C3BD7">
        <w:rPr>
          <w:rFonts w:ascii="Times New Roman" w:hAnsi="Times New Roman" w:cs="Times New Roman"/>
        </w:rPr>
        <w:t xml:space="preserve">to </w:t>
      </w:r>
      <w:r>
        <w:rPr>
          <w:rFonts w:ascii="Times New Roman" w:hAnsi="Times New Roman" w:cs="Times New Roman"/>
        </w:rPr>
        <w:t>identify specific opportunities for and mechanisms of, impactful, quantifiable</w:t>
      </w:r>
      <w:r w:rsidR="00263491">
        <w:rPr>
          <w:rFonts w:ascii="Times New Roman" w:hAnsi="Times New Roman" w:cs="Times New Roman"/>
        </w:rPr>
        <w:t>, positive progress.</w:t>
      </w:r>
    </w:p>
    <w:p w14:paraId="59E0EE6D" w14:textId="77777777" w:rsidR="001931F7" w:rsidRDefault="00DA3EDE" w:rsidP="007545DB">
      <w:pPr>
        <w:ind w:firstLine="720"/>
        <w:rPr>
          <w:rFonts w:ascii="Times New Roman" w:hAnsi="Times New Roman" w:cs="Times New Roman"/>
        </w:rPr>
      </w:pPr>
      <w:r>
        <w:rPr>
          <w:rFonts w:ascii="Times New Roman" w:hAnsi="Times New Roman" w:cs="Times New Roman"/>
        </w:rPr>
        <w:t>The Sequential Intercept Model (</w:t>
      </w:r>
      <w:r w:rsidR="001931F7">
        <w:rPr>
          <w:rFonts w:ascii="Times New Roman" w:hAnsi="Times New Roman" w:cs="Times New Roman"/>
        </w:rPr>
        <w:t>SIM</w:t>
      </w:r>
      <w:r>
        <w:rPr>
          <w:rFonts w:ascii="Times New Roman" w:hAnsi="Times New Roman" w:cs="Times New Roman"/>
        </w:rPr>
        <w:t>)</w:t>
      </w:r>
      <w:r w:rsidR="001931F7">
        <w:rPr>
          <w:rFonts w:ascii="Times New Roman" w:hAnsi="Times New Roman" w:cs="Times New Roman"/>
        </w:rPr>
        <w:t xml:space="preserve"> is </w:t>
      </w:r>
      <w:r>
        <w:rPr>
          <w:rFonts w:ascii="Times New Roman" w:hAnsi="Times New Roman" w:cs="Times New Roman"/>
        </w:rPr>
        <w:t xml:space="preserve">a </w:t>
      </w:r>
      <w:r w:rsidR="001931F7">
        <w:rPr>
          <w:rFonts w:ascii="Times New Roman" w:hAnsi="Times New Roman" w:cs="Times New Roman"/>
        </w:rPr>
        <w:t>SAM</w:t>
      </w:r>
      <w:r w:rsidR="002F1A93">
        <w:rPr>
          <w:rFonts w:ascii="Times New Roman" w:hAnsi="Times New Roman" w:cs="Times New Roman"/>
        </w:rPr>
        <w:t>HSA</w:t>
      </w:r>
      <w:r w:rsidR="001931F7">
        <w:rPr>
          <w:rFonts w:ascii="Times New Roman" w:hAnsi="Times New Roman" w:cs="Times New Roman"/>
        </w:rPr>
        <w:t xml:space="preserve"> </w:t>
      </w:r>
      <w:r w:rsidR="009E5270">
        <w:rPr>
          <w:rFonts w:ascii="Times New Roman" w:hAnsi="Times New Roman" w:cs="Times New Roman"/>
        </w:rPr>
        <w:t>(</w:t>
      </w:r>
      <w:r w:rsidR="0000474B">
        <w:rPr>
          <w:rFonts w:ascii="Times New Roman" w:hAnsi="Times New Roman" w:cs="Times New Roman"/>
        </w:rPr>
        <w:t xml:space="preserve">the federal </w:t>
      </w:r>
      <w:r w:rsidR="009E5270">
        <w:rPr>
          <w:rFonts w:ascii="Times New Roman" w:hAnsi="Times New Roman" w:cs="Times New Roman"/>
        </w:rPr>
        <w:t xml:space="preserve">Substance Abuse and Mental </w:t>
      </w:r>
      <w:r w:rsidR="002F1A93">
        <w:rPr>
          <w:rFonts w:ascii="Times New Roman" w:hAnsi="Times New Roman" w:cs="Times New Roman"/>
        </w:rPr>
        <w:t xml:space="preserve">Health Services </w:t>
      </w:r>
      <w:r w:rsidR="009E5270">
        <w:rPr>
          <w:rFonts w:ascii="Times New Roman" w:hAnsi="Times New Roman" w:cs="Times New Roman"/>
        </w:rPr>
        <w:t>Administration</w:t>
      </w:r>
      <w:r w:rsidR="0000474B">
        <w:rPr>
          <w:rFonts w:ascii="Times New Roman" w:hAnsi="Times New Roman" w:cs="Times New Roman"/>
        </w:rPr>
        <w:t xml:space="preserve">, housed within the U.S. Department of </w:t>
      </w:r>
      <w:r w:rsidR="003D7E0F">
        <w:rPr>
          <w:rFonts w:ascii="Times New Roman" w:hAnsi="Times New Roman" w:cs="Times New Roman"/>
        </w:rPr>
        <w:t>Health &amp; Human Services</w:t>
      </w:r>
      <w:r w:rsidR="009E5270">
        <w:rPr>
          <w:rFonts w:ascii="Times New Roman" w:hAnsi="Times New Roman" w:cs="Times New Roman"/>
        </w:rPr>
        <w:t xml:space="preserve">) </w:t>
      </w:r>
      <w:r w:rsidR="001931F7">
        <w:rPr>
          <w:rFonts w:ascii="Times New Roman" w:hAnsi="Times New Roman" w:cs="Times New Roman"/>
        </w:rPr>
        <w:t>template for conversation and</w:t>
      </w:r>
      <w:r w:rsidR="00B421E9">
        <w:rPr>
          <w:rFonts w:ascii="Times New Roman" w:hAnsi="Times New Roman" w:cs="Times New Roman"/>
        </w:rPr>
        <w:t xml:space="preserve"> action.</w:t>
      </w:r>
      <w:r w:rsidR="001C3B58">
        <w:rPr>
          <w:rStyle w:val="FootnoteReference"/>
          <w:rFonts w:ascii="Times New Roman" w:hAnsi="Times New Roman" w:cs="Times New Roman"/>
        </w:rPr>
        <w:footnoteReference w:id="16"/>
      </w:r>
      <w:r w:rsidR="00B421E9">
        <w:rPr>
          <w:rFonts w:ascii="Times New Roman" w:hAnsi="Times New Roman" w:cs="Times New Roman"/>
        </w:rPr>
        <w:t xml:space="preserve"> </w:t>
      </w:r>
      <w:r w:rsidR="001931F7">
        <w:rPr>
          <w:rFonts w:ascii="Times New Roman" w:hAnsi="Times New Roman" w:cs="Times New Roman"/>
        </w:rPr>
        <w:t xml:space="preserve">Various municipalities and counties in the United States have utilized it </w:t>
      </w:r>
      <w:r w:rsidR="001C3B58">
        <w:rPr>
          <w:rFonts w:ascii="Times New Roman" w:hAnsi="Times New Roman" w:cs="Times New Roman"/>
        </w:rPr>
        <w:t xml:space="preserve">to direct </w:t>
      </w:r>
      <w:r w:rsidR="001931F7">
        <w:rPr>
          <w:rFonts w:ascii="Times New Roman" w:hAnsi="Times New Roman" w:cs="Times New Roman"/>
        </w:rPr>
        <w:t xml:space="preserve">conversations </w:t>
      </w:r>
      <w:r w:rsidR="001C3B58">
        <w:rPr>
          <w:rFonts w:ascii="Times New Roman" w:hAnsi="Times New Roman" w:cs="Times New Roman"/>
        </w:rPr>
        <w:t xml:space="preserve">about </w:t>
      </w:r>
      <w:r w:rsidR="001931F7">
        <w:rPr>
          <w:rFonts w:ascii="Times New Roman" w:hAnsi="Times New Roman" w:cs="Times New Roman"/>
        </w:rPr>
        <w:t>bettering polic</w:t>
      </w:r>
      <w:r w:rsidR="001C3B58">
        <w:rPr>
          <w:rFonts w:ascii="Times New Roman" w:hAnsi="Times New Roman" w:cs="Times New Roman"/>
        </w:rPr>
        <w:t>e practices</w:t>
      </w:r>
      <w:r w:rsidR="003D7E0F">
        <w:rPr>
          <w:rFonts w:ascii="Times New Roman" w:hAnsi="Times New Roman" w:cs="Times New Roman"/>
        </w:rPr>
        <w:t xml:space="preserve"> in</w:t>
      </w:r>
      <w:r w:rsidR="001931F7">
        <w:rPr>
          <w:rFonts w:ascii="Times New Roman" w:hAnsi="Times New Roman" w:cs="Times New Roman"/>
        </w:rPr>
        <w:t xml:space="preserve"> </w:t>
      </w:r>
      <w:r w:rsidR="003D7E0F">
        <w:rPr>
          <w:rFonts w:ascii="Times New Roman" w:hAnsi="Times New Roman" w:cs="Times New Roman"/>
        </w:rPr>
        <w:t xml:space="preserve">and </w:t>
      </w:r>
      <w:r w:rsidR="003D7E0F">
        <w:rPr>
          <w:rFonts w:ascii="Times New Roman" w:hAnsi="Times New Roman" w:cs="Times New Roman"/>
        </w:rPr>
        <w:lastRenderedPageBreak/>
        <w:t>relationships with,</w:t>
      </w:r>
      <w:r w:rsidR="001931F7">
        <w:rPr>
          <w:rFonts w:ascii="Times New Roman" w:hAnsi="Times New Roman" w:cs="Times New Roman"/>
        </w:rPr>
        <w:t xml:space="preserve"> communities.</w:t>
      </w:r>
      <w:r w:rsidR="001931F7">
        <w:rPr>
          <w:rStyle w:val="FootnoteReference"/>
          <w:rFonts w:ascii="Times New Roman" w:hAnsi="Times New Roman" w:cs="Times New Roman"/>
        </w:rPr>
        <w:footnoteReference w:id="17"/>
      </w:r>
      <w:r w:rsidR="001931F7">
        <w:rPr>
          <w:rFonts w:ascii="Times New Roman" w:hAnsi="Times New Roman" w:cs="Times New Roman"/>
        </w:rPr>
        <w:t xml:space="preserve"> </w:t>
      </w:r>
      <w:r w:rsidR="000F3288">
        <w:rPr>
          <w:rFonts w:ascii="Times New Roman" w:hAnsi="Times New Roman" w:cs="Times New Roman"/>
        </w:rPr>
        <w:t>A</w:t>
      </w:r>
      <w:r w:rsidR="005F5E20">
        <w:rPr>
          <w:rFonts w:ascii="Times New Roman" w:hAnsi="Times New Roman" w:cs="Times New Roman"/>
        </w:rPr>
        <w:t xml:space="preserve">s of this writing, </w:t>
      </w:r>
      <w:r w:rsidR="000F3288">
        <w:rPr>
          <w:rFonts w:ascii="Times New Roman" w:hAnsi="Times New Roman" w:cs="Times New Roman"/>
        </w:rPr>
        <w:t xml:space="preserve">Connecticut is the first to </w:t>
      </w:r>
      <w:r w:rsidR="0023604C">
        <w:rPr>
          <w:rFonts w:ascii="Times New Roman" w:hAnsi="Times New Roman" w:cs="Times New Roman"/>
        </w:rPr>
        <w:t xml:space="preserve">deploy SIM on a statewide scale. </w:t>
      </w:r>
      <w:r w:rsidR="001931F7">
        <w:rPr>
          <w:rFonts w:ascii="Times New Roman" w:hAnsi="Times New Roman" w:cs="Times New Roman"/>
        </w:rPr>
        <w:t xml:space="preserve">In these endeavors, objectives </w:t>
      </w:r>
      <w:r w:rsidR="007545DB">
        <w:rPr>
          <w:rFonts w:ascii="Times New Roman" w:hAnsi="Times New Roman" w:cs="Times New Roman"/>
        </w:rPr>
        <w:t xml:space="preserve">and recommendations </w:t>
      </w:r>
      <w:r w:rsidR="002B1B99">
        <w:rPr>
          <w:rFonts w:ascii="Times New Roman" w:hAnsi="Times New Roman" w:cs="Times New Roman"/>
        </w:rPr>
        <w:t>seeking to actualize those goals are made in clear, specific ways.</w:t>
      </w:r>
    </w:p>
    <w:p w14:paraId="2527A058" w14:textId="7024DBF7" w:rsidR="00695CEB" w:rsidRDefault="001931F7" w:rsidP="00695CEB">
      <w:pPr>
        <w:ind w:firstLine="720"/>
        <w:rPr>
          <w:rFonts w:ascii="Times New Roman" w:hAnsi="Times New Roman" w:cs="Times New Roman"/>
        </w:rPr>
      </w:pPr>
      <w:r>
        <w:rPr>
          <w:rFonts w:ascii="Times New Roman" w:hAnsi="Times New Roman" w:cs="Times New Roman"/>
        </w:rPr>
        <w:t xml:space="preserve">In this vein, </w:t>
      </w:r>
      <w:r w:rsidR="009034AB">
        <w:rPr>
          <w:rFonts w:ascii="Times New Roman" w:hAnsi="Times New Roman" w:cs="Times New Roman"/>
        </w:rPr>
        <w:t>r</w:t>
      </w:r>
      <w:r>
        <w:rPr>
          <w:rFonts w:ascii="Times New Roman" w:hAnsi="Times New Roman" w:cs="Times New Roman"/>
        </w:rPr>
        <w:t>ecommendations</w:t>
      </w:r>
      <w:r w:rsidR="009034AB">
        <w:rPr>
          <w:rFonts w:ascii="Times New Roman" w:hAnsi="Times New Roman" w:cs="Times New Roman"/>
        </w:rPr>
        <w:t xml:space="preserve"> </w:t>
      </w:r>
      <w:r w:rsidR="005222EC">
        <w:rPr>
          <w:rFonts w:ascii="Times New Roman" w:hAnsi="Times New Roman" w:cs="Times New Roman"/>
        </w:rPr>
        <w:t xml:space="preserve">below </w:t>
      </w:r>
      <w:r w:rsidR="009034AB">
        <w:rPr>
          <w:rFonts w:ascii="Times New Roman" w:hAnsi="Times New Roman" w:cs="Times New Roman"/>
        </w:rPr>
        <w:t xml:space="preserve">align with the subcommittee’s charge of </w:t>
      </w:r>
      <w:r w:rsidR="005D577C">
        <w:rPr>
          <w:rFonts w:ascii="Times New Roman" w:hAnsi="Times New Roman" w:cs="Times New Roman"/>
        </w:rPr>
        <w:t xml:space="preserve">detailing </w:t>
      </w:r>
      <w:r w:rsidR="009034AB">
        <w:rPr>
          <w:rFonts w:ascii="Times New Roman" w:hAnsi="Times New Roman" w:cs="Times New Roman"/>
        </w:rPr>
        <w:t>ways to improve police community and disability community interactions.</w:t>
      </w:r>
      <w:r>
        <w:rPr>
          <w:rStyle w:val="FootnoteReference"/>
          <w:rFonts w:ascii="Times New Roman" w:hAnsi="Times New Roman" w:cs="Times New Roman"/>
        </w:rPr>
        <w:footnoteReference w:id="18"/>
      </w:r>
      <w:r w:rsidR="009034AB">
        <w:rPr>
          <w:rFonts w:ascii="Times New Roman" w:hAnsi="Times New Roman" w:cs="Times New Roman"/>
        </w:rPr>
        <w:t xml:space="preserve"> </w:t>
      </w:r>
      <w:r w:rsidR="001C3B58">
        <w:rPr>
          <w:rFonts w:ascii="Times New Roman" w:hAnsi="Times New Roman" w:cs="Times New Roman"/>
        </w:rPr>
        <w:t xml:space="preserve">SIM operates on an intercept structure whereby distinct moments of contact map onto distinct </w:t>
      </w:r>
      <w:r w:rsidR="00D43FC8">
        <w:rPr>
          <w:rFonts w:ascii="Times New Roman" w:hAnsi="Times New Roman" w:cs="Times New Roman"/>
        </w:rPr>
        <w:t>facets</w:t>
      </w:r>
      <w:r w:rsidR="001C3B58">
        <w:rPr>
          <w:rFonts w:ascii="Times New Roman" w:hAnsi="Times New Roman" w:cs="Times New Roman"/>
        </w:rPr>
        <w:t xml:space="preserve"> within the American justice system space. For our purposes, recommendations adhere to the first two intercepts: “Intercept 0” (pre-police contact) and “Intercept 1” (initial police contact).</w:t>
      </w:r>
      <w:r w:rsidR="007710CA">
        <w:rPr>
          <w:rFonts w:ascii="Times New Roman" w:hAnsi="Times New Roman" w:cs="Times New Roman"/>
        </w:rPr>
        <w:t xml:space="preserve"> SIM contains a total of</w:t>
      </w:r>
      <w:r w:rsidR="008D3F07">
        <w:rPr>
          <w:rFonts w:ascii="Times New Roman" w:hAnsi="Times New Roman" w:cs="Times New Roman"/>
        </w:rPr>
        <w:t xml:space="preserve"> five</w:t>
      </w:r>
      <w:r w:rsidR="007710CA">
        <w:rPr>
          <w:rFonts w:ascii="Times New Roman" w:hAnsi="Times New Roman" w:cs="Times New Roman"/>
        </w:rPr>
        <w:t xml:space="preserve"> intercepts</w:t>
      </w:r>
      <w:r w:rsidR="008D3F07">
        <w:rPr>
          <w:rFonts w:ascii="Times New Roman" w:hAnsi="Times New Roman" w:cs="Times New Roman"/>
        </w:rPr>
        <w:t xml:space="preserve"> indicating different potential points of contact between </w:t>
      </w:r>
      <w:r w:rsidR="00557F86">
        <w:rPr>
          <w:rFonts w:ascii="Times New Roman" w:hAnsi="Times New Roman" w:cs="Times New Roman"/>
        </w:rPr>
        <w:t>individuals and law enforcement</w:t>
      </w:r>
      <w:r w:rsidR="007710CA">
        <w:rPr>
          <w:rFonts w:ascii="Times New Roman" w:hAnsi="Times New Roman" w:cs="Times New Roman"/>
        </w:rPr>
        <w:t xml:space="preserve">, represented </w:t>
      </w:r>
      <w:r w:rsidR="00C370DE">
        <w:rPr>
          <w:rFonts w:ascii="Times New Roman" w:hAnsi="Times New Roman" w:cs="Times New Roman"/>
        </w:rPr>
        <w:t>below</w:t>
      </w:r>
      <w:r w:rsidR="00C37DE8">
        <w:rPr>
          <w:rFonts w:ascii="Times New Roman" w:hAnsi="Times New Roman" w:cs="Times New Roman"/>
        </w:rPr>
        <w:t>:</w:t>
      </w:r>
    </w:p>
    <w:p w14:paraId="7C3F1426" w14:textId="77777777" w:rsidR="00695CEB" w:rsidRDefault="00695CEB" w:rsidP="00695CEB">
      <w:pPr>
        <w:ind w:firstLine="720"/>
        <w:rPr>
          <w:rFonts w:ascii="Times New Roman" w:hAnsi="Times New Roman" w:cs="Times New Roman"/>
        </w:rPr>
      </w:pPr>
    </w:p>
    <w:p w14:paraId="1AF50140" w14:textId="5786214B" w:rsidR="00695CEB" w:rsidRDefault="00C370DE" w:rsidP="00695CEB">
      <w:pPr>
        <w:ind w:firstLine="720"/>
        <w:rPr>
          <w:rFonts w:ascii="Times New Roman" w:hAnsi="Times New Roman" w:cs="Times New Roman"/>
        </w:rPr>
      </w:pPr>
      <w:r w:rsidRPr="00B15953">
        <w:rPr>
          <w:rFonts w:ascii="Tahoma" w:hAnsi="Tahoma"/>
          <w:noProof/>
          <w:color w:val="4A4A4A"/>
          <w:sz w:val="21"/>
          <w:szCs w:val="21"/>
        </w:rPr>
        <w:drawing>
          <wp:inline distT="0" distB="0" distL="0" distR="0" wp14:anchorId="060E574A" wp14:editId="1A4155D2">
            <wp:extent cx="5248275" cy="4419600"/>
            <wp:effectExtent l="0" t="0" r="0" b="0"/>
            <wp:docPr id="5" name="Picture 2" descr="GAINS SIM Intercept Flow Chart of Intercept 0 throug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INS SIM Intercept Flow Chart of Intercept 0 through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4419600"/>
                    </a:xfrm>
                    <a:prstGeom prst="rect">
                      <a:avLst/>
                    </a:prstGeom>
                    <a:noFill/>
                    <a:ln>
                      <a:noFill/>
                    </a:ln>
                  </pic:spPr>
                </pic:pic>
              </a:graphicData>
            </a:graphic>
          </wp:inline>
        </w:drawing>
      </w:r>
    </w:p>
    <w:p w14:paraId="443DA913" w14:textId="77777777" w:rsidR="0093589A" w:rsidRDefault="0093589A" w:rsidP="0093589A">
      <w:pPr>
        <w:pStyle w:val="z-BottomofForm"/>
      </w:pPr>
      <w:r>
        <w:t>Bottom of Form</w:t>
      </w:r>
    </w:p>
    <w:p w14:paraId="0C8C19EB" w14:textId="77777777" w:rsidR="002817C3" w:rsidRPr="00B15953" w:rsidRDefault="002817C3" w:rsidP="00557F86">
      <w:pPr>
        <w:ind w:right="-120"/>
        <w:rPr>
          <w:rFonts w:ascii="Tahoma" w:hAnsi="Tahoma"/>
          <w:color w:val="4A4A4A"/>
          <w:sz w:val="2"/>
          <w:szCs w:val="2"/>
        </w:rPr>
      </w:pPr>
    </w:p>
    <w:p w14:paraId="75CB01F1" w14:textId="22FE81A8" w:rsidR="00D12BDE" w:rsidRDefault="00C370DE">
      <w:pPr>
        <w:rPr>
          <w:rFonts w:ascii="Times New Roman" w:hAnsi="Times New Roman" w:cs="Times New Roman"/>
          <w:b/>
          <w:bCs/>
        </w:rPr>
      </w:pPr>
      <w:r>
        <w:rPr>
          <w:rFonts w:ascii="Times New Roman" w:hAnsi="Times New Roman" w:cs="Times New Roman"/>
        </w:rPr>
        <w:t xml:space="preserve">Source: </w:t>
      </w:r>
      <w:hyperlink r:id="rId9" w:history="1">
        <w:r w:rsidRPr="00653DAA">
          <w:rPr>
            <w:rStyle w:val="Hyperlink"/>
            <w:rFonts w:ascii="Times New Roman" w:hAnsi="Times New Roman" w:cs="Times New Roman"/>
          </w:rPr>
          <w:t>https://www.samhsa.gov/criminal-juvenile-justice/sim-overview</w:t>
        </w:r>
      </w:hyperlink>
    </w:p>
    <w:p w14:paraId="60B53857" w14:textId="77777777" w:rsidR="00695CEB" w:rsidRDefault="00695CEB" w:rsidP="00695CEB">
      <w:pPr>
        <w:jc w:val="right"/>
        <w:rPr>
          <w:rFonts w:ascii="Tahoma" w:hAnsi="Tahoma"/>
          <w:color w:val="4A4A4A"/>
          <w:sz w:val="21"/>
          <w:szCs w:val="21"/>
        </w:rPr>
      </w:pPr>
      <w:hyperlink r:id="rId10" w:tooltip="SAMHSA.gov" w:history="1">
        <w:r>
          <w:rPr>
            <w:rStyle w:val="visually-hidden"/>
            <w:rFonts w:ascii="Tahoma" w:hAnsi="Tahoma"/>
            <w:color w:val="FFFFFF"/>
            <w:sz w:val="21"/>
            <w:szCs w:val="21"/>
            <w:u w:val="single"/>
          </w:rPr>
          <w:t>SAMHSA.gov</w:t>
        </w:r>
      </w:hyperlink>
    </w:p>
    <w:p w14:paraId="233F4842" w14:textId="77777777" w:rsidR="00695CEB" w:rsidRPr="00B15953" w:rsidRDefault="00695CEB" w:rsidP="00695CEB">
      <w:pPr>
        <w:jc w:val="right"/>
        <w:rPr>
          <w:rFonts w:ascii="Tahoma" w:hAnsi="Tahoma"/>
          <w:color w:val="4A4A4A"/>
          <w:sz w:val="21"/>
          <w:szCs w:val="21"/>
        </w:rPr>
      </w:pPr>
    </w:p>
    <w:p w14:paraId="4DC3DFF8" w14:textId="77777777" w:rsidR="00695CEB" w:rsidRDefault="00695CEB" w:rsidP="00695CEB">
      <w:pPr>
        <w:rPr>
          <w:rFonts w:ascii="Times New Roman" w:hAnsi="Times New Roman" w:cs="Times New Roman"/>
          <w:u w:val="single"/>
        </w:rPr>
      </w:pPr>
      <w:r w:rsidRPr="001931F7">
        <w:rPr>
          <w:rFonts w:ascii="Times New Roman" w:hAnsi="Times New Roman" w:cs="Times New Roman"/>
          <w:u w:val="single"/>
        </w:rPr>
        <w:t>“Intercept 0:” Pre-Police Contact (</w:t>
      </w:r>
      <w:r>
        <w:rPr>
          <w:rFonts w:ascii="Times New Roman" w:hAnsi="Times New Roman" w:cs="Times New Roman"/>
          <w:u w:val="single"/>
        </w:rPr>
        <w:t>C</w:t>
      </w:r>
      <w:r w:rsidRPr="001931F7">
        <w:rPr>
          <w:rFonts w:ascii="Times New Roman" w:hAnsi="Times New Roman" w:cs="Times New Roman"/>
          <w:u w:val="single"/>
        </w:rPr>
        <w:t>ommunity</w:t>
      </w:r>
      <w:r>
        <w:rPr>
          <w:rFonts w:ascii="Times New Roman" w:hAnsi="Times New Roman" w:cs="Times New Roman"/>
          <w:u w:val="single"/>
        </w:rPr>
        <w:t xml:space="preserve"> Pr</w:t>
      </w:r>
      <w:r w:rsidRPr="001931F7">
        <w:rPr>
          <w:rFonts w:ascii="Times New Roman" w:hAnsi="Times New Roman" w:cs="Times New Roman"/>
          <w:u w:val="single"/>
        </w:rPr>
        <w:t>ograms/</w:t>
      </w:r>
      <w:r>
        <w:rPr>
          <w:rFonts w:ascii="Times New Roman" w:hAnsi="Times New Roman" w:cs="Times New Roman"/>
          <w:u w:val="single"/>
        </w:rPr>
        <w:t>R</w:t>
      </w:r>
      <w:r w:rsidRPr="001931F7">
        <w:rPr>
          <w:rFonts w:ascii="Times New Roman" w:hAnsi="Times New Roman" w:cs="Times New Roman"/>
          <w:u w:val="single"/>
        </w:rPr>
        <w:t>esources/</w:t>
      </w:r>
      <w:r>
        <w:rPr>
          <w:rFonts w:ascii="Times New Roman" w:hAnsi="Times New Roman" w:cs="Times New Roman"/>
          <w:u w:val="single"/>
        </w:rPr>
        <w:t>S</w:t>
      </w:r>
      <w:r w:rsidRPr="001931F7">
        <w:rPr>
          <w:rFonts w:ascii="Times New Roman" w:hAnsi="Times New Roman" w:cs="Times New Roman"/>
          <w:u w:val="single"/>
        </w:rPr>
        <w:t xml:space="preserve">ervices) </w:t>
      </w:r>
    </w:p>
    <w:p w14:paraId="6E741EAF" w14:textId="77777777" w:rsidR="00695CEB" w:rsidRDefault="00695CEB" w:rsidP="00695CEB">
      <w:pPr>
        <w:rPr>
          <w:rFonts w:ascii="Times New Roman" w:hAnsi="Times New Roman" w:cs="Times New Roman"/>
          <w:b/>
          <w:bCs/>
        </w:rPr>
      </w:pPr>
      <w:r>
        <w:rPr>
          <w:rFonts w:ascii="Times New Roman" w:hAnsi="Times New Roman" w:cs="Times New Roman"/>
          <w:b/>
          <w:bCs/>
        </w:rPr>
        <w:t>Awareness/Education/Training</w:t>
      </w:r>
    </w:p>
    <w:p w14:paraId="77CA077F" w14:textId="77777777" w:rsidR="00D12BDE" w:rsidRDefault="00D12BDE">
      <w:pPr>
        <w:rPr>
          <w:rFonts w:ascii="Times New Roman" w:hAnsi="Times New Roman" w:cs="Times New Roman"/>
          <w:b/>
          <w:bCs/>
        </w:rPr>
      </w:pPr>
    </w:p>
    <w:p w14:paraId="1C8E90F2" w14:textId="77777777" w:rsidR="001931F7" w:rsidRPr="002817C3" w:rsidRDefault="002817C3">
      <w:pPr>
        <w:rPr>
          <w:rFonts w:ascii="Times New Roman" w:hAnsi="Times New Roman" w:cs="Times New Roman"/>
          <w:b/>
          <w:bCs/>
        </w:rPr>
      </w:pPr>
      <w:r>
        <w:rPr>
          <w:rFonts w:ascii="Times New Roman" w:hAnsi="Times New Roman" w:cs="Times New Roman"/>
          <w:b/>
          <w:bCs/>
        </w:rPr>
        <w:t>Awareness</w:t>
      </w:r>
    </w:p>
    <w:p w14:paraId="245B467E" w14:textId="77777777" w:rsidR="001931F7" w:rsidRPr="002817C3" w:rsidRDefault="001931F7" w:rsidP="002817C3">
      <w:pPr>
        <w:pStyle w:val="ListParagraph"/>
        <w:numPr>
          <w:ilvl w:val="0"/>
          <w:numId w:val="23"/>
        </w:numPr>
        <w:rPr>
          <w:rFonts w:ascii="Times New Roman" w:hAnsi="Times New Roman" w:cs="Times New Roman"/>
        </w:rPr>
      </w:pPr>
      <w:r w:rsidRPr="001931F7">
        <w:rPr>
          <w:rFonts w:ascii="Times New Roman" w:hAnsi="Times New Roman" w:cs="Times New Roman"/>
        </w:rPr>
        <w:t xml:space="preserve">We recommend an expanded, </w:t>
      </w:r>
      <w:r>
        <w:rPr>
          <w:rFonts w:ascii="Times New Roman" w:hAnsi="Times New Roman" w:cs="Times New Roman"/>
        </w:rPr>
        <w:t xml:space="preserve">more fully </w:t>
      </w:r>
      <w:r w:rsidRPr="001931F7">
        <w:rPr>
          <w:rFonts w:ascii="Times New Roman" w:hAnsi="Times New Roman" w:cs="Times New Roman"/>
        </w:rPr>
        <w:t>publicized United Way 2-1-1 phone line/affiliate 2-1-1 website public awareness campaign</w:t>
      </w:r>
      <w:r>
        <w:rPr>
          <w:rFonts w:ascii="Times New Roman" w:hAnsi="Times New Roman" w:cs="Times New Roman"/>
        </w:rPr>
        <w:t xml:space="preserve"> across the state.</w:t>
      </w:r>
      <w:r w:rsidRPr="001931F7">
        <w:rPr>
          <w:rFonts w:ascii="Times New Roman" w:hAnsi="Times New Roman" w:cs="Times New Roman"/>
        </w:rPr>
        <w:t xml:space="preserve"> To this end, user-friendly public awareness messaging</w:t>
      </w:r>
      <w:r w:rsidR="002817C3">
        <w:rPr>
          <w:rFonts w:ascii="Times New Roman" w:hAnsi="Times New Roman" w:cs="Times New Roman"/>
        </w:rPr>
        <w:t xml:space="preserve"> </w:t>
      </w:r>
      <w:r w:rsidR="002E422E">
        <w:rPr>
          <w:rFonts w:ascii="Times New Roman" w:hAnsi="Times New Roman" w:cs="Times New Roman"/>
        </w:rPr>
        <w:t>ought</w:t>
      </w:r>
      <w:r w:rsidR="002817C3">
        <w:rPr>
          <w:rFonts w:ascii="Times New Roman" w:hAnsi="Times New Roman" w:cs="Times New Roman"/>
        </w:rPr>
        <w:t xml:space="preserve"> occur</w:t>
      </w:r>
      <w:r w:rsidRPr="001931F7">
        <w:rPr>
          <w:rFonts w:ascii="Times New Roman" w:hAnsi="Times New Roman" w:cs="Times New Roman"/>
        </w:rPr>
        <w:t xml:space="preserve"> across a variety of communicative methods (for example, billboards, phone applications [“apps”], radio, social media, TV). </w:t>
      </w:r>
      <w:r w:rsidRPr="002817C3">
        <w:rPr>
          <w:rFonts w:ascii="Times New Roman" w:hAnsi="Times New Roman" w:cs="Times New Roman"/>
        </w:rPr>
        <w:t>By user-friendly, we mean that messaging is accessible and understood by</w:t>
      </w:r>
      <w:r w:rsidR="000B6873">
        <w:rPr>
          <w:rFonts w:ascii="Times New Roman" w:hAnsi="Times New Roman" w:cs="Times New Roman"/>
        </w:rPr>
        <w:t xml:space="preserve"> persons </w:t>
      </w:r>
      <w:r w:rsidRPr="002817C3">
        <w:rPr>
          <w:rFonts w:ascii="Times New Roman" w:hAnsi="Times New Roman" w:cs="Times New Roman"/>
        </w:rPr>
        <w:t>across the disability community.</w:t>
      </w:r>
      <w:r>
        <w:rPr>
          <w:rStyle w:val="FootnoteReference"/>
          <w:rFonts w:ascii="Times New Roman" w:hAnsi="Times New Roman" w:cs="Times New Roman"/>
        </w:rPr>
        <w:footnoteReference w:id="19"/>
      </w:r>
      <w:r w:rsidRPr="002817C3">
        <w:rPr>
          <w:rFonts w:ascii="Times New Roman" w:hAnsi="Times New Roman" w:cs="Times New Roman"/>
        </w:rPr>
        <w:t xml:space="preserve"> In terms of implementation, we encourage communities to develop messaging in partnership with community stakeholders (for example, United Way personnel, disability community representatives, school youth population).</w:t>
      </w:r>
    </w:p>
    <w:p w14:paraId="5CAC1A8D" w14:textId="77777777" w:rsidR="001931F7" w:rsidRDefault="001931F7">
      <w:pPr>
        <w:rPr>
          <w:rFonts w:ascii="Times New Roman" w:hAnsi="Times New Roman" w:cs="Times New Roman"/>
        </w:rPr>
      </w:pPr>
    </w:p>
    <w:p w14:paraId="518377B3" w14:textId="77777777" w:rsidR="002817C3" w:rsidRPr="002817C3" w:rsidRDefault="002817C3">
      <w:pPr>
        <w:rPr>
          <w:rFonts w:ascii="Times New Roman" w:hAnsi="Times New Roman" w:cs="Times New Roman"/>
          <w:b/>
          <w:bCs/>
        </w:rPr>
      </w:pPr>
      <w:r w:rsidRPr="002817C3">
        <w:rPr>
          <w:rFonts w:ascii="Times New Roman" w:hAnsi="Times New Roman" w:cs="Times New Roman"/>
          <w:b/>
          <w:bCs/>
        </w:rPr>
        <w:t>Education</w:t>
      </w:r>
    </w:p>
    <w:p w14:paraId="3B93FE1F" w14:textId="77777777" w:rsidR="002817C3" w:rsidRPr="008928BF" w:rsidRDefault="001931F7" w:rsidP="008928BF">
      <w:pPr>
        <w:pStyle w:val="ListParagraph"/>
        <w:numPr>
          <w:ilvl w:val="0"/>
          <w:numId w:val="23"/>
        </w:numPr>
        <w:rPr>
          <w:rFonts w:ascii="Times New Roman" w:hAnsi="Times New Roman" w:cs="Times New Roman"/>
        </w:rPr>
      </w:pPr>
      <w:r>
        <w:rPr>
          <w:rFonts w:ascii="Times New Roman" w:hAnsi="Times New Roman" w:cs="Times New Roman"/>
        </w:rPr>
        <w:t>We recommend</w:t>
      </w:r>
      <w:r w:rsidR="0099246E">
        <w:rPr>
          <w:rFonts w:ascii="Times New Roman" w:hAnsi="Times New Roman" w:cs="Times New Roman"/>
        </w:rPr>
        <w:t xml:space="preserve"> </w:t>
      </w:r>
      <w:r w:rsidR="002817C3">
        <w:rPr>
          <w:rFonts w:ascii="Times New Roman" w:hAnsi="Times New Roman" w:cs="Times New Roman"/>
        </w:rPr>
        <w:t xml:space="preserve">a </w:t>
      </w:r>
      <w:r w:rsidR="0099246E">
        <w:rPr>
          <w:rFonts w:ascii="Times New Roman" w:hAnsi="Times New Roman" w:cs="Times New Roman"/>
        </w:rPr>
        <w:t>standardized</w:t>
      </w:r>
      <w:r w:rsidR="002817C3">
        <w:rPr>
          <w:rFonts w:ascii="Times New Roman" w:hAnsi="Times New Roman" w:cs="Times New Roman"/>
        </w:rPr>
        <w:t xml:space="preserve"> </w:t>
      </w:r>
      <w:r w:rsidR="0099246E">
        <w:rPr>
          <w:rFonts w:ascii="Times New Roman" w:hAnsi="Times New Roman" w:cs="Times New Roman"/>
        </w:rPr>
        <w:t>implementation of United Way 2-1-1 phone line/affiliate 2-1-1 website education program</w:t>
      </w:r>
      <w:r w:rsidR="002817C3">
        <w:rPr>
          <w:rFonts w:ascii="Times New Roman" w:hAnsi="Times New Roman" w:cs="Times New Roman"/>
        </w:rPr>
        <w:t xml:space="preserve">. </w:t>
      </w:r>
      <w:r w:rsidR="0099246E">
        <w:rPr>
          <w:rFonts w:ascii="Times New Roman" w:hAnsi="Times New Roman" w:cs="Times New Roman"/>
        </w:rPr>
        <w:t xml:space="preserve">fully voluntary, opt-in resource available for use by all public, private, charter schools; home educator networks and co-op systems in the state. </w:t>
      </w:r>
      <w:r w:rsidR="002817C3">
        <w:rPr>
          <w:rFonts w:ascii="Times New Roman" w:hAnsi="Times New Roman" w:cs="Times New Roman"/>
        </w:rPr>
        <w:t xml:space="preserve">Put plainly, </w:t>
      </w:r>
      <w:r w:rsidR="0099246E">
        <w:rPr>
          <w:rFonts w:ascii="Times New Roman" w:hAnsi="Times New Roman" w:cs="Times New Roman"/>
        </w:rPr>
        <w:t>the program and/or curriculu</w:t>
      </w:r>
      <w:r w:rsidR="00380720">
        <w:rPr>
          <w:rFonts w:ascii="Times New Roman" w:hAnsi="Times New Roman" w:cs="Times New Roman"/>
        </w:rPr>
        <w:t>m</w:t>
      </w:r>
      <w:r w:rsidR="0099246E">
        <w:rPr>
          <w:rFonts w:ascii="Times New Roman" w:hAnsi="Times New Roman" w:cs="Times New Roman"/>
        </w:rPr>
        <w:t xml:space="preserve"> </w:t>
      </w:r>
      <w:r w:rsidR="002817C3">
        <w:rPr>
          <w:rFonts w:ascii="Times New Roman" w:hAnsi="Times New Roman" w:cs="Times New Roman"/>
        </w:rPr>
        <w:t>would e</w:t>
      </w:r>
      <w:r w:rsidR="0099246E">
        <w:rPr>
          <w:rFonts w:ascii="Times New Roman" w:hAnsi="Times New Roman" w:cs="Times New Roman"/>
        </w:rPr>
        <w:t>ntail age-appropriate lesson plans, customizable per educator discretion and student learning styles/needs.</w:t>
      </w:r>
    </w:p>
    <w:p w14:paraId="3788BAE9" w14:textId="77777777" w:rsidR="002817C3" w:rsidRDefault="002817C3" w:rsidP="002817C3">
      <w:pPr>
        <w:pStyle w:val="ListParagraph"/>
        <w:rPr>
          <w:rFonts w:ascii="Times New Roman" w:hAnsi="Times New Roman" w:cs="Times New Roman"/>
        </w:rPr>
      </w:pPr>
    </w:p>
    <w:p w14:paraId="137759B5" w14:textId="77777777" w:rsidR="002817C3" w:rsidRPr="002817C3" w:rsidRDefault="002817C3" w:rsidP="002817C3">
      <w:pPr>
        <w:rPr>
          <w:rFonts w:ascii="Times New Roman" w:hAnsi="Times New Roman" w:cs="Times New Roman"/>
          <w:b/>
          <w:bCs/>
        </w:rPr>
      </w:pPr>
      <w:r>
        <w:rPr>
          <w:rFonts w:ascii="Times New Roman" w:hAnsi="Times New Roman" w:cs="Times New Roman"/>
          <w:b/>
          <w:bCs/>
        </w:rPr>
        <w:t>Training</w:t>
      </w:r>
    </w:p>
    <w:p w14:paraId="64B93F28" w14:textId="77777777" w:rsidR="002817C3" w:rsidRDefault="002817C3" w:rsidP="002817C3">
      <w:pPr>
        <w:pStyle w:val="ListParagraph"/>
        <w:numPr>
          <w:ilvl w:val="0"/>
          <w:numId w:val="23"/>
        </w:numPr>
        <w:rPr>
          <w:rFonts w:ascii="Times New Roman" w:hAnsi="Times New Roman" w:cs="Times New Roman"/>
        </w:rPr>
      </w:pPr>
      <w:r>
        <w:rPr>
          <w:rFonts w:ascii="Times New Roman" w:hAnsi="Times New Roman" w:cs="Times New Roman"/>
        </w:rPr>
        <w:t>We recommend clarification and expansion of, training on intersection between 2-1-1 and 9-1-1 phone line dispatching processes. This clarification and expansion process may include the following components: enhanced dispatcher training content and course availability; enhanced availability of licensing opportunities (where applicable/required) for community stakeholders (for example, individuals from the disability community); a concise yet specific step-by-step process document, publicly viewable that outlines scenarios in which a United Way 2-1-1 dispatcher would transfer crisis calls placed by persons with disabilities to 9-1-1; this document would be shared widely across a variety of communicat</w:t>
      </w:r>
      <w:r w:rsidR="00C37DE8">
        <w:rPr>
          <w:rFonts w:ascii="Times New Roman" w:hAnsi="Times New Roman" w:cs="Times New Roman"/>
        </w:rPr>
        <w:t>ion</w:t>
      </w:r>
      <w:r>
        <w:rPr>
          <w:rFonts w:ascii="Times New Roman" w:hAnsi="Times New Roman" w:cs="Times New Roman"/>
        </w:rPr>
        <w:t>/information platforms.</w:t>
      </w:r>
    </w:p>
    <w:p w14:paraId="31B8C988" w14:textId="77777777" w:rsidR="002817C3" w:rsidRDefault="002817C3" w:rsidP="002817C3">
      <w:pPr>
        <w:rPr>
          <w:rFonts w:ascii="Times New Roman" w:hAnsi="Times New Roman" w:cs="Times New Roman"/>
        </w:rPr>
      </w:pPr>
    </w:p>
    <w:p w14:paraId="191844BE" w14:textId="77777777" w:rsidR="002817C3" w:rsidRPr="002817C3" w:rsidRDefault="002817C3" w:rsidP="002817C3">
      <w:pPr>
        <w:rPr>
          <w:rFonts w:ascii="Times New Roman" w:hAnsi="Times New Roman" w:cs="Times New Roman"/>
          <w:b/>
          <w:bCs/>
        </w:rPr>
      </w:pPr>
      <w:r>
        <w:rPr>
          <w:rFonts w:ascii="Times New Roman" w:hAnsi="Times New Roman" w:cs="Times New Roman"/>
          <w:b/>
          <w:bCs/>
        </w:rPr>
        <w:t>Awareness</w:t>
      </w:r>
    </w:p>
    <w:p w14:paraId="5311FACC" w14:textId="77777777" w:rsidR="001931F7" w:rsidRPr="00334814" w:rsidRDefault="002817C3" w:rsidP="00334814">
      <w:pPr>
        <w:pStyle w:val="paragraph"/>
        <w:numPr>
          <w:ilvl w:val="0"/>
          <w:numId w:val="23"/>
        </w:numPr>
        <w:spacing w:before="0" w:beforeAutospacing="0" w:after="0" w:afterAutospacing="0"/>
        <w:textAlignment w:val="baseline"/>
      </w:pPr>
      <w:r>
        <w:t xml:space="preserve">We recommend clarification and expansion of, public messaging about the above-noted intersection between 2-1-1 and 9-1-1 phone line dispatching processes. Again, this clarification and expansion process may include multiple aspects, including a step-by-step </w:t>
      </w:r>
      <w:r w:rsidRPr="00542ED7">
        <w:rPr>
          <w:rStyle w:val="normaltextrun"/>
          <w:color w:val="000000"/>
        </w:rPr>
        <w:t>create step-by-step process document that outlines conditions and criteria for when a person with disabilities in crisis should call 2-1-1, 9-1-1, or when a caller is unsure</w:t>
      </w:r>
      <w:r w:rsidRPr="00542ED7">
        <w:rPr>
          <w:rStyle w:val="eop"/>
          <w:color w:val="000000"/>
        </w:rPr>
        <w:t> </w:t>
      </w:r>
      <w:r>
        <w:rPr>
          <w:rStyle w:val="eop"/>
          <w:color w:val="000000"/>
        </w:rPr>
        <w:t>and that this document is widely shared via all relevant communicative platforms accessible to persons across the disability community.</w:t>
      </w:r>
    </w:p>
    <w:p w14:paraId="73CF52C7" w14:textId="77777777" w:rsidR="002817C3" w:rsidRPr="002817C3" w:rsidRDefault="009034AB" w:rsidP="002817C3">
      <w:pPr>
        <w:pStyle w:val="paragraph"/>
        <w:spacing w:before="0" w:beforeAutospacing="0" w:after="0" w:afterAutospacing="0"/>
        <w:textAlignment w:val="baseline"/>
        <w:rPr>
          <w:rStyle w:val="normaltextrun"/>
        </w:rPr>
      </w:pPr>
      <w:r w:rsidRPr="00542ED7">
        <w:rPr>
          <w:rStyle w:val="eop"/>
          <w:color w:val="000000"/>
        </w:rPr>
        <w:t> </w:t>
      </w:r>
    </w:p>
    <w:p w14:paraId="73A780FE" w14:textId="77777777" w:rsidR="002817C3" w:rsidRDefault="002817C3" w:rsidP="002817C3">
      <w:pPr>
        <w:pStyle w:val="paragraph"/>
        <w:spacing w:before="0" w:beforeAutospacing="0" w:after="0" w:afterAutospacing="0"/>
        <w:textAlignment w:val="baseline"/>
        <w:rPr>
          <w:rStyle w:val="normaltextrun"/>
          <w:color w:val="000000"/>
          <w:u w:val="single"/>
        </w:rPr>
      </w:pPr>
      <w:r w:rsidRPr="004C7883">
        <w:rPr>
          <w:rStyle w:val="normaltextrun"/>
          <w:color w:val="000000"/>
          <w:u w:val="single"/>
        </w:rPr>
        <w:t>“Intercept 1:” Police Contact (Police Programs/Resources/Services</w:t>
      </w:r>
      <w:r w:rsidR="004C7883">
        <w:rPr>
          <w:rStyle w:val="normaltextrun"/>
          <w:color w:val="000000"/>
          <w:u w:val="single"/>
        </w:rPr>
        <w:t>)</w:t>
      </w:r>
    </w:p>
    <w:p w14:paraId="7C0C9545" w14:textId="77777777" w:rsidR="004C7883" w:rsidRPr="004C7883" w:rsidRDefault="004C7883" w:rsidP="002817C3">
      <w:pPr>
        <w:pStyle w:val="paragraph"/>
        <w:spacing w:before="0" w:beforeAutospacing="0" w:after="0" w:afterAutospacing="0"/>
        <w:textAlignment w:val="baseline"/>
        <w:rPr>
          <w:b/>
          <w:bCs/>
          <w:sz w:val="18"/>
          <w:szCs w:val="18"/>
        </w:rPr>
      </w:pPr>
      <w:r>
        <w:rPr>
          <w:rStyle w:val="normaltextrun"/>
          <w:b/>
          <w:bCs/>
          <w:color w:val="000000"/>
        </w:rPr>
        <w:lastRenderedPageBreak/>
        <w:t>Social Worker Feasibility/Voluntary Registry System/Police Education &amp; Training</w:t>
      </w:r>
      <w:r w:rsidR="00AB1D8F">
        <w:rPr>
          <w:rStyle w:val="normaltextrun"/>
          <w:b/>
          <w:bCs/>
          <w:color w:val="000000"/>
        </w:rPr>
        <w:t>/School Resource Officer</w:t>
      </w:r>
      <w:r w:rsidR="00AB1D8F">
        <w:rPr>
          <w:rStyle w:val="FootnoteReference"/>
          <w:b/>
          <w:bCs/>
          <w:color w:val="000000"/>
        </w:rPr>
        <w:footnoteReference w:id="20"/>
      </w:r>
    </w:p>
    <w:p w14:paraId="09C761CB" w14:textId="77777777" w:rsidR="009034AB" w:rsidRDefault="009034AB">
      <w:pPr>
        <w:rPr>
          <w:rFonts w:ascii="Times New Roman" w:hAnsi="Times New Roman" w:cs="Times New Roman"/>
        </w:rPr>
      </w:pPr>
    </w:p>
    <w:p w14:paraId="40FF679C" w14:textId="77777777" w:rsidR="009034AB" w:rsidRDefault="009034AB">
      <w:pPr>
        <w:rPr>
          <w:rFonts w:ascii="Times New Roman" w:hAnsi="Times New Roman" w:cs="Times New Roman"/>
          <w:b/>
          <w:bCs/>
        </w:rPr>
      </w:pPr>
      <w:r w:rsidRPr="00AB1D8F">
        <w:rPr>
          <w:rFonts w:ascii="Times New Roman" w:hAnsi="Times New Roman" w:cs="Times New Roman"/>
          <w:b/>
          <w:bCs/>
        </w:rPr>
        <w:t>Social Worker</w:t>
      </w:r>
      <w:r w:rsidR="00AB1D8F" w:rsidRPr="00AB1D8F">
        <w:rPr>
          <w:rFonts w:ascii="Times New Roman" w:hAnsi="Times New Roman" w:cs="Times New Roman"/>
          <w:b/>
          <w:bCs/>
        </w:rPr>
        <w:t xml:space="preserve"> Feasibility</w:t>
      </w:r>
    </w:p>
    <w:p w14:paraId="2136B4B9" w14:textId="77777777" w:rsidR="00AB1D8F" w:rsidRDefault="00AB1D8F" w:rsidP="00AB1D8F">
      <w:pPr>
        <w:pStyle w:val="ListParagraph"/>
        <w:numPr>
          <w:ilvl w:val="0"/>
          <w:numId w:val="24"/>
        </w:numPr>
        <w:rPr>
          <w:rFonts w:ascii="Times New Roman" w:hAnsi="Times New Roman" w:cs="Times New Roman"/>
        </w:rPr>
      </w:pPr>
      <w:r>
        <w:rPr>
          <w:rFonts w:ascii="Times New Roman" w:hAnsi="Times New Roman" w:cs="Times New Roman"/>
        </w:rPr>
        <w:t xml:space="preserve">We recommend that localities constitute and implement mobile Crisis Intervention Teams (CITs) in accordance with specific community needs </w:t>
      </w:r>
      <w:r w:rsidR="00F64AE6">
        <w:rPr>
          <w:rFonts w:ascii="Times New Roman" w:hAnsi="Times New Roman" w:cs="Times New Roman"/>
        </w:rPr>
        <w:t>based</w:t>
      </w:r>
      <w:r>
        <w:rPr>
          <w:rFonts w:ascii="Times New Roman" w:hAnsi="Times New Roman" w:cs="Times New Roman"/>
        </w:rPr>
        <w:t xml:space="preserve"> on three central considerations: crisis call volume/case load; safety considerations; budgetary factors.</w:t>
      </w:r>
      <w:r>
        <w:rPr>
          <w:rStyle w:val="FootnoteReference"/>
          <w:rFonts w:ascii="Times New Roman" w:hAnsi="Times New Roman" w:cs="Times New Roman"/>
        </w:rPr>
        <w:footnoteReference w:id="21"/>
      </w:r>
      <w:r>
        <w:rPr>
          <w:rFonts w:ascii="Times New Roman" w:hAnsi="Times New Roman" w:cs="Times New Roman"/>
        </w:rPr>
        <w:t xml:space="preserve"> In other words, localities with smaller populations, smaller budgets may find it more appropriate to join a regional CIT structure.</w:t>
      </w:r>
      <w:r>
        <w:rPr>
          <w:rStyle w:val="FootnoteReference"/>
          <w:rFonts w:ascii="Times New Roman" w:hAnsi="Times New Roman" w:cs="Times New Roman"/>
        </w:rPr>
        <w:footnoteReference w:id="22"/>
      </w:r>
      <w:r>
        <w:rPr>
          <w:rFonts w:ascii="Times New Roman" w:hAnsi="Times New Roman" w:cs="Times New Roman"/>
        </w:rPr>
        <w:t xml:space="preserve"> Alternatively, localities with larger populations, </w:t>
      </w:r>
      <w:r w:rsidR="00323723">
        <w:rPr>
          <w:rFonts w:ascii="Times New Roman" w:hAnsi="Times New Roman" w:cs="Times New Roman"/>
        </w:rPr>
        <w:t xml:space="preserve">larger </w:t>
      </w:r>
      <w:r>
        <w:rPr>
          <w:rFonts w:ascii="Times New Roman" w:hAnsi="Times New Roman" w:cs="Times New Roman"/>
        </w:rPr>
        <w:t xml:space="preserve">budgets may determine </w:t>
      </w:r>
      <w:r w:rsidR="00C37DE8">
        <w:rPr>
          <w:rFonts w:ascii="Times New Roman" w:hAnsi="Times New Roman" w:cs="Times New Roman"/>
        </w:rPr>
        <w:t>their</w:t>
      </w:r>
      <w:r>
        <w:rPr>
          <w:rFonts w:ascii="Times New Roman" w:hAnsi="Times New Roman" w:cs="Times New Roman"/>
        </w:rPr>
        <w:t xml:space="preserve"> own CIT is warranted.</w:t>
      </w:r>
    </w:p>
    <w:p w14:paraId="4ABFEA02" w14:textId="77777777" w:rsidR="00AB1D8F" w:rsidRDefault="00AB1D8F" w:rsidP="00AB1D8F">
      <w:pPr>
        <w:pStyle w:val="ListParagraph"/>
        <w:rPr>
          <w:rFonts w:ascii="Times New Roman" w:hAnsi="Times New Roman" w:cs="Times New Roman"/>
        </w:rPr>
      </w:pPr>
    </w:p>
    <w:p w14:paraId="3F812F89" w14:textId="77777777" w:rsidR="00AB1D8F" w:rsidRDefault="00AB1D8F" w:rsidP="00AB1D8F">
      <w:pPr>
        <w:pStyle w:val="ListParagraph"/>
        <w:numPr>
          <w:ilvl w:val="0"/>
          <w:numId w:val="24"/>
        </w:numPr>
        <w:rPr>
          <w:rFonts w:ascii="Times New Roman" w:hAnsi="Times New Roman" w:cs="Times New Roman"/>
        </w:rPr>
      </w:pPr>
      <w:r>
        <w:rPr>
          <w:rFonts w:ascii="Times New Roman" w:hAnsi="Times New Roman" w:cs="Times New Roman"/>
        </w:rPr>
        <w:t xml:space="preserve">We recommend that localities hire Social Workers (SWs) in addition to or in place of, mobile Crisis Interventions Teams (CITs), contingent on the three central considerations delineated above: crisis call volume/case load; safety considerations; budgetary factors. On the one hand, localities with smaller populations, smaller budgets may require the sharing of SWs in a regional network, on a contractor basis. Whereas, localities with larger populations, larger budgets may require their own in-house SWs, either </w:t>
      </w:r>
      <w:r w:rsidR="00F9728F">
        <w:rPr>
          <w:rFonts w:ascii="Times New Roman" w:hAnsi="Times New Roman" w:cs="Times New Roman"/>
        </w:rPr>
        <w:t xml:space="preserve">on </w:t>
      </w:r>
      <w:r>
        <w:rPr>
          <w:rFonts w:ascii="Times New Roman" w:hAnsi="Times New Roman" w:cs="Times New Roman"/>
        </w:rPr>
        <w:t>a municipal payroll or police department payroll.</w:t>
      </w:r>
    </w:p>
    <w:p w14:paraId="5A096852" w14:textId="77777777" w:rsidR="00AB1D8F" w:rsidRPr="00AB1D8F" w:rsidRDefault="00AB1D8F" w:rsidP="00AB1D8F">
      <w:pPr>
        <w:pStyle w:val="ListParagraph"/>
        <w:rPr>
          <w:rFonts w:ascii="Times New Roman" w:hAnsi="Times New Roman" w:cs="Times New Roman"/>
        </w:rPr>
      </w:pPr>
    </w:p>
    <w:p w14:paraId="35F3EB8E" w14:textId="77777777" w:rsidR="00AB1D8F" w:rsidRPr="00AB1D8F" w:rsidRDefault="00AB1D8F" w:rsidP="00AB1D8F">
      <w:pPr>
        <w:pStyle w:val="ListParagraph"/>
        <w:numPr>
          <w:ilvl w:val="0"/>
          <w:numId w:val="24"/>
        </w:numPr>
        <w:rPr>
          <w:rFonts w:ascii="Times New Roman" w:hAnsi="Times New Roman" w:cs="Times New Roman"/>
        </w:rPr>
      </w:pPr>
      <w:r>
        <w:rPr>
          <w:rFonts w:ascii="Times New Roman" w:hAnsi="Times New Roman" w:cs="Times New Roman"/>
        </w:rPr>
        <w:t>We recommend that localities hire Social Workers (SWs)</w:t>
      </w:r>
      <w:r w:rsidR="003E31A9">
        <w:rPr>
          <w:rFonts w:ascii="Times New Roman" w:hAnsi="Times New Roman" w:cs="Times New Roman"/>
        </w:rPr>
        <w:t xml:space="preserve"> as </w:t>
      </w:r>
      <w:r>
        <w:rPr>
          <w:rFonts w:ascii="Times New Roman" w:hAnsi="Times New Roman" w:cs="Times New Roman"/>
        </w:rPr>
        <w:t>Licensed Clinical Social Workers (LCSWs)</w:t>
      </w:r>
      <w:r w:rsidR="003E31A9">
        <w:rPr>
          <w:rFonts w:ascii="Times New Roman" w:hAnsi="Times New Roman" w:cs="Times New Roman"/>
        </w:rPr>
        <w:t xml:space="preserve"> or Master of Social Work (MSWs)</w:t>
      </w:r>
      <w:r>
        <w:rPr>
          <w:rFonts w:ascii="Times New Roman" w:hAnsi="Times New Roman" w:cs="Times New Roman"/>
        </w:rPr>
        <w:t xml:space="preserve"> in accordance with and contingent on, specific community </w:t>
      </w:r>
      <w:r w:rsidR="00E17A1A">
        <w:rPr>
          <w:rFonts w:ascii="Times New Roman" w:hAnsi="Times New Roman" w:cs="Times New Roman"/>
        </w:rPr>
        <w:t>conditions/needs/resources.</w:t>
      </w:r>
      <w:r w:rsidR="00E17A1A">
        <w:rPr>
          <w:rStyle w:val="FootnoteReference"/>
          <w:rFonts w:ascii="Times New Roman" w:hAnsi="Times New Roman" w:cs="Times New Roman"/>
        </w:rPr>
        <w:footnoteReference w:id="23"/>
      </w:r>
    </w:p>
    <w:p w14:paraId="69A0714A" w14:textId="77777777" w:rsidR="00AB1D8F" w:rsidRPr="00AB1D8F" w:rsidRDefault="00AB1D8F" w:rsidP="00AB1D8F">
      <w:pPr>
        <w:pStyle w:val="ListParagraph"/>
        <w:rPr>
          <w:rFonts w:ascii="Times New Roman" w:hAnsi="Times New Roman" w:cs="Times New Roman"/>
        </w:rPr>
      </w:pPr>
    </w:p>
    <w:p w14:paraId="4B270165" w14:textId="77777777" w:rsidR="00AB1D8F" w:rsidRDefault="00AB1D8F" w:rsidP="00AB1D8F">
      <w:pPr>
        <w:rPr>
          <w:rFonts w:ascii="Times New Roman" w:hAnsi="Times New Roman" w:cs="Times New Roman"/>
          <w:b/>
          <w:bCs/>
        </w:rPr>
      </w:pPr>
      <w:r>
        <w:rPr>
          <w:rFonts w:ascii="Times New Roman" w:hAnsi="Times New Roman" w:cs="Times New Roman"/>
          <w:b/>
          <w:bCs/>
        </w:rPr>
        <w:t>Voluntary Registry System</w:t>
      </w:r>
    </w:p>
    <w:p w14:paraId="326D4D8B" w14:textId="77777777" w:rsidR="00AB1D8F" w:rsidRDefault="00AB1D8F" w:rsidP="00AB1D8F">
      <w:pPr>
        <w:pStyle w:val="ListParagraph"/>
        <w:numPr>
          <w:ilvl w:val="0"/>
          <w:numId w:val="27"/>
        </w:numPr>
        <w:rPr>
          <w:rFonts w:ascii="Times New Roman" w:hAnsi="Times New Roman" w:cs="Times New Roman"/>
        </w:rPr>
      </w:pPr>
      <w:r>
        <w:rPr>
          <w:rFonts w:ascii="Times New Roman" w:hAnsi="Times New Roman" w:cs="Times New Roman"/>
        </w:rPr>
        <w:t>We recommend that localities create an opt-in, fully voluntary registry system (VRS) for improving information sharing between individuals with disabilities</w:t>
      </w:r>
      <w:r w:rsidR="00323723">
        <w:rPr>
          <w:rFonts w:ascii="Times New Roman" w:hAnsi="Times New Roman" w:cs="Times New Roman"/>
        </w:rPr>
        <w:t xml:space="preserve"> </w:t>
      </w:r>
      <w:r>
        <w:rPr>
          <w:rFonts w:ascii="Times New Roman" w:hAnsi="Times New Roman" w:cs="Times New Roman"/>
        </w:rPr>
        <w:t xml:space="preserve">and </w:t>
      </w:r>
      <w:r w:rsidR="007B3812">
        <w:rPr>
          <w:rFonts w:ascii="Times New Roman" w:hAnsi="Times New Roman" w:cs="Times New Roman"/>
        </w:rPr>
        <w:t xml:space="preserve">their </w:t>
      </w:r>
      <w:r>
        <w:rPr>
          <w:rFonts w:ascii="Times New Roman" w:hAnsi="Times New Roman" w:cs="Times New Roman"/>
        </w:rPr>
        <w:t>local police department</w:t>
      </w:r>
      <w:r w:rsidR="00323723">
        <w:rPr>
          <w:rFonts w:ascii="Times New Roman" w:hAnsi="Times New Roman" w:cs="Times New Roman"/>
        </w:rPr>
        <w:t>.</w:t>
      </w:r>
      <w:r w:rsidR="00323723">
        <w:rPr>
          <w:rStyle w:val="FootnoteReference"/>
          <w:rFonts w:ascii="Times New Roman" w:hAnsi="Times New Roman" w:cs="Times New Roman"/>
        </w:rPr>
        <w:footnoteReference w:id="24"/>
      </w:r>
    </w:p>
    <w:p w14:paraId="26449CC6" w14:textId="77777777" w:rsidR="00334814" w:rsidRPr="00334814" w:rsidRDefault="00334814" w:rsidP="00334814">
      <w:pPr>
        <w:ind w:left="360"/>
        <w:rPr>
          <w:rFonts w:ascii="Times New Roman" w:hAnsi="Times New Roman" w:cs="Times New Roman"/>
        </w:rPr>
      </w:pPr>
    </w:p>
    <w:p w14:paraId="313F1226" w14:textId="77777777" w:rsidR="00334814" w:rsidRDefault="00323723" w:rsidP="00334814">
      <w:pPr>
        <w:pStyle w:val="paragraph"/>
        <w:numPr>
          <w:ilvl w:val="0"/>
          <w:numId w:val="27"/>
        </w:numPr>
        <w:spacing w:before="0" w:beforeAutospacing="0" w:after="0" w:afterAutospacing="0"/>
        <w:textAlignment w:val="baseline"/>
        <w:rPr>
          <w:rStyle w:val="normaltextrun"/>
        </w:rPr>
      </w:pPr>
      <w:r>
        <w:rPr>
          <w:rStyle w:val="normaltextrun"/>
        </w:rPr>
        <w:t xml:space="preserve">We recommend that </w:t>
      </w:r>
      <w:r w:rsidR="002749A0">
        <w:rPr>
          <w:rStyle w:val="normaltextrun"/>
        </w:rPr>
        <w:t xml:space="preserve">in the event </w:t>
      </w:r>
      <w:r>
        <w:rPr>
          <w:rStyle w:val="normaltextrun"/>
        </w:rPr>
        <w:t xml:space="preserve">localities choose to create and implement a VRS, </w:t>
      </w:r>
      <w:r w:rsidR="002749A0">
        <w:rPr>
          <w:rStyle w:val="normaltextrun"/>
        </w:rPr>
        <w:t>they elect storage of information</w:t>
      </w:r>
      <w:r w:rsidR="00A16B0D">
        <w:rPr>
          <w:rStyle w:val="normaltextrun"/>
        </w:rPr>
        <w:t xml:space="preserve"> via</w:t>
      </w:r>
      <w:r w:rsidR="002749A0">
        <w:rPr>
          <w:rStyle w:val="normaltextrun"/>
        </w:rPr>
        <w:t xml:space="preserve"> a secure database, as </w:t>
      </w:r>
      <w:r w:rsidR="00AB1D8F" w:rsidRPr="00542ED7">
        <w:rPr>
          <w:rStyle w:val="normaltextrun"/>
        </w:rPr>
        <w:t>paper form</w:t>
      </w:r>
      <w:r w:rsidR="002749A0">
        <w:rPr>
          <w:rStyle w:val="normaltextrun"/>
        </w:rPr>
        <w:t>s are</w:t>
      </w:r>
      <w:r w:rsidR="00AB1D8F" w:rsidRPr="00542ED7">
        <w:rPr>
          <w:rStyle w:val="normaltextrun"/>
        </w:rPr>
        <w:t xml:space="preserve"> </w:t>
      </w:r>
      <w:r w:rsidR="00A16B0D">
        <w:rPr>
          <w:rStyle w:val="normaltextrun"/>
        </w:rPr>
        <w:t>less</w:t>
      </w:r>
      <w:r w:rsidR="00AB1D8F" w:rsidRPr="00542ED7">
        <w:rPr>
          <w:rStyle w:val="normaltextrun"/>
        </w:rPr>
        <w:t xml:space="preserve"> secure </w:t>
      </w:r>
      <w:r w:rsidR="00A16B0D">
        <w:rPr>
          <w:rStyle w:val="normaltextrun"/>
        </w:rPr>
        <w:t>than</w:t>
      </w:r>
      <w:r w:rsidR="00AB1D8F" w:rsidRPr="00542ED7">
        <w:rPr>
          <w:rStyle w:val="normaltextrun"/>
        </w:rPr>
        <w:t xml:space="preserve"> electronic method</w:t>
      </w:r>
      <w:r w:rsidR="002749A0">
        <w:rPr>
          <w:rStyle w:val="normaltextrun"/>
        </w:rPr>
        <w:t>s of submittal.</w:t>
      </w:r>
      <w:r w:rsidR="00334814">
        <w:rPr>
          <w:rStyle w:val="FootnoteReference"/>
        </w:rPr>
        <w:footnoteReference w:id="25"/>
      </w:r>
      <w:r w:rsidR="002749A0">
        <w:rPr>
          <w:rStyle w:val="normaltextrun"/>
        </w:rPr>
        <w:t xml:space="preserve"> For example, the HIPAA</w:t>
      </w:r>
      <w:r w:rsidR="00AB1D8F" w:rsidRPr="00542ED7">
        <w:rPr>
          <w:rStyle w:val="normaltextrun"/>
        </w:rPr>
        <w:t xml:space="preserve"> (Health Insurance Portability and Accountability Act [HIPAA] Security Rule does not apply to paper forms</w:t>
      </w:r>
      <w:r w:rsidR="00A16B0D">
        <w:rPr>
          <w:rStyle w:val="normaltextrun"/>
        </w:rPr>
        <w:t xml:space="preserve">. </w:t>
      </w:r>
      <w:r w:rsidR="002749A0">
        <w:rPr>
          <w:rStyle w:val="normaltextrun"/>
        </w:rPr>
        <w:t>Residents should be provided a variety of submittal options</w:t>
      </w:r>
      <w:r w:rsidR="00334814">
        <w:rPr>
          <w:rStyle w:val="normaltextrun"/>
        </w:rPr>
        <w:t xml:space="preserve"> to suit personal access needs.</w:t>
      </w:r>
      <w:r w:rsidR="00F13CF2">
        <w:rPr>
          <w:rStyle w:val="normaltextrun"/>
        </w:rPr>
        <w:t xml:space="preserve"> </w:t>
      </w:r>
      <w:r w:rsidR="00334814">
        <w:rPr>
          <w:rStyle w:val="normaltextrun"/>
        </w:rPr>
        <w:t>That said, storage of information ought ultimately reside in a secure database.</w:t>
      </w:r>
      <w:r w:rsidR="00D53D72">
        <w:rPr>
          <w:rStyle w:val="FootnoteReference"/>
        </w:rPr>
        <w:footnoteReference w:id="26"/>
      </w:r>
    </w:p>
    <w:p w14:paraId="5BA81AD0" w14:textId="77777777" w:rsidR="00334814" w:rsidRDefault="00334814" w:rsidP="00334814">
      <w:pPr>
        <w:pStyle w:val="ListParagraph"/>
      </w:pPr>
    </w:p>
    <w:p w14:paraId="5B1983B0" w14:textId="77777777" w:rsidR="00334814" w:rsidRDefault="00334814" w:rsidP="00334814">
      <w:pPr>
        <w:pStyle w:val="paragraph"/>
        <w:numPr>
          <w:ilvl w:val="0"/>
          <w:numId w:val="27"/>
        </w:numPr>
        <w:spacing w:before="0" w:beforeAutospacing="0" w:after="0" w:afterAutospacing="0"/>
        <w:textAlignment w:val="baseline"/>
      </w:pPr>
      <w:r>
        <w:lastRenderedPageBreak/>
        <w:t>We recommend that decisions of whether and how to constitute VRS be left to localities, with input from their community stakeholders, including the disability community, police community, and privacy advocates. For example, decisions of if/how to share VRS information with other police departments ought remain in the resident applicant, family member, and/or legal guardian’s purview.</w:t>
      </w:r>
    </w:p>
    <w:p w14:paraId="7CDDE6E1" w14:textId="77777777" w:rsidR="00334814" w:rsidRDefault="00334814" w:rsidP="00334814">
      <w:pPr>
        <w:pStyle w:val="ListParagraph"/>
        <w:rPr>
          <w:rStyle w:val="eop"/>
        </w:rPr>
      </w:pPr>
    </w:p>
    <w:p w14:paraId="67EF2DD0" w14:textId="77777777" w:rsidR="00AB1D8F" w:rsidRPr="00334814" w:rsidRDefault="00334814" w:rsidP="00334814">
      <w:pPr>
        <w:pStyle w:val="paragraph"/>
        <w:numPr>
          <w:ilvl w:val="0"/>
          <w:numId w:val="27"/>
        </w:numPr>
        <w:spacing w:before="0" w:beforeAutospacing="0" w:after="0" w:afterAutospacing="0"/>
        <w:textAlignment w:val="baseline"/>
      </w:pPr>
      <w:r>
        <w:rPr>
          <w:rStyle w:val="eop"/>
        </w:rPr>
        <w:t>We recommend that in the event localities choose to create and implement a VRS, they ensure opt-in choices for individuals with disabilities from the non-police community and police community alike. For example, ensure the VRS opt-in choice covers individuals with visible and/or non-visible disabilities working within the police profession (indeed, such disabilities may result directly from working within the profession).</w:t>
      </w:r>
    </w:p>
    <w:p w14:paraId="5DBD69F0" w14:textId="77777777" w:rsidR="009034AB" w:rsidRPr="00542ED7" w:rsidRDefault="009034AB" w:rsidP="009034AB">
      <w:pPr>
        <w:pStyle w:val="paragraph"/>
        <w:spacing w:before="0" w:beforeAutospacing="0" w:after="0" w:afterAutospacing="0"/>
        <w:textAlignment w:val="baseline"/>
        <w:rPr>
          <w:sz w:val="18"/>
          <w:szCs w:val="18"/>
        </w:rPr>
      </w:pPr>
      <w:r w:rsidRPr="00542ED7">
        <w:rPr>
          <w:rStyle w:val="eop"/>
          <w:color w:val="000000"/>
        </w:rPr>
        <w:t> </w:t>
      </w:r>
    </w:p>
    <w:p w14:paraId="4696132C" w14:textId="77777777" w:rsidR="009034AB" w:rsidRPr="00AB1D8F" w:rsidRDefault="009034AB" w:rsidP="00AB1D8F">
      <w:pPr>
        <w:pStyle w:val="paragraph"/>
        <w:spacing w:before="0" w:beforeAutospacing="0" w:after="0" w:afterAutospacing="0"/>
        <w:textAlignment w:val="baseline"/>
        <w:rPr>
          <w:sz w:val="18"/>
          <w:szCs w:val="18"/>
        </w:rPr>
      </w:pPr>
    </w:p>
    <w:p w14:paraId="066A69E9" w14:textId="77777777" w:rsidR="00334814" w:rsidRDefault="009034AB">
      <w:pPr>
        <w:rPr>
          <w:rFonts w:ascii="Times New Roman" w:hAnsi="Times New Roman" w:cs="Times New Roman"/>
          <w:b/>
          <w:bCs/>
        </w:rPr>
      </w:pPr>
      <w:r w:rsidRPr="00AB1D8F">
        <w:rPr>
          <w:rFonts w:ascii="Times New Roman" w:hAnsi="Times New Roman" w:cs="Times New Roman"/>
          <w:b/>
          <w:bCs/>
        </w:rPr>
        <w:t>Police Education &amp; Training</w:t>
      </w:r>
    </w:p>
    <w:p w14:paraId="3B6DCAD7" w14:textId="77777777" w:rsidR="00334814" w:rsidRPr="00334814" w:rsidRDefault="00334814" w:rsidP="00334814">
      <w:pPr>
        <w:pStyle w:val="ListParagraph"/>
        <w:numPr>
          <w:ilvl w:val="0"/>
          <w:numId w:val="28"/>
        </w:numPr>
        <w:rPr>
          <w:rStyle w:val="eop"/>
          <w:rFonts w:ascii="Times New Roman" w:hAnsi="Times New Roman" w:cs="Times New Roman"/>
        </w:rPr>
      </w:pPr>
      <w:r>
        <w:rPr>
          <w:rFonts w:ascii="Times New Roman" w:hAnsi="Times New Roman" w:cs="Times New Roman"/>
        </w:rPr>
        <w:t xml:space="preserve">We recommend an </w:t>
      </w:r>
      <w:r w:rsidRPr="001931F7">
        <w:rPr>
          <w:rFonts w:ascii="Times New Roman" w:hAnsi="Times New Roman" w:cs="Times New Roman"/>
        </w:rPr>
        <w:t xml:space="preserve">expanded, </w:t>
      </w:r>
      <w:r>
        <w:rPr>
          <w:rFonts w:ascii="Times New Roman" w:hAnsi="Times New Roman" w:cs="Times New Roman"/>
        </w:rPr>
        <w:t xml:space="preserve">more fully </w:t>
      </w:r>
      <w:r w:rsidRPr="001931F7">
        <w:rPr>
          <w:rFonts w:ascii="Times New Roman" w:hAnsi="Times New Roman" w:cs="Times New Roman"/>
        </w:rPr>
        <w:t xml:space="preserve">publicized </w:t>
      </w:r>
      <w:r>
        <w:rPr>
          <w:rFonts w:ascii="Times New Roman" w:hAnsi="Times New Roman" w:cs="Times New Roman"/>
        </w:rPr>
        <w:t>NextGen 9-1-1 system, voIP, text to 9-1-1 program public awareness campaign across the state.</w:t>
      </w:r>
      <w:r w:rsidR="009F47D7">
        <w:rPr>
          <w:rStyle w:val="FootnoteReference"/>
          <w:rFonts w:ascii="Times New Roman" w:hAnsi="Times New Roman" w:cs="Times New Roman"/>
        </w:rPr>
        <w:footnoteReference w:id="27"/>
      </w:r>
      <w:r>
        <w:rPr>
          <w:rFonts w:ascii="Times New Roman" w:hAnsi="Times New Roman" w:cs="Times New Roman"/>
        </w:rPr>
        <w:t xml:space="preserve"> To this end, </w:t>
      </w:r>
      <w:r w:rsidRPr="00334814">
        <w:rPr>
          <w:rFonts w:ascii="Times New Roman" w:hAnsi="Times New Roman" w:cs="Times New Roman"/>
        </w:rPr>
        <w:t xml:space="preserve">user-friendly public awareness messaging would occur across a variety of communicative methods (for example, billboards, phone applications [“apps”], radio, social media, TV). By user-friendly, we mean that messaging is accessible and understood by a spectrum across the disability community writ large. In terms of implementation, we encourage communities to develop said messaging in partnership with community stakeholders (for example, </w:t>
      </w:r>
      <w:r w:rsidRPr="00542ED7">
        <w:rPr>
          <w:rStyle w:val="normaltextrun"/>
          <w:rFonts w:ascii="Times New Roman" w:hAnsi="Times New Roman" w:cs="Times New Roman"/>
          <w:color w:val="000000"/>
        </w:rPr>
        <w:t>DESPP</w:t>
      </w:r>
      <w:r w:rsidR="00F9728F">
        <w:rPr>
          <w:rStyle w:val="normaltextrun"/>
          <w:rFonts w:ascii="Times New Roman" w:hAnsi="Times New Roman" w:cs="Times New Roman"/>
          <w:color w:val="000000"/>
        </w:rPr>
        <w:t xml:space="preserve"> (Department of Emergency Services and Public Protection</w:t>
      </w:r>
      <w:r w:rsidRPr="00542ED7">
        <w:rPr>
          <w:rStyle w:val="normaltextrun"/>
          <w:rFonts w:ascii="Times New Roman" w:hAnsi="Times New Roman" w:cs="Times New Roman"/>
          <w:color w:val="000000"/>
        </w:rPr>
        <w:t xml:space="preserve">/CSP </w:t>
      </w:r>
      <w:r w:rsidR="00F9728F">
        <w:rPr>
          <w:rStyle w:val="normaltextrun"/>
          <w:rFonts w:ascii="Times New Roman" w:hAnsi="Times New Roman" w:cs="Times New Roman"/>
          <w:color w:val="000000"/>
        </w:rPr>
        <w:t xml:space="preserve">(Connecticut State Police) </w:t>
      </w:r>
      <w:r w:rsidRPr="00542ED7">
        <w:rPr>
          <w:rStyle w:val="normaltextrun"/>
          <w:rFonts w:ascii="Times New Roman" w:hAnsi="Times New Roman" w:cs="Times New Roman"/>
          <w:color w:val="000000"/>
        </w:rPr>
        <w:t>personnel, local police departments, disability community representatives, school youth)</w:t>
      </w:r>
      <w:r>
        <w:rPr>
          <w:rStyle w:val="eop"/>
          <w:rFonts w:ascii="Times New Roman" w:hAnsi="Times New Roman" w:cs="Times New Roman"/>
          <w:color w:val="000000"/>
        </w:rPr>
        <w:t>.</w:t>
      </w:r>
    </w:p>
    <w:p w14:paraId="7E0B609C" w14:textId="77777777" w:rsidR="00830135" w:rsidRPr="00E9669A" w:rsidRDefault="00830135" w:rsidP="00E9669A">
      <w:pPr>
        <w:rPr>
          <w:rFonts w:ascii="Times New Roman" w:hAnsi="Times New Roman" w:cs="Times New Roman"/>
        </w:rPr>
      </w:pPr>
    </w:p>
    <w:p w14:paraId="15863DF4" w14:textId="77777777" w:rsidR="009F47D7" w:rsidRPr="009F47D7" w:rsidRDefault="009F47D7" w:rsidP="009F47D7">
      <w:pPr>
        <w:pStyle w:val="paragraph"/>
        <w:numPr>
          <w:ilvl w:val="0"/>
          <w:numId w:val="28"/>
        </w:numPr>
        <w:spacing w:before="0" w:beforeAutospacing="0" w:after="0" w:afterAutospacing="0"/>
        <w:textAlignment w:val="baseline"/>
        <w:rPr>
          <w:rStyle w:val="normaltextrun"/>
        </w:rPr>
      </w:pPr>
      <w:r w:rsidRPr="009F47D7">
        <w:rPr>
          <w:rStyle w:val="normaltextrun"/>
          <w:color w:val="000000"/>
        </w:rPr>
        <w:t>We recommend that</w:t>
      </w:r>
      <w:r>
        <w:rPr>
          <w:rStyle w:val="normaltextrun"/>
          <w:color w:val="000000"/>
        </w:rPr>
        <w:t xml:space="preserve"> expanded police officer curriculum and in-service training pertinent to addressing the unique needs of the disability community. Specifically, the Connecticut Police Officer Standards and Training Council (POSTC) could expand disability-training course offerings; expand disability-training in-service opportunities; clarify number of course hours and in-service trainings required annually for police departments; set required annual minimum number of hours for both course and in-service training tracks while leaving decisions about implementation thereof to localities. For example, “X number of hours is required by end of Fiscal Year 2021-2022. Local Police Department ABC determines that its officers can fulfill X number of hours every Y or Z number of weeks/months.”</w:t>
      </w:r>
    </w:p>
    <w:p w14:paraId="5A038817" w14:textId="77777777" w:rsidR="009F47D7" w:rsidRDefault="009F47D7" w:rsidP="009F47D7">
      <w:pPr>
        <w:pStyle w:val="paragraph"/>
        <w:spacing w:before="0" w:beforeAutospacing="0" w:after="0" w:afterAutospacing="0"/>
        <w:textAlignment w:val="baseline"/>
        <w:rPr>
          <w:rStyle w:val="normaltextrun"/>
          <w:color w:val="000000"/>
        </w:rPr>
      </w:pPr>
    </w:p>
    <w:p w14:paraId="5488BB03" w14:textId="77777777" w:rsidR="009F47D7" w:rsidRDefault="009F47D7" w:rsidP="009F47D7">
      <w:pPr>
        <w:pStyle w:val="paragraph"/>
        <w:spacing w:before="0" w:beforeAutospacing="0" w:after="0" w:afterAutospacing="0"/>
        <w:textAlignment w:val="baseline"/>
        <w:rPr>
          <w:rStyle w:val="normaltextrun"/>
          <w:color w:val="000000"/>
        </w:rPr>
      </w:pPr>
    </w:p>
    <w:p w14:paraId="5CB45578" w14:textId="77777777" w:rsidR="009034AB" w:rsidRDefault="009034AB"/>
    <w:sectPr w:rsidR="009034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DAC4A" w14:textId="77777777" w:rsidR="00803052" w:rsidRDefault="00803052" w:rsidP="009034AB">
      <w:r>
        <w:separator/>
      </w:r>
    </w:p>
  </w:endnote>
  <w:endnote w:type="continuationSeparator" w:id="0">
    <w:p w14:paraId="3AEB3AFB" w14:textId="77777777" w:rsidR="00803052" w:rsidRDefault="00803052" w:rsidP="009034AB">
      <w:r>
        <w:continuationSeparator/>
      </w:r>
    </w:p>
  </w:endnote>
  <w:endnote w:type="continuationNotice" w:id="1">
    <w:p w14:paraId="2D2AB5DF" w14:textId="77777777" w:rsidR="00803052" w:rsidRDefault="00803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8515D" w14:textId="77777777" w:rsidR="009F47D7" w:rsidRDefault="009F47D7" w:rsidP="001E7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A63C78" w14:textId="77777777" w:rsidR="009F47D7" w:rsidRDefault="009F4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D3F8" w14:textId="77777777" w:rsidR="009F47D7" w:rsidRDefault="009F47D7" w:rsidP="001E7A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39BC8B" w14:textId="77777777" w:rsidR="009F47D7" w:rsidRDefault="009F4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5015" w14:textId="77777777" w:rsidR="00C370DE" w:rsidRDefault="00C37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C2296" w14:textId="77777777" w:rsidR="00803052" w:rsidRDefault="00803052" w:rsidP="009034AB">
      <w:r>
        <w:separator/>
      </w:r>
    </w:p>
  </w:footnote>
  <w:footnote w:type="continuationSeparator" w:id="0">
    <w:p w14:paraId="1EA44919" w14:textId="77777777" w:rsidR="00803052" w:rsidRDefault="00803052" w:rsidP="009034AB">
      <w:r>
        <w:continuationSeparator/>
      </w:r>
    </w:p>
  </w:footnote>
  <w:footnote w:type="continuationNotice" w:id="1">
    <w:p w14:paraId="30770E2E" w14:textId="77777777" w:rsidR="00803052" w:rsidRDefault="00803052"/>
  </w:footnote>
  <w:footnote w:id="2">
    <w:p w14:paraId="18E2E9EC" w14:textId="77777777" w:rsidR="009034AB" w:rsidRPr="00830135" w:rsidRDefault="009034AB">
      <w:pPr>
        <w:pStyle w:val="FootnoteText"/>
      </w:pPr>
      <w:r>
        <w:rPr>
          <w:rStyle w:val="FootnoteReference"/>
        </w:rPr>
        <w:footnoteRef/>
      </w:r>
      <w:r w:rsidR="00830135">
        <w:t xml:space="preserve"> Notably, George Floyd’s death in Minneapolis, MN police custody ignited national and global focus. For an expanded understanding of this incident, see </w:t>
      </w:r>
      <w:hyperlink r:id="rId1" w:history="1">
        <w:r w:rsidR="00830135" w:rsidRPr="00653DAA">
          <w:rPr>
            <w:rStyle w:val="Hyperlink"/>
          </w:rPr>
          <w:t>https://www.fox9.com/news/who-was-george-floyd</w:t>
        </w:r>
      </w:hyperlink>
      <w:r w:rsidR="00830135">
        <w:t xml:space="preserve">. Also, see </w:t>
      </w:r>
      <w:hyperlink r:id="rId2" w:history="1">
        <w:r w:rsidR="00830135" w:rsidRPr="00653DAA">
          <w:rPr>
            <w:rStyle w:val="Hyperlink"/>
          </w:rPr>
          <w:t>https://www.thecourierdaily.com/george-floyd-criminal-past-record-arrest/20177/</w:t>
        </w:r>
      </w:hyperlink>
      <w:r w:rsidR="00830135">
        <w:t xml:space="preserve">; </w:t>
      </w:r>
      <w:hyperlink r:id="rId3" w:history="1">
        <w:r w:rsidR="00830135" w:rsidRPr="00653DAA">
          <w:rPr>
            <w:rStyle w:val="Hyperlink"/>
          </w:rPr>
          <w:t>https://nypost.com/2020/06/02/george-floyd-had-violent-criminal-history-minneapolis-union-chief/</w:t>
        </w:r>
      </w:hyperlink>
      <w:r w:rsidR="00830135">
        <w:t xml:space="preserve"> ; </w:t>
      </w:r>
      <w:hyperlink r:id="rId4" w:history="1">
        <w:r w:rsidR="00830135" w:rsidRPr="00653DAA">
          <w:rPr>
            <w:rStyle w:val="Hyperlink"/>
          </w:rPr>
          <w:t>https://apnews.com/article/virus-outbreak-us-news-ap-top-news-hip-hop-and-rap-houston-a55d2662f200ead0da4fed9e923b60a7</w:t>
        </w:r>
      </w:hyperlink>
      <w:r w:rsidR="00830135">
        <w:t xml:space="preserve"> for additional assessments about different dimensions to the events and factors surrounding Floyd’s death. For an in-depth, well-documented scholarly overview on encounters between police and individuals in the United States, see Mac Donald, Heather. 2016. </w:t>
      </w:r>
      <w:r w:rsidR="00830135">
        <w:rPr>
          <w:i/>
          <w:iCs/>
        </w:rPr>
        <w:t>The War on Cops</w:t>
      </w:r>
      <w:r w:rsidR="00830135">
        <w:t>. New York: Encounter Books.</w:t>
      </w:r>
    </w:p>
  </w:footnote>
  <w:footnote w:id="3">
    <w:p w14:paraId="5434B888" w14:textId="77777777" w:rsidR="009034AB" w:rsidRPr="00830135" w:rsidRDefault="009034AB">
      <w:pPr>
        <w:pStyle w:val="FootnoteText"/>
      </w:pPr>
      <w:r>
        <w:rPr>
          <w:rStyle w:val="FootnoteReference"/>
        </w:rPr>
        <w:footnoteRef/>
      </w:r>
      <w:r>
        <w:t xml:space="preserve"> </w:t>
      </w:r>
      <w:r w:rsidR="00830135">
        <w:t xml:space="preserve">Moreover, the escalating proliferation of social media as vehicles for news impacts consumption and perception of, empirical events. See Lee, Sun Kyong, Nathan J. Lyndsey &amp; Kyun Soo Kim. 2017. “The effects of news consumption via social media and news information overload on perceptions of journalistic norms and practices.” </w:t>
      </w:r>
      <w:r w:rsidR="00830135">
        <w:rPr>
          <w:i/>
          <w:iCs/>
        </w:rPr>
        <w:t>Computers in Human Behavior</w:t>
      </w:r>
      <w:r w:rsidR="00830135">
        <w:t xml:space="preserve">, 75: 254-263. See also, A.W. Geiger. 2019. “Key findings about the online news landscape in America.” Pew Research Center: </w:t>
      </w:r>
      <w:hyperlink r:id="rId5" w:history="1">
        <w:r w:rsidR="00830135" w:rsidRPr="00653DAA">
          <w:rPr>
            <w:rStyle w:val="Hyperlink"/>
          </w:rPr>
          <w:t>https://www.pewresearch.org/fact-tank/2019/09/11/key-findings-about-the-online-news-landscape-in-america/</w:t>
        </w:r>
      </w:hyperlink>
      <w:r w:rsidR="00830135">
        <w:t xml:space="preserve">. </w:t>
      </w:r>
    </w:p>
  </w:footnote>
  <w:footnote w:id="4">
    <w:p w14:paraId="05982349" w14:textId="77777777" w:rsidR="009034AB" w:rsidRDefault="009034AB">
      <w:pPr>
        <w:pStyle w:val="FootnoteText"/>
      </w:pPr>
      <w:r>
        <w:rPr>
          <w:rStyle w:val="FootnoteReference"/>
        </w:rPr>
        <w:footnoteRef/>
      </w:r>
      <w:r>
        <w:t xml:space="preserve"> </w:t>
      </w:r>
      <w:r w:rsidR="002920BC">
        <w:t xml:space="preserve">Police </w:t>
      </w:r>
      <w:r w:rsidR="00830135">
        <w:t xml:space="preserve">departments throughout the U.S. are </w:t>
      </w:r>
      <w:r w:rsidR="002920BC">
        <w:t xml:space="preserve">simultaneously </w:t>
      </w:r>
      <w:r w:rsidR="00830135">
        <w:t>grappling with calls for greater accountability, transparency and</w:t>
      </w:r>
      <w:r w:rsidR="002920BC">
        <w:t xml:space="preserve"> </w:t>
      </w:r>
      <w:r w:rsidR="00830135">
        <w:t xml:space="preserve">retention of officers. For example, see  </w:t>
      </w:r>
      <w:hyperlink r:id="rId6" w:history="1">
        <w:r w:rsidR="00830135" w:rsidRPr="00653DAA">
          <w:rPr>
            <w:rStyle w:val="Hyperlink"/>
          </w:rPr>
          <w:t>https://www.npr.org/2021/06/24/1009578809/cops-say-low-morale-and-department-scrutiny-are-driving-them-away-from-the-job</w:t>
        </w:r>
      </w:hyperlink>
      <w:r w:rsidR="00830135">
        <w:t xml:space="preserve">. </w:t>
      </w:r>
    </w:p>
  </w:footnote>
  <w:footnote w:id="5">
    <w:p w14:paraId="388E4DE2" w14:textId="77777777" w:rsidR="00830135" w:rsidRDefault="00830135">
      <w:pPr>
        <w:pStyle w:val="FootnoteText"/>
      </w:pPr>
      <w:r>
        <w:rPr>
          <w:rStyle w:val="FootnoteReference"/>
        </w:rPr>
        <w:footnoteRef/>
      </w:r>
      <w:r>
        <w:t xml:space="preserve"> By disabilities, we mean behavioral, developmental, intellectual, mental health, and physical: both non-visible and visible disabilities. </w:t>
      </w:r>
    </w:p>
  </w:footnote>
  <w:footnote w:id="6">
    <w:p w14:paraId="464EB0F1" w14:textId="77777777" w:rsidR="00830135" w:rsidRDefault="00830135">
      <w:pPr>
        <w:pStyle w:val="FootnoteText"/>
      </w:pPr>
      <w:r>
        <w:rPr>
          <w:rStyle w:val="FootnoteReference"/>
        </w:rPr>
        <w:footnoteRef/>
      </w:r>
      <w:r>
        <w:t xml:space="preserve"> For a story about a recent incident that occurred in North Las Vegas, see </w:t>
      </w:r>
      <w:hyperlink r:id="rId7" w:history="1">
        <w:r w:rsidRPr="00653DAA">
          <w:rPr>
            <w:rStyle w:val="Hyperlink"/>
          </w:rPr>
          <w:t>https://www.fox5vegas.com/news/crime/deaf-woman-says-nlvpd-told-her-11-year-old-twins-to-interpret-while-detained/article_034c3ed0-9db2-11eb-9a6b-2b7ff18b52d8.html</w:t>
        </w:r>
      </w:hyperlink>
      <w:r>
        <w:t xml:space="preserve">. </w:t>
      </w:r>
    </w:p>
  </w:footnote>
  <w:footnote w:id="7">
    <w:p w14:paraId="53E6DF39" w14:textId="77777777" w:rsidR="003B0AC5" w:rsidRDefault="00335BEC">
      <w:pPr>
        <w:pStyle w:val="FootnoteText"/>
      </w:pPr>
      <w:r>
        <w:rPr>
          <w:rStyle w:val="FootnoteReference"/>
        </w:rPr>
        <w:footnoteRef/>
      </w:r>
      <w:r>
        <w:t xml:space="preserve"> </w:t>
      </w:r>
      <w:r w:rsidR="003B0AC5">
        <w:t xml:space="preserve">See </w:t>
      </w:r>
      <w:hyperlink r:id="rId8" w:history="1">
        <w:r w:rsidR="003B0AC5" w:rsidRPr="00653DAA">
          <w:rPr>
            <w:rStyle w:val="Hyperlink"/>
          </w:rPr>
          <w:t>https://rudermanfoundation.org/advocacy-media/white-papers/</w:t>
        </w:r>
      </w:hyperlink>
    </w:p>
  </w:footnote>
  <w:footnote w:id="8">
    <w:p w14:paraId="5B0E6718" w14:textId="77777777" w:rsidR="00335BEC" w:rsidRDefault="00335BEC">
      <w:pPr>
        <w:pStyle w:val="FootnoteText"/>
      </w:pPr>
      <w:r>
        <w:rPr>
          <w:rStyle w:val="FootnoteReference"/>
        </w:rPr>
        <w:footnoteRef/>
      </w:r>
      <w:r>
        <w:t xml:space="preserve"> </w:t>
      </w:r>
      <w:r w:rsidR="003B0AC5">
        <w:t>Ibid.</w:t>
      </w:r>
    </w:p>
  </w:footnote>
  <w:footnote w:id="9">
    <w:p w14:paraId="5295F84E" w14:textId="77777777" w:rsidR="00B017F1" w:rsidRDefault="007A573B">
      <w:pPr>
        <w:pStyle w:val="FootnoteText"/>
      </w:pPr>
      <w:r>
        <w:rPr>
          <w:rStyle w:val="FootnoteReference"/>
        </w:rPr>
        <w:footnoteRef/>
      </w:r>
      <w:r>
        <w:t xml:space="preserve"> </w:t>
      </w:r>
      <w:r w:rsidR="00B017F1">
        <w:t xml:space="preserve">See </w:t>
      </w:r>
      <w:hyperlink r:id="rId9" w:history="1">
        <w:r w:rsidR="00B017F1" w:rsidRPr="00653DAA">
          <w:rPr>
            <w:rStyle w:val="Hyperlink"/>
          </w:rPr>
          <w:t>https://rudermanfoundation.org/white_papers/police-officers-and-firefighters-are-more-likely-to-die-by-suicide-than-in-line-of-duty/</w:t>
        </w:r>
      </w:hyperlink>
    </w:p>
  </w:footnote>
  <w:footnote w:id="10">
    <w:p w14:paraId="5E63BA73" w14:textId="77777777" w:rsidR="00DA3EDE" w:rsidRDefault="00DA3EDE">
      <w:pPr>
        <w:pStyle w:val="FootnoteText"/>
      </w:pPr>
      <w:r>
        <w:rPr>
          <w:rStyle w:val="FootnoteReference"/>
        </w:rPr>
        <w:footnoteRef/>
      </w:r>
      <w:r>
        <w:t xml:space="preserve"> </w:t>
      </w:r>
      <w:r w:rsidR="00830135">
        <w:t xml:space="preserve">Various metrics </w:t>
      </w:r>
      <w:r w:rsidR="00E778C8">
        <w:t>which</w:t>
      </w:r>
      <w:r w:rsidR="00830135">
        <w:t xml:space="preserve"> can be measured and quantified with data-gathering are vital to articulating goals in improving police interactions with people who have disabilities ought look like. </w:t>
      </w:r>
    </w:p>
  </w:footnote>
  <w:footnote w:id="11">
    <w:p w14:paraId="32F4C01E" w14:textId="77777777" w:rsidR="00DA3EDE" w:rsidRPr="00830135" w:rsidRDefault="00DA3EDE">
      <w:pPr>
        <w:pStyle w:val="FootnoteText"/>
      </w:pPr>
      <w:r>
        <w:rPr>
          <w:rStyle w:val="FootnoteReference"/>
        </w:rPr>
        <w:footnoteRef/>
      </w:r>
      <w:r>
        <w:t xml:space="preserve"> </w:t>
      </w:r>
      <w:r w:rsidR="00830135">
        <w:t xml:space="preserve">At its core, this facet entails a foundation of trust between police and the communities they guard and serve. For  a classic, definitive scholarly work on this topic, see Jason Sunshine &amp; Tom R. Tyler. 2003. “The Role of Procedural Justice and Legitimacy in Shaping Public Support for Policing.” </w:t>
      </w:r>
      <w:r w:rsidR="00830135">
        <w:rPr>
          <w:i/>
          <w:iCs/>
        </w:rPr>
        <w:t>Law &amp; Society Review</w:t>
      </w:r>
      <w:r w:rsidR="00830135">
        <w:t>, 37(3): 513-548.</w:t>
      </w:r>
    </w:p>
  </w:footnote>
  <w:footnote w:id="12">
    <w:p w14:paraId="727B1FC7" w14:textId="77777777" w:rsidR="009C536C" w:rsidRDefault="009C536C">
      <w:pPr>
        <w:pStyle w:val="FootnoteText"/>
      </w:pPr>
      <w:r>
        <w:rPr>
          <w:rStyle w:val="FootnoteReference"/>
        </w:rPr>
        <w:footnoteRef/>
      </w:r>
      <w:r>
        <w:t xml:space="preserve"> </w:t>
      </w:r>
      <w:hyperlink r:id="rId10" w:history="1">
        <w:r w:rsidRPr="00653DAA">
          <w:rPr>
            <w:rStyle w:val="Hyperlink"/>
          </w:rPr>
          <w:t>https://www.justice.gov/opa/pr/department-justice-announces-new-guidebook-21st-century-policing</w:t>
        </w:r>
      </w:hyperlink>
      <w:r>
        <w:t xml:space="preserve"> </w:t>
      </w:r>
    </w:p>
  </w:footnote>
  <w:footnote w:id="13">
    <w:p w14:paraId="787F102C" w14:textId="77777777" w:rsidR="001931F7" w:rsidRDefault="001931F7">
      <w:pPr>
        <w:pStyle w:val="FootnoteText"/>
      </w:pPr>
      <w:r>
        <w:rPr>
          <w:rStyle w:val="FootnoteReference"/>
        </w:rPr>
        <w:footnoteRef/>
      </w:r>
      <w:r>
        <w:t xml:space="preserve"> </w:t>
      </w:r>
      <w:r w:rsidR="00631794">
        <w:t xml:space="preserve">See </w:t>
      </w:r>
      <w:hyperlink r:id="rId11" w:history="1">
        <w:r w:rsidR="00631794" w:rsidRPr="00653DAA">
          <w:rPr>
            <w:rStyle w:val="Hyperlink"/>
          </w:rPr>
          <w:t>https://www.apostc.alabama.gov/wp-content/uploads/2020/12/Safe-Policing-for-Safe-Communities-Implementation-Fact-Sheet_v14_03dec20_508-1.pdf</w:t>
        </w:r>
      </w:hyperlink>
      <w:r w:rsidR="00631794">
        <w:t xml:space="preserve">. </w:t>
      </w:r>
    </w:p>
  </w:footnote>
  <w:footnote w:id="14">
    <w:p w14:paraId="3D9C63FE" w14:textId="77777777" w:rsidR="00B3689D" w:rsidRDefault="00B3689D">
      <w:pPr>
        <w:pStyle w:val="FootnoteText"/>
      </w:pPr>
      <w:r>
        <w:rPr>
          <w:rStyle w:val="FootnoteReference"/>
        </w:rPr>
        <w:footnoteRef/>
      </w:r>
      <w:r>
        <w:t xml:space="preserve"> See </w:t>
      </w:r>
      <w:hyperlink r:id="rId12" w:history="1">
        <w:r w:rsidRPr="00653DAA">
          <w:rPr>
            <w:rStyle w:val="Hyperlink"/>
          </w:rPr>
          <w:t>https://www.presidency.ucsb.edu/documents/executive-order-13929-safe-policing-for-safe-communities</w:t>
        </w:r>
      </w:hyperlink>
      <w:r>
        <w:t xml:space="preserve"> </w:t>
      </w:r>
    </w:p>
  </w:footnote>
  <w:footnote w:id="15">
    <w:p w14:paraId="33B4D26D" w14:textId="77777777" w:rsidR="005A062B" w:rsidRDefault="006C738E">
      <w:pPr>
        <w:pStyle w:val="FootnoteText"/>
      </w:pPr>
      <w:r>
        <w:rPr>
          <w:rStyle w:val="FootnoteReference"/>
        </w:rPr>
        <w:footnoteRef/>
      </w:r>
      <w:r>
        <w:t xml:space="preserve"> See </w:t>
      </w:r>
      <w:hyperlink r:id="rId13" w:history="1">
        <w:r w:rsidR="005A062B" w:rsidRPr="00653DAA">
          <w:rPr>
            <w:rStyle w:val="Hyperlink"/>
          </w:rPr>
          <w:t>https://www.policemag.com/598043/5-policing-initiatives-the-biden-administration-is-likely-to-tackle</w:t>
        </w:r>
      </w:hyperlink>
    </w:p>
  </w:footnote>
  <w:footnote w:id="16">
    <w:p w14:paraId="3AF9808E" w14:textId="77777777" w:rsidR="001C3B58" w:rsidRDefault="001C3B58">
      <w:pPr>
        <w:pStyle w:val="FootnoteText"/>
      </w:pPr>
      <w:r>
        <w:rPr>
          <w:rStyle w:val="FootnoteReference"/>
        </w:rPr>
        <w:footnoteRef/>
      </w:r>
      <w:r>
        <w:t xml:space="preserve"> </w:t>
      </w:r>
      <w:r w:rsidR="006539CA">
        <w:t xml:space="preserve">See </w:t>
      </w:r>
      <w:hyperlink r:id="rId14" w:history="1">
        <w:r w:rsidR="00BC35AD" w:rsidRPr="00653DAA">
          <w:rPr>
            <w:rStyle w:val="Hyperlink"/>
          </w:rPr>
          <w:t>https://www.samhsa.gov/criminal-juvenile-justice/sim-overview</w:t>
        </w:r>
      </w:hyperlink>
      <w:r w:rsidR="00BC35AD">
        <w:t xml:space="preserve"> </w:t>
      </w:r>
    </w:p>
  </w:footnote>
  <w:footnote w:id="17">
    <w:p w14:paraId="10C5A314" w14:textId="77777777" w:rsidR="001931F7" w:rsidRDefault="001931F7">
      <w:pPr>
        <w:pStyle w:val="FootnoteText"/>
      </w:pPr>
      <w:r>
        <w:rPr>
          <w:rStyle w:val="FootnoteReference"/>
        </w:rPr>
        <w:footnoteRef/>
      </w:r>
      <w:r>
        <w:t xml:space="preserve"> </w:t>
      </w:r>
      <w:r w:rsidR="00281833">
        <w:t xml:space="preserve">For example, </w:t>
      </w:r>
      <w:r w:rsidR="00D73B53">
        <w:t xml:space="preserve">in 2016, </w:t>
      </w:r>
      <w:r w:rsidR="00A64AAF">
        <w:t xml:space="preserve">Craighead County, Arkansas </w:t>
      </w:r>
      <w:r w:rsidR="005F5E20">
        <w:t>hosted a SIM workshop (</w:t>
      </w:r>
      <w:hyperlink r:id="rId15" w:history="1">
        <w:r w:rsidR="005F5E20" w:rsidRPr="00653DAA">
          <w:rPr>
            <w:rStyle w:val="Hyperlink"/>
          </w:rPr>
          <w:t>https://www.prainc.com/gains/enews/april16.html</w:t>
        </w:r>
      </w:hyperlink>
      <w:r w:rsidR="005F5E20">
        <w:t xml:space="preserve">); </w:t>
      </w:r>
      <w:r w:rsidR="00D73B53">
        <w:t>Pettis County, Missouri held a SIM workshop (</w:t>
      </w:r>
      <w:hyperlink r:id="rId16" w:history="1">
        <w:r w:rsidR="00A64AAF" w:rsidRPr="00653DAA">
          <w:rPr>
            <w:rStyle w:val="Hyperlink"/>
          </w:rPr>
          <w:t>https://www.prainc.com/gains/enews/april16.html</w:t>
        </w:r>
      </w:hyperlink>
      <w:r w:rsidR="00A64AAF">
        <w:t xml:space="preserve">); </w:t>
      </w:r>
      <w:r w:rsidR="00281833">
        <w:t>Manatee County, Florida conducted a SIM mapping workshop in 2019 (</w:t>
      </w:r>
      <w:hyperlink r:id="rId17" w:history="1">
        <w:r w:rsidR="000D25DA" w:rsidRPr="00653DAA">
          <w:rPr>
            <w:rStyle w:val="Hyperlink"/>
          </w:rPr>
          <w:t>https://www.usf.edu/cbcs/mhlp/tac/documents/mapping/sim-reports/manatee-adult-sim-2019.pdf</w:t>
        </w:r>
      </w:hyperlink>
      <w:r w:rsidR="000D25DA">
        <w:t>)</w:t>
      </w:r>
      <w:r w:rsidR="005F5E20">
        <w:t>.</w:t>
      </w:r>
    </w:p>
  </w:footnote>
  <w:footnote w:id="18">
    <w:p w14:paraId="090DE16E" w14:textId="77777777" w:rsidR="001931F7" w:rsidRDefault="001931F7">
      <w:pPr>
        <w:pStyle w:val="FootnoteText"/>
      </w:pPr>
      <w:r>
        <w:rPr>
          <w:rStyle w:val="FootnoteReference"/>
        </w:rPr>
        <w:footnoteRef/>
      </w:r>
      <w:r>
        <w:t xml:space="preserve"> </w:t>
      </w:r>
      <w:r w:rsidR="00D34ABB">
        <w:t xml:space="preserve">See </w:t>
      </w:r>
      <w:r w:rsidR="00024549">
        <w:t xml:space="preserve">p. 3 in “Annual Report of the Police Transparency &amp; Accountability Task Force.” </w:t>
      </w:r>
      <w:hyperlink r:id="rId18" w:history="1">
        <w:r w:rsidR="00024549" w:rsidRPr="00653DAA">
          <w:rPr>
            <w:rStyle w:val="Hyperlink"/>
          </w:rPr>
          <w:t>https://www.cga.ct.gov/jud/tfs/20200116_Police%20Transparency%20and%20Accountability%20Task%20Force/20210202/January%202021%20Draft%20Annual%20Report%20PTATF.pdf</w:t>
        </w:r>
      </w:hyperlink>
      <w:r w:rsidR="00024549">
        <w:t xml:space="preserve"> </w:t>
      </w:r>
    </w:p>
  </w:footnote>
  <w:footnote w:id="19">
    <w:p w14:paraId="748DDE0C" w14:textId="77777777" w:rsidR="001931F7" w:rsidRDefault="001931F7">
      <w:pPr>
        <w:pStyle w:val="FootnoteText"/>
      </w:pPr>
      <w:r>
        <w:rPr>
          <w:rStyle w:val="FootnoteReference"/>
        </w:rPr>
        <w:footnoteRef/>
      </w:r>
      <w:r>
        <w:t xml:space="preserve"> </w:t>
      </w:r>
      <w:r w:rsidR="00FE5B2E">
        <w:t>Acknowledging</w:t>
      </w:r>
      <w:r w:rsidR="007F5F37">
        <w:t xml:space="preserve"> </w:t>
      </w:r>
      <w:r w:rsidR="00FE5B2E">
        <w:t xml:space="preserve">the </w:t>
      </w:r>
      <w:r w:rsidR="00F95EAA">
        <w:t xml:space="preserve">array of disabilities represented </w:t>
      </w:r>
      <w:r w:rsidR="00FE5B2E">
        <w:t xml:space="preserve">is </w:t>
      </w:r>
      <w:r w:rsidR="00EC3034">
        <w:t>key</w:t>
      </w:r>
      <w:r w:rsidR="00FE5B2E">
        <w:t xml:space="preserve"> to </w:t>
      </w:r>
      <w:r w:rsidR="008523CF">
        <w:t xml:space="preserve">laying groundwork for improving police interactions </w:t>
      </w:r>
      <w:r w:rsidR="007F5F37">
        <w:t>with the disability community as a whole.</w:t>
      </w:r>
    </w:p>
  </w:footnote>
  <w:footnote w:id="20">
    <w:p w14:paraId="018C6F32" w14:textId="77777777" w:rsidR="00AB1D8F" w:rsidRDefault="00AB1D8F">
      <w:pPr>
        <w:pStyle w:val="FootnoteText"/>
      </w:pPr>
      <w:r>
        <w:rPr>
          <w:rStyle w:val="FootnoteReference"/>
        </w:rPr>
        <w:footnoteRef/>
      </w:r>
      <w:r>
        <w:t xml:space="preserve"> </w:t>
      </w:r>
      <w:r w:rsidR="00F93EF6">
        <w:t xml:space="preserve">Research on School Resource Officers is ongoing; therefore, recommendations </w:t>
      </w:r>
      <w:r w:rsidR="00DE1B54">
        <w:t>have not yet been formulated.</w:t>
      </w:r>
    </w:p>
  </w:footnote>
  <w:footnote w:id="21">
    <w:p w14:paraId="039275F5" w14:textId="77777777" w:rsidR="00AB1D8F" w:rsidRPr="00F64AE6" w:rsidRDefault="00AB1D8F">
      <w:pPr>
        <w:pStyle w:val="FootnoteText"/>
        <w:rPr>
          <w:b/>
          <w:bCs/>
        </w:rPr>
      </w:pPr>
      <w:r>
        <w:rPr>
          <w:rStyle w:val="FootnoteReference"/>
        </w:rPr>
        <w:footnoteRef/>
      </w:r>
      <w:r>
        <w:t xml:space="preserve"> </w:t>
      </w:r>
      <w:r w:rsidR="00F64AE6">
        <w:t>These are cited as major rationales in the police department-issued social worker feasibility reports, required per</w:t>
      </w:r>
      <w:r w:rsidR="00097DE1">
        <w:t xml:space="preserve"> </w:t>
      </w:r>
      <w:r w:rsidR="0082265F">
        <w:t>CT General Assembly Public Act (PA) 20-1.</w:t>
      </w:r>
    </w:p>
  </w:footnote>
  <w:footnote w:id="22">
    <w:p w14:paraId="24C3F29A" w14:textId="77777777" w:rsidR="00AB1D8F" w:rsidRDefault="00AB1D8F">
      <w:pPr>
        <w:pStyle w:val="FootnoteText"/>
      </w:pPr>
      <w:r>
        <w:rPr>
          <w:rStyle w:val="FootnoteReference"/>
        </w:rPr>
        <w:footnoteRef/>
      </w:r>
      <w:r>
        <w:t xml:space="preserve"> </w:t>
      </w:r>
      <w:r w:rsidR="00B05CB7">
        <w:t>Review of the CT police department social worker feasibility reports as well as a</w:t>
      </w:r>
      <w:r w:rsidR="00E35117">
        <w:t>n preliminary</w:t>
      </w:r>
      <w:r w:rsidR="00B05CB7">
        <w:t xml:space="preserve"> survey of other states</w:t>
      </w:r>
      <w:r w:rsidR="00E35117">
        <w:t xml:space="preserve"> convey these themes.</w:t>
      </w:r>
    </w:p>
  </w:footnote>
  <w:footnote w:id="23">
    <w:p w14:paraId="0C3EBE92" w14:textId="77777777" w:rsidR="00E17A1A" w:rsidRDefault="00E17A1A">
      <w:pPr>
        <w:pStyle w:val="FootnoteText"/>
      </w:pPr>
      <w:r>
        <w:rPr>
          <w:rStyle w:val="FootnoteReference"/>
        </w:rPr>
        <w:footnoteRef/>
      </w:r>
      <w:r w:rsidR="007B3812">
        <w:t xml:space="preserve"> See </w:t>
      </w:r>
      <w:r>
        <w:t xml:space="preserve"> </w:t>
      </w:r>
      <w:hyperlink r:id="rId19" w:history="1">
        <w:r w:rsidR="007B3812" w:rsidRPr="00653DAA">
          <w:rPr>
            <w:rStyle w:val="Hyperlink"/>
          </w:rPr>
          <w:t>https://socialworklicensemap.com/become-a-social-worker/lmsw-vs-lcsw/</w:t>
        </w:r>
      </w:hyperlink>
      <w:r w:rsidR="007B3812">
        <w:t xml:space="preserve"> </w:t>
      </w:r>
    </w:p>
  </w:footnote>
  <w:footnote w:id="24">
    <w:p w14:paraId="5E219934" w14:textId="77777777" w:rsidR="00323723" w:rsidRPr="00B3689D" w:rsidRDefault="00323723" w:rsidP="00B3689D">
      <w:pPr>
        <w:rPr>
          <w:rFonts w:eastAsia="Times New Roman" w:cs="Times New Roman"/>
          <w:sz w:val="20"/>
          <w:szCs w:val="20"/>
        </w:rPr>
      </w:pPr>
      <w:r>
        <w:rPr>
          <w:rStyle w:val="FootnoteReference"/>
        </w:rPr>
        <w:footnoteRef/>
      </w:r>
      <w:r>
        <w:t xml:space="preserve"> </w:t>
      </w:r>
      <w:r w:rsidR="006B7CBD" w:rsidRPr="00F23A6F">
        <w:rPr>
          <w:sz w:val="20"/>
          <w:szCs w:val="20"/>
        </w:rPr>
        <w:t xml:space="preserve">See </w:t>
      </w:r>
      <w:r w:rsidR="006B7CBD" w:rsidRPr="006B7CBD">
        <w:rPr>
          <w:rFonts w:ascii="Helvetica" w:eastAsia="Times New Roman" w:hAnsi="Helvetica" w:cs="Times New Roman"/>
          <w:color w:val="000000"/>
          <w:sz w:val="22"/>
          <w:szCs w:val="22"/>
          <w:shd w:val="clear" w:color="auto" w:fill="FFFFFF"/>
        </w:rPr>
        <w:t> </w:t>
      </w:r>
      <w:hyperlink r:id="rId20" w:tgtFrame="_blank" w:history="1">
        <w:r w:rsidR="006B7CBD" w:rsidRPr="00F23A6F">
          <w:rPr>
            <w:rFonts w:eastAsia="Times New Roman" w:cs="Segoe UI"/>
            <w:color w:val="0563C1"/>
            <w:sz w:val="20"/>
            <w:szCs w:val="20"/>
            <w:u w:val="single"/>
            <w:shd w:val="clear" w:color="auto" w:fill="FFFFFF"/>
          </w:rPr>
          <w:t>https://www.theiacp.org/sites/default/files/all/a/Alz%20Voluntary%20Registry.pdf</w:t>
        </w:r>
      </w:hyperlink>
      <w:r w:rsidR="00F23A6F">
        <w:rPr>
          <w:rFonts w:eastAsia="Times New Roman" w:cs="Times New Roman"/>
          <w:sz w:val="20"/>
          <w:szCs w:val="20"/>
        </w:rPr>
        <w:t xml:space="preserve">; see also, </w:t>
      </w:r>
      <w:r w:rsidR="00DC1819" w:rsidRPr="00DC1819">
        <w:rPr>
          <w:rFonts w:ascii="Helvetica" w:eastAsia="Times New Roman" w:hAnsi="Helvetica" w:cs="Times New Roman"/>
          <w:color w:val="000000"/>
          <w:shd w:val="clear" w:color="auto" w:fill="FFFFFF"/>
        </w:rPr>
        <w:t> </w:t>
      </w:r>
      <w:hyperlink r:id="rId21" w:tgtFrame="_blank" w:history="1">
        <w:r w:rsidR="00DC1819" w:rsidRPr="00DC1819">
          <w:rPr>
            <w:rFonts w:eastAsia="Times New Roman" w:cs="Segoe UI"/>
            <w:color w:val="0563C1"/>
            <w:sz w:val="20"/>
            <w:szCs w:val="20"/>
            <w:u w:val="single"/>
            <w:shd w:val="clear" w:color="auto" w:fill="FFFFFF"/>
          </w:rPr>
          <w:t>https://thearc.org/wp-content/uploads/forchapters/18-086-Law-Enforcement-Registries-Resource-Sheet_v3.pdf</w:t>
        </w:r>
      </w:hyperlink>
    </w:p>
  </w:footnote>
  <w:footnote w:id="25">
    <w:p w14:paraId="49FF3DE3" w14:textId="77777777" w:rsidR="00334814" w:rsidRDefault="00334814">
      <w:pPr>
        <w:pStyle w:val="FootnoteText"/>
      </w:pPr>
      <w:r>
        <w:rPr>
          <w:rStyle w:val="FootnoteReference"/>
        </w:rPr>
        <w:footnoteRef/>
      </w:r>
      <w:r>
        <w:t xml:space="preserve"> </w:t>
      </w:r>
      <w:r w:rsidR="002E32F6">
        <w:t xml:space="preserve">See </w:t>
      </w:r>
      <w:hyperlink r:id="rId22" w:history="1">
        <w:r w:rsidR="002E32F6" w:rsidRPr="00653DAA">
          <w:rPr>
            <w:rStyle w:val="Hyperlink"/>
          </w:rPr>
          <w:t>https://www.hhs.gov/hipaa/for-professionals/security/guidance/index.html</w:t>
        </w:r>
      </w:hyperlink>
      <w:r w:rsidR="002E32F6">
        <w:t xml:space="preserve"> </w:t>
      </w:r>
    </w:p>
  </w:footnote>
  <w:footnote w:id="26">
    <w:p w14:paraId="5FF61577" w14:textId="77777777" w:rsidR="00D53D72" w:rsidRPr="00D53D72" w:rsidRDefault="00D53D72" w:rsidP="00D53D72">
      <w:pPr>
        <w:rPr>
          <w:rFonts w:eastAsia="Times New Roman" w:cs="Times New Roman"/>
          <w:sz w:val="20"/>
          <w:szCs w:val="20"/>
        </w:rPr>
      </w:pPr>
      <w:r>
        <w:rPr>
          <w:rStyle w:val="FootnoteReference"/>
        </w:rPr>
        <w:footnoteRef/>
      </w:r>
      <w:r>
        <w:t xml:space="preserve"> </w:t>
      </w:r>
      <w:r w:rsidRPr="00D53D72">
        <w:rPr>
          <w:sz w:val="20"/>
          <w:szCs w:val="20"/>
        </w:rPr>
        <w:t xml:space="preserve">See </w:t>
      </w:r>
      <w:r w:rsidRPr="00D53D72">
        <w:rPr>
          <w:rFonts w:eastAsia="Times New Roman" w:cs="Times New Roman"/>
          <w:color w:val="000000"/>
          <w:sz w:val="20"/>
          <w:szCs w:val="20"/>
          <w:shd w:val="clear" w:color="auto" w:fill="FFFFFF"/>
        </w:rPr>
        <w:t> </w:t>
      </w:r>
      <w:hyperlink r:id="rId23" w:tgtFrame="_blank" w:history="1">
        <w:r w:rsidRPr="00D53D72">
          <w:rPr>
            <w:rFonts w:eastAsia="Times New Roman" w:cs="Segoe UI"/>
            <w:color w:val="0563C1"/>
            <w:sz w:val="20"/>
            <w:szCs w:val="20"/>
            <w:u w:val="single"/>
            <w:shd w:val="clear" w:color="auto" w:fill="FFFFFF"/>
          </w:rPr>
          <w:t>https://www.cdc.gov/phlp/publications/topic/hipaa.html</w:t>
        </w:r>
      </w:hyperlink>
    </w:p>
  </w:footnote>
  <w:footnote w:id="27">
    <w:p w14:paraId="7EA25490" w14:textId="77777777" w:rsidR="009F47D7" w:rsidRDefault="009F47D7">
      <w:pPr>
        <w:pStyle w:val="FootnoteText"/>
      </w:pPr>
      <w:r>
        <w:rPr>
          <w:rStyle w:val="FootnoteReference"/>
        </w:rPr>
        <w:footnoteRef/>
      </w:r>
      <w:r>
        <w:t xml:space="preserve"> </w:t>
      </w:r>
      <w:r w:rsidR="00DC1819">
        <w:t xml:space="preserve"> See </w:t>
      </w:r>
      <w:hyperlink r:id="rId24" w:history="1">
        <w:r w:rsidR="004776FD" w:rsidRPr="00653DAA">
          <w:rPr>
            <w:rStyle w:val="Hyperlink"/>
          </w:rPr>
          <w:t>https://www.911.gov/issue_nextgeneration911.html</w:t>
        </w:r>
      </w:hyperlink>
      <w:r w:rsidR="004776FD">
        <w:t xml:space="preserve">; see also </w:t>
      </w:r>
      <w:hyperlink r:id="rId25" w:history="1">
        <w:r w:rsidR="004776FD" w:rsidRPr="00653DAA">
          <w:rPr>
            <w:rStyle w:val="Hyperlink"/>
          </w:rPr>
          <w:t>https://portal.ct.gov/DESPP/Division-of-Statewide-Emergency-Telecommunications/911-In-Connecticut/Next-Generation-9-1-1</w:t>
        </w:r>
      </w:hyperlink>
      <w:r w:rsidR="004776F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896B" w14:textId="77777777" w:rsidR="00C370DE" w:rsidRDefault="00C37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6FCD6" w14:textId="3CA5032B" w:rsidR="00C370DE" w:rsidRDefault="00C370DE">
    <w:pPr>
      <w:pStyle w:val="Header"/>
    </w:pPr>
    <w:r>
      <w:rPr>
        <w:noProof/>
      </w:rPr>
      <w:pict w14:anchorId="43C02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1B90" w14:textId="77777777" w:rsidR="00C370DE" w:rsidRDefault="00C37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499"/>
    <w:multiLevelType w:val="multilevel"/>
    <w:tmpl w:val="3D5A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C5786"/>
    <w:multiLevelType w:val="multilevel"/>
    <w:tmpl w:val="CEA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74AEE"/>
    <w:multiLevelType w:val="multilevel"/>
    <w:tmpl w:val="848C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10779"/>
    <w:multiLevelType w:val="multilevel"/>
    <w:tmpl w:val="A5BE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22D54"/>
    <w:multiLevelType w:val="hybridMultilevel"/>
    <w:tmpl w:val="DA7C7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43A6E"/>
    <w:multiLevelType w:val="multilevel"/>
    <w:tmpl w:val="A4B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530FF"/>
    <w:multiLevelType w:val="hybridMultilevel"/>
    <w:tmpl w:val="66CC0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E43AD"/>
    <w:multiLevelType w:val="multilevel"/>
    <w:tmpl w:val="0C5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A35FC2"/>
    <w:multiLevelType w:val="hybridMultilevel"/>
    <w:tmpl w:val="6C3CC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17935"/>
    <w:multiLevelType w:val="multilevel"/>
    <w:tmpl w:val="5CFA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9E30DD"/>
    <w:multiLevelType w:val="hybridMultilevel"/>
    <w:tmpl w:val="DD661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B5C9E"/>
    <w:multiLevelType w:val="multilevel"/>
    <w:tmpl w:val="C9289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C1310"/>
    <w:multiLevelType w:val="multilevel"/>
    <w:tmpl w:val="E0BE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E51C5"/>
    <w:multiLevelType w:val="multilevel"/>
    <w:tmpl w:val="501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A47B40"/>
    <w:multiLevelType w:val="multilevel"/>
    <w:tmpl w:val="38E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60C4F"/>
    <w:multiLevelType w:val="multilevel"/>
    <w:tmpl w:val="CA50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94B0B"/>
    <w:multiLevelType w:val="multilevel"/>
    <w:tmpl w:val="489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724EC6"/>
    <w:multiLevelType w:val="multilevel"/>
    <w:tmpl w:val="AA9C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F33255"/>
    <w:multiLevelType w:val="multilevel"/>
    <w:tmpl w:val="4D0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F07F70"/>
    <w:multiLevelType w:val="multilevel"/>
    <w:tmpl w:val="6DFE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CA753E"/>
    <w:multiLevelType w:val="hybridMultilevel"/>
    <w:tmpl w:val="BFEA257A"/>
    <w:lvl w:ilvl="0" w:tplc="A5286540">
      <w:start w:val="3"/>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213CF"/>
    <w:multiLevelType w:val="multilevel"/>
    <w:tmpl w:val="5E3C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A00392"/>
    <w:multiLevelType w:val="multilevel"/>
    <w:tmpl w:val="411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812C75"/>
    <w:multiLevelType w:val="multilevel"/>
    <w:tmpl w:val="5B424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1D6152"/>
    <w:multiLevelType w:val="multilevel"/>
    <w:tmpl w:val="7E5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C24781"/>
    <w:multiLevelType w:val="multilevel"/>
    <w:tmpl w:val="DBAC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CC75F1"/>
    <w:multiLevelType w:val="multilevel"/>
    <w:tmpl w:val="E0B8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7B2DE0"/>
    <w:multiLevelType w:val="multilevel"/>
    <w:tmpl w:val="62A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5C67A6"/>
    <w:multiLevelType w:val="multilevel"/>
    <w:tmpl w:val="4DD2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F40CB2"/>
    <w:multiLevelType w:val="multilevel"/>
    <w:tmpl w:val="8716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FC20C0"/>
    <w:multiLevelType w:val="hybridMultilevel"/>
    <w:tmpl w:val="7338A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D23BE"/>
    <w:multiLevelType w:val="multilevel"/>
    <w:tmpl w:val="E71A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8673B"/>
    <w:multiLevelType w:val="multilevel"/>
    <w:tmpl w:val="1092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CA2EC8"/>
    <w:multiLevelType w:val="multilevel"/>
    <w:tmpl w:val="CF4A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CB3B3A"/>
    <w:multiLevelType w:val="multilevel"/>
    <w:tmpl w:val="D00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926DBB"/>
    <w:multiLevelType w:val="multilevel"/>
    <w:tmpl w:val="CF5E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AA76EE"/>
    <w:multiLevelType w:val="multilevel"/>
    <w:tmpl w:val="A46C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6C0DDD"/>
    <w:multiLevelType w:val="multilevel"/>
    <w:tmpl w:val="08F8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225F5D"/>
    <w:multiLevelType w:val="multilevel"/>
    <w:tmpl w:val="5F8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0450BB"/>
    <w:multiLevelType w:val="multilevel"/>
    <w:tmpl w:val="99C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2B0F0E"/>
    <w:multiLevelType w:val="multilevel"/>
    <w:tmpl w:val="773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005C2"/>
    <w:multiLevelType w:val="multilevel"/>
    <w:tmpl w:val="085C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FD0E06"/>
    <w:multiLevelType w:val="multilevel"/>
    <w:tmpl w:val="6F0C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E7269A"/>
    <w:multiLevelType w:val="hybridMultilevel"/>
    <w:tmpl w:val="FC529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535F5"/>
    <w:multiLevelType w:val="multilevel"/>
    <w:tmpl w:val="7C86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5"/>
  </w:num>
  <w:num w:numId="3">
    <w:abstractNumId w:val="16"/>
  </w:num>
  <w:num w:numId="4">
    <w:abstractNumId w:val="44"/>
  </w:num>
  <w:num w:numId="5">
    <w:abstractNumId w:val="24"/>
  </w:num>
  <w:num w:numId="6">
    <w:abstractNumId w:val="9"/>
  </w:num>
  <w:num w:numId="7">
    <w:abstractNumId w:val="38"/>
  </w:num>
  <w:num w:numId="8">
    <w:abstractNumId w:val="36"/>
  </w:num>
  <w:num w:numId="9">
    <w:abstractNumId w:val="2"/>
  </w:num>
  <w:num w:numId="10">
    <w:abstractNumId w:val="40"/>
  </w:num>
  <w:num w:numId="11">
    <w:abstractNumId w:val="27"/>
  </w:num>
  <w:num w:numId="12">
    <w:abstractNumId w:val="41"/>
  </w:num>
  <w:num w:numId="13">
    <w:abstractNumId w:val="37"/>
  </w:num>
  <w:num w:numId="14">
    <w:abstractNumId w:val="5"/>
  </w:num>
  <w:num w:numId="15">
    <w:abstractNumId w:val="15"/>
  </w:num>
  <w:num w:numId="16">
    <w:abstractNumId w:val="28"/>
  </w:num>
  <w:num w:numId="17">
    <w:abstractNumId w:val="34"/>
  </w:num>
  <w:num w:numId="18">
    <w:abstractNumId w:val="29"/>
  </w:num>
  <w:num w:numId="19">
    <w:abstractNumId w:val="21"/>
  </w:num>
  <w:num w:numId="20">
    <w:abstractNumId w:val="39"/>
  </w:num>
  <w:num w:numId="21">
    <w:abstractNumId w:val="32"/>
  </w:num>
  <w:num w:numId="22">
    <w:abstractNumId w:val="13"/>
  </w:num>
  <w:num w:numId="23">
    <w:abstractNumId w:val="6"/>
  </w:num>
  <w:num w:numId="24">
    <w:abstractNumId w:val="30"/>
  </w:num>
  <w:num w:numId="25">
    <w:abstractNumId w:val="10"/>
  </w:num>
  <w:num w:numId="26">
    <w:abstractNumId w:val="43"/>
  </w:num>
  <w:num w:numId="27">
    <w:abstractNumId w:val="8"/>
  </w:num>
  <w:num w:numId="28">
    <w:abstractNumId w:val="4"/>
  </w:num>
  <w:num w:numId="29">
    <w:abstractNumId w:val="20"/>
  </w:num>
  <w:num w:numId="30">
    <w:abstractNumId w:val="1"/>
  </w:num>
  <w:num w:numId="31">
    <w:abstractNumId w:val="11"/>
  </w:num>
  <w:num w:numId="32">
    <w:abstractNumId w:val="12"/>
  </w:num>
  <w:num w:numId="33">
    <w:abstractNumId w:val="26"/>
  </w:num>
  <w:num w:numId="34">
    <w:abstractNumId w:val="23"/>
  </w:num>
  <w:num w:numId="35">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19"/>
  </w:num>
  <w:num w:numId="37">
    <w:abstractNumId w:val="17"/>
  </w:num>
  <w:num w:numId="38">
    <w:abstractNumId w:val="18"/>
  </w:num>
  <w:num w:numId="39">
    <w:abstractNumId w:val="35"/>
  </w:num>
  <w:num w:numId="40">
    <w:abstractNumId w:val="0"/>
  </w:num>
  <w:num w:numId="41">
    <w:abstractNumId w:val="33"/>
  </w:num>
  <w:num w:numId="42">
    <w:abstractNumId w:val="7"/>
  </w:num>
  <w:num w:numId="43">
    <w:abstractNumId w:val="31"/>
  </w:num>
  <w:num w:numId="44">
    <w:abstractNumId w:val="42"/>
  </w:num>
  <w:num w:numId="45">
    <w:abstractNumId w:val="1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AB"/>
    <w:rsid w:val="0000474B"/>
    <w:rsid w:val="000138E8"/>
    <w:rsid w:val="0002402A"/>
    <w:rsid w:val="00024549"/>
    <w:rsid w:val="00036CC7"/>
    <w:rsid w:val="00097DE1"/>
    <w:rsid w:val="000B6873"/>
    <w:rsid w:val="000D25DA"/>
    <w:rsid w:val="000D39E3"/>
    <w:rsid w:val="000D3CE0"/>
    <w:rsid w:val="000F3288"/>
    <w:rsid w:val="00103E81"/>
    <w:rsid w:val="001434FB"/>
    <w:rsid w:val="001931F7"/>
    <w:rsid w:val="001A0FA8"/>
    <w:rsid w:val="001A17ED"/>
    <w:rsid w:val="001C0BEB"/>
    <w:rsid w:val="001C3B58"/>
    <w:rsid w:val="001E7AB4"/>
    <w:rsid w:val="0023604C"/>
    <w:rsid w:val="00247656"/>
    <w:rsid w:val="00263491"/>
    <w:rsid w:val="002749A0"/>
    <w:rsid w:val="002817C3"/>
    <w:rsid w:val="00281833"/>
    <w:rsid w:val="002920BC"/>
    <w:rsid w:val="00294121"/>
    <w:rsid w:val="002B1B99"/>
    <w:rsid w:val="002C4DF1"/>
    <w:rsid w:val="002E32F6"/>
    <w:rsid w:val="002E422E"/>
    <w:rsid w:val="002E7432"/>
    <w:rsid w:val="002F1A93"/>
    <w:rsid w:val="003203E8"/>
    <w:rsid w:val="00323723"/>
    <w:rsid w:val="00334814"/>
    <w:rsid w:val="00335BEC"/>
    <w:rsid w:val="00380720"/>
    <w:rsid w:val="003B0AC5"/>
    <w:rsid w:val="003B3A0E"/>
    <w:rsid w:val="003D7E0F"/>
    <w:rsid w:val="003E31A9"/>
    <w:rsid w:val="0047312F"/>
    <w:rsid w:val="00475C0E"/>
    <w:rsid w:val="004776FD"/>
    <w:rsid w:val="004B4184"/>
    <w:rsid w:val="004B61EB"/>
    <w:rsid w:val="004C7883"/>
    <w:rsid w:val="004E5BD5"/>
    <w:rsid w:val="005222EC"/>
    <w:rsid w:val="0054502F"/>
    <w:rsid w:val="00546F84"/>
    <w:rsid w:val="00557F86"/>
    <w:rsid w:val="005673C8"/>
    <w:rsid w:val="005A062B"/>
    <w:rsid w:val="005D577C"/>
    <w:rsid w:val="005D7A1B"/>
    <w:rsid w:val="005F5E20"/>
    <w:rsid w:val="0060755D"/>
    <w:rsid w:val="006202EC"/>
    <w:rsid w:val="00631794"/>
    <w:rsid w:val="00633143"/>
    <w:rsid w:val="006507E1"/>
    <w:rsid w:val="006539CA"/>
    <w:rsid w:val="0067301D"/>
    <w:rsid w:val="00695CEB"/>
    <w:rsid w:val="006A4A32"/>
    <w:rsid w:val="006A4C36"/>
    <w:rsid w:val="006B7CBD"/>
    <w:rsid w:val="006C738E"/>
    <w:rsid w:val="006D2028"/>
    <w:rsid w:val="00744738"/>
    <w:rsid w:val="007545DB"/>
    <w:rsid w:val="007710CA"/>
    <w:rsid w:val="007768E2"/>
    <w:rsid w:val="007A5099"/>
    <w:rsid w:val="007A573B"/>
    <w:rsid w:val="007B3812"/>
    <w:rsid w:val="007C3BD7"/>
    <w:rsid w:val="007D0ACD"/>
    <w:rsid w:val="007F5F37"/>
    <w:rsid w:val="00803052"/>
    <w:rsid w:val="0082265F"/>
    <w:rsid w:val="00830135"/>
    <w:rsid w:val="008523CF"/>
    <w:rsid w:val="008623D5"/>
    <w:rsid w:val="00866FBD"/>
    <w:rsid w:val="008928BF"/>
    <w:rsid w:val="008B2C13"/>
    <w:rsid w:val="008D3F07"/>
    <w:rsid w:val="008F30EC"/>
    <w:rsid w:val="00901AAC"/>
    <w:rsid w:val="009034AB"/>
    <w:rsid w:val="00915C6A"/>
    <w:rsid w:val="00923A28"/>
    <w:rsid w:val="0093589A"/>
    <w:rsid w:val="0099246E"/>
    <w:rsid w:val="009C536C"/>
    <w:rsid w:val="009D28F8"/>
    <w:rsid w:val="009E5270"/>
    <w:rsid w:val="009E75BB"/>
    <w:rsid w:val="009F47D7"/>
    <w:rsid w:val="00A16B0D"/>
    <w:rsid w:val="00A34BF5"/>
    <w:rsid w:val="00A64AAF"/>
    <w:rsid w:val="00A722EE"/>
    <w:rsid w:val="00AA4B2F"/>
    <w:rsid w:val="00AB1D8F"/>
    <w:rsid w:val="00AC15D1"/>
    <w:rsid w:val="00AC5B8E"/>
    <w:rsid w:val="00B017F1"/>
    <w:rsid w:val="00B05CB7"/>
    <w:rsid w:val="00B15953"/>
    <w:rsid w:val="00B3689D"/>
    <w:rsid w:val="00B421E9"/>
    <w:rsid w:val="00B70B4B"/>
    <w:rsid w:val="00B742F4"/>
    <w:rsid w:val="00BA12EA"/>
    <w:rsid w:val="00BA59BC"/>
    <w:rsid w:val="00BB044B"/>
    <w:rsid w:val="00BB6205"/>
    <w:rsid w:val="00BC35AD"/>
    <w:rsid w:val="00C13AB8"/>
    <w:rsid w:val="00C21BF9"/>
    <w:rsid w:val="00C370DE"/>
    <w:rsid w:val="00C37DE8"/>
    <w:rsid w:val="00C500B8"/>
    <w:rsid w:val="00C720AE"/>
    <w:rsid w:val="00C84FE0"/>
    <w:rsid w:val="00CB70DE"/>
    <w:rsid w:val="00CE6180"/>
    <w:rsid w:val="00D12BDE"/>
    <w:rsid w:val="00D342E1"/>
    <w:rsid w:val="00D34ABB"/>
    <w:rsid w:val="00D43FC8"/>
    <w:rsid w:val="00D4437F"/>
    <w:rsid w:val="00D53D72"/>
    <w:rsid w:val="00D73B53"/>
    <w:rsid w:val="00D85080"/>
    <w:rsid w:val="00DA3EDE"/>
    <w:rsid w:val="00DC1819"/>
    <w:rsid w:val="00DE1B54"/>
    <w:rsid w:val="00E17A1A"/>
    <w:rsid w:val="00E35117"/>
    <w:rsid w:val="00E64F34"/>
    <w:rsid w:val="00E67035"/>
    <w:rsid w:val="00E778C8"/>
    <w:rsid w:val="00E9669A"/>
    <w:rsid w:val="00EC3034"/>
    <w:rsid w:val="00EF1F41"/>
    <w:rsid w:val="00F13CF2"/>
    <w:rsid w:val="00F23A6F"/>
    <w:rsid w:val="00F64AE6"/>
    <w:rsid w:val="00F73D85"/>
    <w:rsid w:val="00F8097D"/>
    <w:rsid w:val="00F93EF6"/>
    <w:rsid w:val="00F95EAA"/>
    <w:rsid w:val="00F9728F"/>
    <w:rsid w:val="00FE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567DC"/>
  <w15:chartTrackingRefBased/>
  <w15:docId w15:val="{6718382C-3B37-4D56-8E4C-593D7EA5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358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589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34AB"/>
    <w:rPr>
      <w:sz w:val="20"/>
      <w:szCs w:val="20"/>
    </w:rPr>
  </w:style>
  <w:style w:type="character" w:customStyle="1" w:styleId="FootnoteTextChar">
    <w:name w:val="Footnote Text Char"/>
    <w:link w:val="FootnoteText"/>
    <w:uiPriority w:val="99"/>
    <w:semiHidden/>
    <w:rsid w:val="009034AB"/>
    <w:rPr>
      <w:sz w:val="20"/>
      <w:szCs w:val="20"/>
    </w:rPr>
  </w:style>
  <w:style w:type="character" w:styleId="FootnoteReference">
    <w:name w:val="footnote reference"/>
    <w:uiPriority w:val="99"/>
    <w:semiHidden/>
    <w:unhideWhenUsed/>
    <w:rsid w:val="009034AB"/>
    <w:rPr>
      <w:vertAlign w:val="superscript"/>
    </w:rPr>
  </w:style>
  <w:style w:type="paragraph" w:customStyle="1" w:styleId="paragraph">
    <w:name w:val="paragraph"/>
    <w:basedOn w:val="Normal"/>
    <w:rsid w:val="009034A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34AB"/>
  </w:style>
  <w:style w:type="character" w:customStyle="1" w:styleId="eop">
    <w:name w:val="eop"/>
    <w:basedOn w:val="DefaultParagraphFont"/>
    <w:rsid w:val="009034AB"/>
  </w:style>
  <w:style w:type="character" w:customStyle="1" w:styleId="tabchar">
    <w:name w:val="tabchar"/>
    <w:basedOn w:val="DefaultParagraphFont"/>
    <w:rsid w:val="009034AB"/>
  </w:style>
  <w:style w:type="paragraph" w:styleId="ListParagraph">
    <w:name w:val="List Paragraph"/>
    <w:basedOn w:val="Normal"/>
    <w:uiPriority w:val="34"/>
    <w:qFormat/>
    <w:rsid w:val="001931F7"/>
    <w:pPr>
      <w:ind w:left="720"/>
      <w:contextualSpacing/>
    </w:pPr>
  </w:style>
  <w:style w:type="paragraph" w:styleId="Footer">
    <w:name w:val="footer"/>
    <w:basedOn w:val="Normal"/>
    <w:link w:val="FooterChar"/>
    <w:uiPriority w:val="99"/>
    <w:unhideWhenUsed/>
    <w:rsid w:val="009F47D7"/>
    <w:pPr>
      <w:tabs>
        <w:tab w:val="center" w:pos="4680"/>
        <w:tab w:val="right" w:pos="9360"/>
      </w:tabs>
    </w:pPr>
  </w:style>
  <w:style w:type="character" w:customStyle="1" w:styleId="FooterChar">
    <w:name w:val="Footer Char"/>
    <w:basedOn w:val="DefaultParagraphFont"/>
    <w:link w:val="Footer"/>
    <w:uiPriority w:val="99"/>
    <w:rsid w:val="009F47D7"/>
  </w:style>
  <w:style w:type="character" w:styleId="PageNumber">
    <w:name w:val="page number"/>
    <w:basedOn w:val="DefaultParagraphFont"/>
    <w:uiPriority w:val="99"/>
    <w:semiHidden/>
    <w:unhideWhenUsed/>
    <w:rsid w:val="009F47D7"/>
  </w:style>
  <w:style w:type="character" w:styleId="Hyperlink">
    <w:name w:val="Hyperlink"/>
    <w:uiPriority w:val="99"/>
    <w:unhideWhenUsed/>
    <w:rsid w:val="00830135"/>
    <w:rPr>
      <w:color w:val="0563C1"/>
      <w:u w:val="single"/>
    </w:rPr>
  </w:style>
  <w:style w:type="character" w:styleId="UnresolvedMention">
    <w:name w:val="Unresolved Mention"/>
    <w:uiPriority w:val="99"/>
    <w:semiHidden/>
    <w:unhideWhenUsed/>
    <w:rsid w:val="00830135"/>
    <w:rPr>
      <w:color w:val="605E5C"/>
      <w:shd w:val="clear" w:color="auto" w:fill="E1DFDD"/>
    </w:rPr>
  </w:style>
  <w:style w:type="paragraph" w:styleId="Header">
    <w:name w:val="header"/>
    <w:basedOn w:val="Normal"/>
    <w:link w:val="HeaderChar"/>
    <w:uiPriority w:val="99"/>
    <w:unhideWhenUsed/>
    <w:rsid w:val="00CE6180"/>
    <w:pPr>
      <w:tabs>
        <w:tab w:val="center" w:pos="4680"/>
        <w:tab w:val="right" w:pos="9360"/>
      </w:tabs>
    </w:pPr>
  </w:style>
  <w:style w:type="character" w:customStyle="1" w:styleId="HeaderChar">
    <w:name w:val="Header Char"/>
    <w:basedOn w:val="DefaultParagraphFont"/>
    <w:link w:val="Header"/>
    <w:uiPriority w:val="99"/>
    <w:rsid w:val="00CE6180"/>
  </w:style>
  <w:style w:type="character" w:customStyle="1" w:styleId="Heading1Char">
    <w:name w:val="Heading 1 Char"/>
    <w:link w:val="Heading1"/>
    <w:uiPriority w:val="9"/>
    <w:rsid w:val="0093589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93589A"/>
    <w:rPr>
      <w:rFonts w:ascii="Times New Roman" w:eastAsia="Times New Roman" w:hAnsi="Times New Roman" w:cs="Times New Roman"/>
      <w:b/>
      <w:bCs/>
      <w:sz w:val="36"/>
      <w:szCs w:val="36"/>
    </w:rPr>
  </w:style>
  <w:style w:type="character" w:customStyle="1" w:styleId="visually-hidden">
    <w:name w:val="visually-hidden"/>
    <w:basedOn w:val="DefaultParagraphFont"/>
    <w:rsid w:val="0093589A"/>
  </w:style>
  <w:style w:type="paragraph" w:styleId="z-TopofForm">
    <w:name w:val="HTML Top of Form"/>
    <w:basedOn w:val="Normal"/>
    <w:next w:val="Normal"/>
    <w:link w:val="z-TopofFormChar"/>
    <w:hidden/>
    <w:uiPriority w:val="99"/>
    <w:semiHidden/>
    <w:unhideWhenUsed/>
    <w:rsid w:val="0093589A"/>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uiPriority w:val="99"/>
    <w:semiHidden/>
    <w:rsid w:val="0093589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589A"/>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93589A"/>
    <w:rPr>
      <w:rFonts w:ascii="Arial" w:eastAsia="Times New Roman" w:hAnsi="Arial" w:cs="Arial"/>
      <w:vanish/>
      <w:sz w:val="16"/>
      <w:szCs w:val="16"/>
    </w:rPr>
  </w:style>
  <w:style w:type="paragraph" w:customStyle="1" w:styleId="menu-item">
    <w:name w:val="menu-item"/>
    <w:basedOn w:val="Normal"/>
    <w:rsid w:val="0093589A"/>
    <w:pPr>
      <w:spacing w:before="100" w:beforeAutospacing="1" w:after="100" w:afterAutospacing="1"/>
    </w:pPr>
    <w:rPr>
      <w:rFonts w:ascii="Times New Roman" w:eastAsia="Times New Roman" w:hAnsi="Times New Roman" w:cs="Times New Roman"/>
    </w:rPr>
  </w:style>
  <w:style w:type="paragraph" w:customStyle="1" w:styleId="sf-depth-1">
    <w:name w:val="sf-depth-1"/>
    <w:basedOn w:val="Normal"/>
    <w:rsid w:val="0093589A"/>
    <w:pPr>
      <w:spacing w:before="100" w:beforeAutospacing="1" w:after="100" w:afterAutospacing="1"/>
    </w:pPr>
    <w:rPr>
      <w:rFonts w:ascii="Times New Roman" w:eastAsia="Times New Roman" w:hAnsi="Times New Roman" w:cs="Times New Roman"/>
    </w:rPr>
  </w:style>
  <w:style w:type="paragraph" w:customStyle="1" w:styleId="sf-depth-2">
    <w:name w:val="sf-depth-2"/>
    <w:basedOn w:val="Normal"/>
    <w:rsid w:val="0093589A"/>
    <w:pPr>
      <w:spacing w:before="100" w:beforeAutospacing="1" w:after="100" w:afterAutospacing="1"/>
    </w:pPr>
    <w:rPr>
      <w:rFonts w:ascii="Times New Roman" w:eastAsia="Times New Roman" w:hAnsi="Times New Roman" w:cs="Times New Roman"/>
    </w:rPr>
  </w:style>
  <w:style w:type="character" w:customStyle="1" w:styleId="no-link">
    <w:name w:val="no-link"/>
    <w:basedOn w:val="DefaultParagraphFont"/>
    <w:rsid w:val="0093589A"/>
  </w:style>
  <w:style w:type="character" w:customStyle="1" w:styleId="sub-title">
    <w:name w:val="sub-title"/>
    <w:basedOn w:val="DefaultParagraphFont"/>
    <w:rsid w:val="0093589A"/>
  </w:style>
  <w:style w:type="paragraph" w:styleId="NormalWeb">
    <w:name w:val="Normal (Web)"/>
    <w:basedOn w:val="Normal"/>
    <w:uiPriority w:val="99"/>
    <w:semiHidden/>
    <w:unhideWhenUsed/>
    <w:rsid w:val="009358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782069">
      <w:bodyDiv w:val="1"/>
      <w:marLeft w:val="0"/>
      <w:marRight w:val="0"/>
      <w:marTop w:val="0"/>
      <w:marBottom w:val="0"/>
      <w:divBdr>
        <w:top w:val="none" w:sz="0" w:space="0" w:color="auto"/>
        <w:left w:val="none" w:sz="0" w:space="0" w:color="auto"/>
        <w:bottom w:val="none" w:sz="0" w:space="0" w:color="auto"/>
        <w:right w:val="none" w:sz="0" w:space="0" w:color="auto"/>
      </w:divBdr>
      <w:divsChild>
        <w:div w:id="1085221485">
          <w:marLeft w:val="0"/>
          <w:marRight w:val="0"/>
          <w:marTop w:val="0"/>
          <w:marBottom w:val="0"/>
          <w:divBdr>
            <w:top w:val="none" w:sz="0" w:space="0" w:color="auto"/>
            <w:left w:val="none" w:sz="0" w:space="0" w:color="auto"/>
            <w:bottom w:val="none" w:sz="0" w:space="0" w:color="auto"/>
            <w:right w:val="none" w:sz="0" w:space="0" w:color="auto"/>
          </w:divBdr>
          <w:divsChild>
            <w:div w:id="114059450">
              <w:marLeft w:val="0"/>
              <w:marRight w:val="0"/>
              <w:marTop w:val="0"/>
              <w:marBottom w:val="0"/>
              <w:divBdr>
                <w:top w:val="none" w:sz="0" w:space="0" w:color="auto"/>
                <w:left w:val="none" w:sz="0" w:space="0" w:color="auto"/>
                <w:bottom w:val="none" w:sz="0" w:space="0" w:color="auto"/>
                <w:right w:val="none" w:sz="0" w:space="0" w:color="auto"/>
              </w:divBdr>
              <w:divsChild>
                <w:div w:id="1147281043">
                  <w:marLeft w:val="0"/>
                  <w:marRight w:val="0"/>
                  <w:marTop w:val="0"/>
                  <w:marBottom w:val="0"/>
                  <w:divBdr>
                    <w:top w:val="none" w:sz="0" w:space="0" w:color="auto"/>
                    <w:left w:val="none" w:sz="0" w:space="0" w:color="auto"/>
                    <w:bottom w:val="none" w:sz="0" w:space="0" w:color="auto"/>
                    <w:right w:val="none" w:sz="0" w:space="0" w:color="auto"/>
                  </w:divBdr>
                  <w:divsChild>
                    <w:div w:id="154959606">
                      <w:marLeft w:val="0"/>
                      <w:marRight w:val="0"/>
                      <w:marTop w:val="0"/>
                      <w:marBottom w:val="0"/>
                      <w:divBdr>
                        <w:top w:val="none" w:sz="0" w:space="0" w:color="auto"/>
                        <w:left w:val="none" w:sz="0" w:space="0" w:color="auto"/>
                        <w:bottom w:val="none" w:sz="0" w:space="0" w:color="auto"/>
                        <w:right w:val="none" w:sz="0" w:space="0" w:color="auto"/>
                      </w:divBdr>
                      <w:divsChild>
                        <w:div w:id="385108667">
                          <w:marLeft w:val="0"/>
                          <w:marRight w:val="0"/>
                          <w:marTop w:val="0"/>
                          <w:marBottom w:val="0"/>
                          <w:divBdr>
                            <w:top w:val="none" w:sz="0" w:space="0" w:color="auto"/>
                            <w:left w:val="none" w:sz="0" w:space="0" w:color="auto"/>
                            <w:bottom w:val="none" w:sz="0" w:space="0" w:color="auto"/>
                            <w:right w:val="none" w:sz="0" w:space="0" w:color="auto"/>
                          </w:divBdr>
                          <w:divsChild>
                            <w:div w:id="1459252107">
                              <w:marLeft w:val="0"/>
                              <w:marRight w:val="-13950"/>
                              <w:marTop w:val="0"/>
                              <w:marBottom w:val="0"/>
                              <w:divBdr>
                                <w:top w:val="none" w:sz="0" w:space="0" w:color="auto"/>
                                <w:left w:val="none" w:sz="0" w:space="0" w:color="auto"/>
                                <w:bottom w:val="none" w:sz="0" w:space="0" w:color="auto"/>
                                <w:right w:val="none" w:sz="0" w:space="0" w:color="auto"/>
                              </w:divBdr>
                              <w:divsChild>
                                <w:div w:id="1758137841">
                                  <w:marLeft w:val="0"/>
                                  <w:marRight w:val="0"/>
                                  <w:marTop w:val="0"/>
                                  <w:marBottom w:val="0"/>
                                  <w:divBdr>
                                    <w:top w:val="none" w:sz="0" w:space="0" w:color="auto"/>
                                    <w:left w:val="none" w:sz="0" w:space="0" w:color="auto"/>
                                    <w:bottom w:val="none" w:sz="0" w:space="0" w:color="auto"/>
                                    <w:right w:val="none" w:sz="0" w:space="0" w:color="auto"/>
                                  </w:divBdr>
                                </w:div>
                              </w:divsChild>
                            </w:div>
                            <w:div w:id="1964993424">
                              <w:marLeft w:val="0"/>
                              <w:marRight w:val="0"/>
                              <w:marTop w:val="300"/>
                              <w:marBottom w:val="0"/>
                              <w:divBdr>
                                <w:top w:val="none" w:sz="0" w:space="0" w:color="auto"/>
                                <w:left w:val="none" w:sz="0" w:space="0" w:color="auto"/>
                                <w:bottom w:val="none" w:sz="0" w:space="0" w:color="auto"/>
                                <w:right w:val="none" w:sz="0" w:space="0" w:color="auto"/>
                              </w:divBdr>
                              <w:divsChild>
                                <w:div w:id="1762949829">
                                  <w:marLeft w:val="0"/>
                                  <w:marRight w:val="0"/>
                                  <w:marTop w:val="0"/>
                                  <w:marBottom w:val="0"/>
                                  <w:divBdr>
                                    <w:top w:val="none" w:sz="0" w:space="0" w:color="auto"/>
                                    <w:left w:val="none" w:sz="0" w:space="0" w:color="auto"/>
                                    <w:bottom w:val="none" w:sz="0" w:space="0" w:color="auto"/>
                                    <w:right w:val="none" w:sz="0" w:space="0" w:color="auto"/>
                                  </w:divBdr>
                                  <w:divsChild>
                                    <w:div w:id="202904523">
                                      <w:marLeft w:val="0"/>
                                      <w:marRight w:val="0"/>
                                      <w:marTop w:val="0"/>
                                      <w:marBottom w:val="0"/>
                                      <w:divBdr>
                                        <w:top w:val="none" w:sz="0" w:space="0" w:color="auto"/>
                                        <w:left w:val="none" w:sz="0" w:space="0" w:color="auto"/>
                                        <w:bottom w:val="none" w:sz="0" w:space="0" w:color="auto"/>
                                        <w:right w:val="none" w:sz="0" w:space="0" w:color="auto"/>
                                      </w:divBdr>
                                      <w:divsChild>
                                        <w:div w:id="1573930813">
                                          <w:marLeft w:val="0"/>
                                          <w:marRight w:val="150"/>
                                          <w:marTop w:val="0"/>
                                          <w:marBottom w:val="0"/>
                                          <w:divBdr>
                                            <w:top w:val="none" w:sz="0" w:space="0" w:color="auto"/>
                                            <w:left w:val="none" w:sz="0" w:space="0" w:color="auto"/>
                                            <w:bottom w:val="none" w:sz="0" w:space="0" w:color="auto"/>
                                            <w:right w:val="none" w:sz="0" w:space="0" w:color="auto"/>
                                          </w:divBdr>
                                        </w:div>
                                        <w:div w:id="1640765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08692">
                      <w:marLeft w:val="0"/>
                      <w:marRight w:val="0"/>
                      <w:marTop w:val="0"/>
                      <w:marBottom w:val="0"/>
                      <w:divBdr>
                        <w:top w:val="none" w:sz="0" w:space="0" w:color="auto"/>
                        <w:left w:val="none" w:sz="0" w:space="0" w:color="auto"/>
                        <w:bottom w:val="none" w:sz="0" w:space="0" w:color="auto"/>
                        <w:right w:val="none" w:sz="0" w:space="0" w:color="auto"/>
                      </w:divBdr>
                      <w:divsChild>
                        <w:div w:id="1745953152">
                          <w:marLeft w:val="0"/>
                          <w:marRight w:val="0"/>
                          <w:marTop w:val="0"/>
                          <w:marBottom w:val="0"/>
                          <w:divBdr>
                            <w:top w:val="none" w:sz="0" w:space="0" w:color="auto"/>
                            <w:left w:val="none" w:sz="0" w:space="0" w:color="auto"/>
                            <w:bottom w:val="none" w:sz="0" w:space="0" w:color="auto"/>
                            <w:right w:val="none" w:sz="0" w:space="0" w:color="auto"/>
                          </w:divBdr>
                          <w:divsChild>
                            <w:div w:id="870266739">
                              <w:marLeft w:val="0"/>
                              <w:marRight w:val="0"/>
                              <w:marTop w:val="0"/>
                              <w:marBottom w:val="0"/>
                              <w:divBdr>
                                <w:top w:val="none" w:sz="0" w:space="0" w:color="auto"/>
                                <w:left w:val="none" w:sz="0" w:space="0" w:color="auto"/>
                                <w:bottom w:val="none" w:sz="0" w:space="0" w:color="auto"/>
                                <w:right w:val="none" w:sz="0" w:space="0" w:color="auto"/>
                              </w:divBdr>
                            </w:div>
                            <w:div w:id="924262548">
                              <w:marLeft w:val="0"/>
                              <w:marRight w:val="0"/>
                              <w:marTop w:val="0"/>
                              <w:marBottom w:val="0"/>
                              <w:divBdr>
                                <w:top w:val="none" w:sz="0" w:space="0" w:color="auto"/>
                                <w:left w:val="none" w:sz="0" w:space="0" w:color="auto"/>
                                <w:bottom w:val="none" w:sz="0" w:space="0" w:color="auto"/>
                                <w:right w:val="none" w:sz="0" w:space="0" w:color="auto"/>
                              </w:divBdr>
                              <w:divsChild>
                                <w:div w:id="1203325028">
                                  <w:marLeft w:val="0"/>
                                  <w:marRight w:val="0"/>
                                  <w:marTop w:val="0"/>
                                  <w:marBottom w:val="0"/>
                                  <w:divBdr>
                                    <w:top w:val="none" w:sz="0" w:space="0" w:color="auto"/>
                                    <w:left w:val="none" w:sz="0" w:space="0" w:color="auto"/>
                                    <w:bottom w:val="none" w:sz="0" w:space="0" w:color="auto"/>
                                    <w:right w:val="none" w:sz="0" w:space="0" w:color="auto"/>
                                  </w:divBdr>
                                  <w:divsChild>
                                    <w:div w:id="11529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7835">
                      <w:marLeft w:val="0"/>
                      <w:marRight w:val="0"/>
                      <w:marTop w:val="0"/>
                      <w:marBottom w:val="0"/>
                      <w:divBdr>
                        <w:top w:val="none" w:sz="0" w:space="0" w:color="auto"/>
                        <w:left w:val="none" w:sz="0" w:space="0" w:color="auto"/>
                        <w:bottom w:val="none" w:sz="0" w:space="0" w:color="auto"/>
                        <w:right w:val="none" w:sz="0" w:space="0" w:color="auto"/>
                      </w:divBdr>
                      <w:divsChild>
                        <w:div w:id="710961506">
                          <w:marLeft w:val="0"/>
                          <w:marRight w:val="-14580"/>
                          <w:marTop w:val="0"/>
                          <w:marBottom w:val="0"/>
                          <w:divBdr>
                            <w:top w:val="none" w:sz="0" w:space="0" w:color="auto"/>
                            <w:left w:val="none" w:sz="0" w:space="0" w:color="auto"/>
                            <w:bottom w:val="none" w:sz="0" w:space="0" w:color="auto"/>
                            <w:right w:val="none" w:sz="0" w:space="0" w:color="auto"/>
                          </w:divBdr>
                        </w:div>
                        <w:div w:id="1091699703">
                          <w:marLeft w:val="3645"/>
                          <w:marRight w:val="-14580"/>
                          <w:marTop w:val="0"/>
                          <w:marBottom w:val="0"/>
                          <w:divBdr>
                            <w:top w:val="none" w:sz="0" w:space="0" w:color="auto"/>
                            <w:left w:val="none" w:sz="0" w:space="0" w:color="auto"/>
                            <w:bottom w:val="none" w:sz="0" w:space="0" w:color="auto"/>
                            <w:right w:val="none" w:sz="0" w:space="0" w:color="auto"/>
                          </w:divBdr>
                          <w:divsChild>
                            <w:div w:id="887034129">
                              <w:marLeft w:val="0"/>
                              <w:marRight w:val="0"/>
                              <w:marTop w:val="0"/>
                              <w:marBottom w:val="0"/>
                              <w:divBdr>
                                <w:top w:val="none" w:sz="0" w:space="0" w:color="auto"/>
                                <w:left w:val="none" w:sz="0" w:space="0" w:color="auto"/>
                                <w:bottom w:val="none" w:sz="0" w:space="0" w:color="auto"/>
                                <w:right w:val="none" w:sz="0" w:space="0" w:color="auto"/>
                              </w:divBdr>
                              <w:divsChild>
                                <w:div w:id="930554363">
                                  <w:marLeft w:val="0"/>
                                  <w:marRight w:val="0"/>
                                  <w:marTop w:val="0"/>
                                  <w:marBottom w:val="0"/>
                                  <w:divBdr>
                                    <w:top w:val="none" w:sz="0" w:space="0" w:color="auto"/>
                                    <w:left w:val="none" w:sz="0" w:space="0" w:color="auto"/>
                                    <w:bottom w:val="none" w:sz="0" w:space="0" w:color="auto"/>
                                    <w:right w:val="none" w:sz="0" w:space="0" w:color="auto"/>
                                  </w:divBdr>
                                  <w:divsChild>
                                    <w:div w:id="281808718">
                                      <w:marLeft w:val="0"/>
                                      <w:marRight w:val="0"/>
                                      <w:marTop w:val="0"/>
                                      <w:marBottom w:val="0"/>
                                      <w:divBdr>
                                        <w:top w:val="none" w:sz="0" w:space="0" w:color="auto"/>
                                        <w:left w:val="none" w:sz="0" w:space="0" w:color="auto"/>
                                        <w:bottom w:val="none" w:sz="0" w:space="0" w:color="auto"/>
                                        <w:right w:val="none" w:sz="0" w:space="0" w:color="auto"/>
                                      </w:divBdr>
                                      <w:divsChild>
                                        <w:div w:id="1575890821">
                                          <w:marLeft w:val="0"/>
                                          <w:marRight w:val="0"/>
                                          <w:marTop w:val="0"/>
                                          <w:marBottom w:val="0"/>
                                          <w:divBdr>
                                            <w:top w:val="none" w:sz="0" w:space="0" w:color="auto"/>
                                            <w:left w:val="none" w:sz="0" w:space="0" w:color="auto"/>
                                            <w:bottom w:val="none" w:sz="0" w:space="0" w:color="auto"/>
                                            <w:right w:val="none" w:sz="0" w:space="0" w:color="auto"/>
                                          </w:divBdr>
                                          <w:divsChild>
                                            <w:div w:id="109208562">
                                              <w:marLeft w:val="0"/>
                                              <w:marRight w:val="0"/>
                                              <w:marTop w:val="0"/>
                                              <w:marBottom w:val="0"/>
                                              <w:divBdr>
                                                <w:top w:val="none" w:sz="0" w:space="0" w:color="auto"/>
                                                <w:left w:val="none" w:sz="0" w:space="0" w:color="auto"/>
                                                <w:bottom w:val="none" w:sz="0" w:space="0" w:color="auto"/>
                                                <w:right w:val="none" w:sz="0" w:space="0" w:color="auto"/>
                                              </w:divBdr>
                                              <w:divsChild>
                                                <w:div w:id="774251062">
                                                  <w:marLeft w:val="0"/>
                                                  <w:marRight w:val="0"/>
                                                  <w:marTop w:val="0"/>
                                                  <w:marBottom w:val="0"/>
                                                  <w:divBdr>
                                                    <w:top w:val="none" w:sz="0" w:space="0" w:color="auto"/>
                                                    <w:left w:val="none" w:sz="0" w:space="0" w:color="auto"/>
                                                    <w:bottom w:val="none" w:sz="0" w:space="0" w:color="auto"/>
                                                    <w:right w:val="none" w:sz="0" w:space="0" w:color="auto"/>
                                                  </w:divBdr>
                                                  <w:divsChild>
                                                    <w:div w:id="1662737926">
                                                      <w:marLeft w:val="0"/>
                                                      <w:marRight w:val="0"/>
                                                      <w:marTop w:val="0"/>
                                                      <w:marBottom w:val="0"/>
                                                      <w:divBdr>
                                                        <w:top w:val="none" w:sz="0" w:space="0" w:color="auto"/>
                                                        <w:left w:val="none" w:sz="0" w:space="0" w:color="auto"/>
                                                        <w:bottom w:val="none" w:sz="0" w:space="0" w:color="auto"/>
                                                        <w:right w:val="none" w:sz="0" w:space="0" w:color="auto"/>
                                                      </w:divBdr>
                                                      <w:divsChild>
                                                        <w:div w:id="20940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416708">
                              <w:marLeft w:val="0"/>
                              <w:marRight w:val="0"/>
                              <w:marTop w:val="0"/>
                              <w:marBottom w:val="0"/>
                              <w:divBdr>
                                <w:top w:val="none" w:sz="0" w:space="0" w:color="auto"/>
                                <w:left w:val="none" w:sz="0" w:space="0" w:color="auto"/>
                                <w:bottom w:val="none" w:sz="0" w:space="0" w:color="auto"/>
                                <w:right w:val="none" w:sz="0" w:space="0" w:color="auto"/>
                              </w:divBdr>
                              <w:divsChild>
                                <w:div w:id="742341387">
                                  <w:marLeft w:val="0"/>
                                  <w:marRight w:val="0"/>
                                  <w:marTop w:val="0"/>
                                  <w:marBottom w:val="0"/>
                                  <w:divBdr>
                                    <w:top w:val="none" w:sz="0" w:space="0" w:color="auto"/>
                                    <w:left w:val="none" w:sz="0" w:space="0" w:color="auto"/>
                                    <w:bottom w:val="none" w:sz="0" w:space="0" w:color="auto"/>
                                    <w:right w:val="none" w:sz="0" w:space="0" w:color="auto"/>
                                  </w:divBdr>
                                  <w:divsChild>
                                    <w:div w:id="365450614">
                                      <w:marLeft w:val="0"/>
                                      <w:marRight w:val="0"/>
                                      <w:marTop w:val="0"/>
                                      <w:marBottom w:val="0"/>
                                      <w:divBdr>
                                        <w:top w:val="none" w:sz="0" w:space="0" w:color="auto"/>
                                        <w:left w:val="none" w:sz="0" w:space="0" w:color="auto"/>
                                        <w:bottom w:val="none" w:sz="0" w:space="0" w:color="auto"/>
                                        <w:right w:val="none" w:sz="0" w:space="0" w:color="auto"/>
                                      </w:divBdr>
                                      <w:divsChild>
                                        <w:div w:id="434331658">
                                          <w:marLeft w:val="0"/>
                                          <w:marRight w:val="0"/>
                                          <w:marTop w:val="0"/>
                                          <w:marBottom w:val="0"/>
                                          <w:divBdr>
                                            <w:top w:val="none" w:sz="0" w:space="0" w:color="auto"/>
                                            <w:left w:val="none" w:sz="0" w:space="0" w:color="auto"/>
                                            <w:bottom w:val="none" w:sz="0" w:space="0" w:color="auto"/>
                                            <w:right w:val="none" w:sz="0" w:space="0" w:color="auto"/>
                                          </w:divBdr>
                                          <w:divsChild>
                                            <w:div w:id="12545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6830">
                                  <w:marLeft w:val="0"/>
                                  <w:marRight w:val="0"/>
                                  <w:marTop w:val="0"/>
                                  <w:marBottom w:val="0"/>
                                  <w:divBdr>
                                    <w:top w:val="none" w:sz="0" w:space="0" w:color="auto"/>
                                    <w:left w:val="none" w:sz="0" w:space="0" w:color="auto"/>
                                    <w:bottom w:val="none" w:sz="0" w:space="0" w:color="auto"/>
                                    <w:right w:val="none" w:sz="0" w:space="0" w:color="auto"/>
                                  </w:divBdr>
                                  <w:divsChild>
                                    <w:div w:id="1014695859">
                                      <w:marLeft w:val="0"/>
                                      <w:marRight w:val="0"/>
                                      <w:marTop w:val="0"/>
                                      <w:marBottom w:val="0"/>
                                      <w:divBdr>
                                        <w:top w:val="none" w:sz="0" w:space="0" w:color="auto"/>
                                        <w:left w:val="none" w:sz="0" w:space="0" w:color="auto"/>
                                        <w:bottom w:val="none" w:sz="0" w:space="0" w:color="auto"/>
                                        <w:right w:val="none" w:sz="0" w:space="0" w:color="auto"/>
                                      </w:divBdr>
                                      <w:divsChild>
                                        <w:div w:id="366686653">
                                          <w:marLeft w:val="0"/>
                                          <w:marRight w:val="0"/>
                                          <w:marTop w:val="0"/>
                                          <w:marBottom w:val="0"/>
                                          <w:divBdr>
                                            <w:top w:val="none" w:sz="0" w:space="0" w:color="auto"/>
                                            <w:left w:val="none" w:sz="0" w:space="0" w:color="auto"/>
                                            <w:bottom w:val="none" w:sz="0" w:space="0" w:color="auto"/>
                                            <w:right w:val="none" w:sz="0" w:space="0" w:color="auto"/>
                                          </w:divBdr>
                                          <w:divsChild>
                                            <w:div w:id="765350431">
                                              <w:marLeft w:val="0"/>
                                              <w:marRight w:val="0"/>
                                              <w:marTop w:val="0"/>
                                              <w:marBottom w:val="0"/>
                                              <w:divBdr>
                                                <w:top w:val="none" w:sz="0" w:space="0" w:color="auto"/>
                                                <w:left w:val="none" w:sz="0" w:space="0" w:color="auto"/>
                                                <w:bottom w:val="none" w:sz="0" w:space="0" w:color="auto"/>
                                                <w:right w:val="none" w:sz="0" w:space="0" w:color="auto"/>
                                              </w:divBdr>
                                              <w:divsChild>
                                                <w:div w:id="5488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299175">
                              <w:marLeft w:val="0"/>
                              <w:marRight w:val="0"/>
                              <w:marTop w:val="0"/>
                              <w:marBottom w:val="0"/>
                              <w:divBdr>
                                <w:top w:val="none" w:sz="0" w:space="0" w:color="auto"/>
                                <w:left w:val="none" w:sz="0" w:space="0" w:color="auto"/>
                                <w:bottom w:val="none" w:sz="0" w:space="0" w:color="auto"/>
                                <w:right w:val="none" w:sz="0" w:space="0" w:color="auto"/>
                              </w:divBdr>
                              <w:divsChild>
                                <w:div w:id="470440138">
                                  <w:marLeft w:val="0"/>
                                  <w:marRight w:val="0"/>
                                  <w:marTop w:val="0"/>
                                  <w:marBottom w:val="0"/>
                                  <w:divBdr>
                                    <w:top w:val="none" w:sz="0" w:space="0" w:color="auto"/>
                                    <w:left w:val="none" w:sz="0" w:space="0" w:color="auto"/>
                                    <w:bottom w:val="none" w:sz="0" w:space="0" w:color="auto"/>
                                    <w:right w:val="none" w:sz="0" w:space="0" w:color="auto"/>
                                  </w:divBdr>
                                  <w:divsChild>
                                    <w:div w:id="2017491844">
                                      <w:marLeft w:val="0"/>
                                      <w:marRight w:val="0"/>
                                      <w:marTop w:val="0"/>
                                      <w:marBottom w:val="0"/>
                                      <w:divBdr>
                                        <w:top w:val="none" w:sz="0" w:space="0" w:color="auto"/>
                                        <w:left w:val="none" w:sz="0" w:space="0" w:color="auto"/>
                                        <w:bottom w:val="none" w:sz="0" w:space="0" w:color="auto"/>
                                        <w:right w:val="none" w:sz="0" w:space="0" w:color="auto"/>
                                      </w:divBdr>
                                      <w:divsChild>
                                        <w:div w:id="18072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96390">
                          <w:marLeft w:val="0"/>
                          <w:marRight w:val="0"/>
                          <w:marTop w:val="0"/>
                          <w:marBottom w:val="0"/>
                          <w:divBdr>
                            <w:top w:val="none" w:sz="0" w:space="0" w:color="auto"/>
                            <w:left w:val="none" w:sz="0" w:space="0" w:color="auto"/>
                            <w:bottom w:val="none" w:sz="0" w:space="0" w:color="auto"/>
                            <w:right w:val="none" w:sz="0" w:space="0" w:color="auto"/>
                          </w:divBdr>
                          <w:divsChild>
                            <w:div w:id="118031770">
                              <w:marLeft w:val="0"/>
                              <w:marRight w:val="0"/>
                              <w:marTop w:val="0"/>
                              <w:marBottom w:val="210"/>
                              <w:divBdr>
                                <w:top w:val="none" w:sz="0" w:space="0" w:color="auto"/>
                                <w:left w:val="none" w:sz="0" w:space="0" w:color="auto"/>
                                <w:bottom w:val="none" w:sz="0" w:space="0" w:color="auto"/>
                                <w:right w:val="none" w:sz="0" w:space="0" w:color="auto"/>
                              </w:divBdr>
                              <w:divsChild>
                                <w:div w:id="1163426074">
                                  <w:marLeft w:val="0"/>
                                  <w:marRight w:val="0"/>
                                  <w:marTop w:val="0"/>
                                  <w:marBottom w:val="0"/>
                                  <w:divBdr>
                                    <w:top w:val="none" w:sz="0" w:space="0" w:color="auto"/>
                                    <w:left w:val="none" w:sz="0" w:space="0" w:color="auto"/>
                                    <w:bottom w:val="none" w:sz="0" w:space="0" w:color="auto"/>
                                    <w:right w:val="none" w:sz="0" w:space="0" w:color="auto"/>
                                  </w:divBdr>
                                  <w:divsChild>
                                    <w:div w:id="545265252">
                                      <w:marLeft w:val="0"/>
                                      <w:marRight w:val="0"/>
                                      <w:marTop w:val="0"/>
                                      <w:marBottom w:val="0"/>
                                      <w:divBdr>
                                        <w:top w:val="none" w:sz="0" w:space="0" w:color="auto"/>
                                        <w:left w:val="none" w:sz="0" w:space="0" w:color="auto"/>
                                        <w:bottom w:val="none" w:sz="0" w:space="0" w:color="auto"/>
                                        <w:right w:val="none" w:sz="0" w:space="0" w:color="auto"/>
                                      </w:divBdr>
                                    </w:div>
                                    <w:div w:id="1447041234">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Child>
                            </w:div>
                            <w:div w:id="1329014097">
                              <w:marLeft w:val="0"/>
                              <w:marRight w:val="0"/>
                              <w:marTop w:val="0"/>
                              <w:marBottom w:val="210"/>
                              <w:divBdr>
                                <w:top w:val="none" w:sz="0" w:space="0" w:color="auto"/>
                                <w:left w:val="none" w:sz="0" w:space="0" w:color="auto"/>
                                <w:bottom w:val="none" w:sz="0" w:space="0" w:color="auto"/>
                                <w:right w:val="none" w:sz="0" w:space="0" w:color="auto"/>
                              </w:divBdr>
                              <w:divsChild>
                                <w:div w:id="1514496346">
                                  <w:marLeft w:val="0"/>
                                  <w:marRight w:val="0"/>
                                  <w:marTop w:val="0"/>
                                  <w:marBottom w:val="0"/>
                                  <w:divBdr>
                                    <w:top w:val="none" w:sz="0" w:space="0" w:color="auto"/>
                                    <w:left w:val="none" w:sz="0" w:space="0" w:color="auto"/>
                                    <w:bottom w:val="none" w:sz="0" w:space="0" w:color="auto"/>
                                    <w:right w:val="none" w:sz="0" w:space="0" w:color="auto"/>
                                  </w:divBdr>
                                  <w:divsChild>
                                    <w:div w:id="778723959">
                                      <w:marLeft w:val="0"/>
                                      <w:marRight w:val="0"/>
                                      <w:marTop w:val="0"/>
                                      <w:marBottom w:val="0"/>
                                      <w:divBdr>
                                        <w:top w:val="none" w:sz="0" w:space="0" w:color="auto"/>
                                        <w:left w:val="none" w:sz="0" w:space="0" w:color="auto"/>
                                        <w:bottom w:val="none" w:sz="0" w:space="0" w:color="auto"/>
                                        <w:right w:val="none" w:sz="0" w:space="0" w:color="auto"/>
                                      </w:divBdr>
                                    </w:div>
                                    <w:div w:id="1016233088">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Child>
                            </w:div>
                            <w:div w:id="1395621758">
                              <w:marLeft w:val="0"/>
                              <w:marRight w:val="0"/>
                              <w:marTop w:val="0"/>
                              <w:marBottom w:val="0"/>
                              <w:divBdr>
                                <w:top w:val="none" w:sz="0" w:space="0" w:color="auto"/>
                                <w:left w:val="none" w:sz="0" w:space="0" w:color="auto"/>
                                <w:bottom w:val="none" w:sz="0" w:space="0" w:color="auto"/>
                                <w:right w:val="none" w:sz="0" w:space="0" w:color="auto"/>
                              </w:divBdr>
                              <w:divsChild>
                                <w:div w:id="1288852288">
                                  <w:marLeft w:val="0"/>
                                  <w:marRight w:val="0"/>
                                  <w:marTop w:val="0"/>
                                  <w:marBottom w:val="0"/>
                                  <w:divBdr>
                                    <w:top w:val="none" w:sz="0" w:space="0" w:color="auto"/>
                                    <w:left w:val="none" w:sz="0" w:space="0" w:color="auto"/>
                                    <w:bottom w:val="none" w:sz="0" w:space="0" w:color="auto"/>
                                    <w:right w:val="none" w:sz="0" w:space="0" w:color="auto"/>
                                  </w:divBdr>
                                  <w:divsChild>
                                    <w:div w:id="6623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35813">
                      <w:marLeft w:val="0"/>
                      <w:marRight w:val="0"/>
                      <w:marTop w:val="0"/>
                      <w:marBottom w:val="0"/>
                      <w:divBdr>
                        <w:top w:val="none" w:sz="0" w:space="0" w:color="auto"/>
                        <w:left w:val="none" w:sz="0" w:space="0" w:color="auto"/>
                        <w:bottom w:val="none" w:sz="0" w:space="0" w:color="auto"/>
                        <w:right w:val="none" w:sz="0" w:space="0" w:color="auto"/>
                      </w:divBdr>
                      <w:divsChild>
                        <w:div w:id="1133017975">
                          <w:marLeft w:val="0"/>
                          <w:marRight w:val="0"/>
                          <w:marTop w:val="0"/>
                          <w:marBottom w:val="0"/>
                          <w:divBdr>
                            <w:top w:val="none" w:sz="0" w:space="0" w:color="auto"/>
                            <w:left w:val="none" w:sz="0" w:space="0" w:color="auto"/>
                            <w:bottom w:val="none" w:sz="0" w:space="0" w:color="auto"/>
                            <w:right w:val="none" w:sz="0" w:space="0" w:color="auto"/>
                          </w:divBdr>
                          <w:divsChild>
                            <w:div w:id="1375037717">
                              <w:marLeft w:val="0"/>
                              <w:marRight w:val="0"/>
                              <w:marTop w:val="0"/>
                              <w:marBottom w:val="0"/>
                              <w:divBdr>
                                <w:top w:val="none" w:sz="0" w:space="0" w:color="auto"/>
                                <w:left w:val="none" w:sz="0" w:space="0" w:color="auto"/>
                                <w:bottom w:val="none" w:sz="0" w:space="0" w:color="auto"/>
                                <w:right w:val="none" w:sz="0" w:space="0" w:color="auto"/>
                              </w:divBdr>
                              <w:divsChild>
                                <w:div w:id="431628436">
                                  <w:marLeft w:val="0"/>
                                  <w:marRight w:val="0"/>
                                  <w:marTop w:val="0"/>
                                  <w:marBottom w:val="0"/>
                                  <w:divBdr>
                                    <w:top w:val="none" w:sz="0" w:space="0" w:color="auto"/>
                                    <w:left w:val="none" w:sz="0" w:space="0" w:color="auto"/>
                                    <w:bottom w:val="none" w:sz="0" w:space="0" w:color="auto"/>
                                    <w:right w:val="none" w:sz="0" w:space="0" w:color="auto"/>
                                  </w:divBdr>
                                  <w:divsChild>
                                    <w:div w:id="16840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515">
                              <w:marLeft w:val="0"/>
                              <w:marRight w:val="0"/>
                              <w:marTop w:val="0"/>
                              <w:marBottom w:val="0"/>
                              <w:divBdr>
                                <w:top w:val="none" w:sz="0" w:space="0" w:color="auto"/>
                                <w:left w:val="none" w:sz="0" w:space="0" w:color="auto"/>
                                <w:bottom w:val="none" w:sz="0" w:space="0" w:color="auto"/>
                                <w:right w:val="none" w:sz="0" w:space="0" w:color="auto"/>
                              </w:divBdr>
                              <w:divsChild>
                                <w:div w:id="1470396884">
                                  <w:marLeft w:val="0"/>
                                  <w:marRight w:val="0"/>
                                  <w:marTop w:val="0"/>
                                  <w:marBottom w:val="0"/>
                                  <w:divBdr>
                                    <w:top w:val="none" w:sz="0" w:space="0" w:color="auto"/>
                                    <w:left w:val="none" w:sz="0" w:space="0" w:color="auto"/>
                                    <w:bottom w:val="none" w:sz="0" w:space="0" w:color="auto"/>
                                    <w:right w:val="none" w:sz="0" w:space="0" w:color="auto"/>
                                  </w:divBdr>
                                  <w:divsChild>
                                    <w:div w:id="604307898">
                                      <w:marLeft w:val="0"/>
                                      <w:marRight w:val="0"/>
                                      <w:marTop w:val="0"/>
                                      <w:marBottom w:val="0"/>
                                      <w:divBdr>
                                        <w:top w:val="none" w:sz="0" w:space="0" w:color="auto"/>
                                        <w:left w:val="none" w:sz="0" w:space="0" w:color="auto"/>
                                        <w:bottom w:val="none" w:sz="0" w:space="0" w:color="auto"/>
                                        <w:right w:val="none" w:sz="0" w:space="0" w:color="auto"/>
                                      </w:divBdr>
                                      <w:divsChild>
                                        <w:div w:id="2038460038">
                                          <w:marLeft w:val="0"/>
                                          <w:marRight w:val="0"/>
                                          <w:marTop w:val="0"/>
                                          <w:marBottom w:val="0"/>
                                          <w:divBdr>
                                            <w:top w:val="none" w:sz="0" w:space="0" w:color="auto"/>
                                            <w:left w:val="none" w:sz="0" w:space="0" w:color="auto"/>
                                            <w:bottom w:val="none" w:sz="0" w:space="0" w:color="auto"/>
                                            <w:right w:val="none" w:sz="0" w:space="0" w:color="auto"/>
                                          </w:divBdr>
                                          <w:divsChild>
                                            <w:div w:id="154348240">
                                              <w:marLeft w:val="0"/>
                                              <w:marRight w:val="0"/>
                                              <w:marTop w:val="0"/>
                                              <w:marBottom w:val="0"/>
                                              <w:divBdr>
                                                <w:top w:val="none" w:sz="0" w:space="0" w:color="auto"/>
                                                <w:left w:val="none" w:sz="0" w:space="0" w:color="auto"/>
                                                <w:bottom w:val="none" w:sz="0" w:space="0" w:color="auto"/>
                                                <w:right w:val="none" w:sz="0" w:space="0" w:color="auto"/>
                                              </w:divBdr>
                                            </w:div>
                                            <w:div w:id="16232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836259">
                          <w:marLeft w:val="0"/>
                          <w:marRight w:val="0"/>
                          <w:marTop w:val="0"/>
                          <w:marBottom w:val="0"/>
                          <w:divBdr>
                            <w:top w:val="none" w:sz="0" w:space="0" w:color="auto"/>
                            <w:left w:val="none" w:sz="0" w:space="0" w:color="auto"/>
                            <w:bottom w:val="none" w:sz="0" w:space="0" w:color="auto"/>
                            <w:right w:val="none" w:sz="0" w:space="0" w:color="auto"/>
                          </w:divBdr>
                        </w:div>
                        <w:div w:id="1959333605">
                          <w:marLeft w:val="0"/>
                          <w:marRight w:val="0"/>
                          <w:marTop w:val="0"/>
                          <w:marBottom w:val="0"/>
                          <w:divBdr>
                            <w:top w:val="none" w:sz="0" w:space="0" w:color="auto"/>
                            <w:left w:val="none" w:sz="0" w:space="0" w:color="auto"/>
                            <w:bottom w:val="none" w:sz="0" w:space="0" w:color="auto"/>
                            <w:right w:val="none" w:sz="0" w:space="0" w:color="auto"/>
                          </w:divBdr>
                          <w:divsChild>
                            <w:div w:id="87120728">
                              <w:marLeft w:val="0"/>
                              <w:marRight w:val="0"/>
                              <w:marTop w:val="0"/>
                              <w:marBottom w:val="0"/>
                              <w:divBdr>
                                <w:top w:val="none" w:sz="0" w:space="0" w:color="auto"/>
                                <w:left w:val="none" w:sz="0" w:space="0" w:color="auto"/>
                                <w:bottom w:val="none" w:sz="0" w:space="0" w:color="auto"/>
                                <w:right w:val="none" w:sz="0" w:space="0" w:color="auto"/>
                              </w:divBdr>
                              <w:divsChild>
                                <w:div w:id="908418348">
                                  <w:marLeft w:val="0"/>
                                  <w:marRight w:val="0"/>
                                  <w:marTop w:val="0"/>
                                  <w:marBottom w:val="0"/>
                                  <w:divBdr>
                                    <w:top w:val="none" w:sz="0" w:space="0" w:color="auto"/>
                                    <w:left w:val="none" w:sz="0" w:space="0" w:color="auto"/>
                                    <w:bottom w:val="none" w:sz="0" w:space="0" w:color="auto"/>
                                    <w:right w:val="none" w:sz="0" w:space="0" w:color="auto"/>
                                  </w:divBdr>
                                  <w:divsChild>
                                    <w:div w:id="5563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4747">
                      <w:marLeft w:val="0"/>
                      <w:marRight w:val="0"/>
                      <w:marTop w:val="0"/>
                      <w:marBottom w:val="0"/>
                      <w:divBdr>
                        <w:top w:val="none" w:sz="0" w:space="0" w:color="auto"/>
                        <w:left w:val="none" w:sz="0" w:space="0" w:color="auto"/>
                        <w:bottom w:val="none" w:sz="0" w:space="0" w:color="auto"/>
                        <w:right w:val="none" w:sz="0" w:space="0" w:color="auto"/>
                      </w:divBdr>
                      <w:divsChild>
                        <w:div w:id="720252407">
                          <w:marLeft w:val="0"/>
                          <w:marRight w:val="0"/>
                          <w:marTop w:val="0"/>
                          <w:marBottom w:val="0"/>
                          <w:divBdr>
                            <w:top w:val="none" w:sz="0" w:space="0" w:color="auto"/>
                            <w:left w:val="none" w:sz="0" w:space="0" w:color="auto"/>
                            <w:bottom w:val="none" w:sz="0" w:space="0" w:color="auto"/>
                            <w:right w:val="none" w:sz="0" w:space="0" w:color="auto"/>
                          </w:divBdr>
                          <w:divsChild>
                            <w:div w:id="534541184">
                              <w:marLeft w:val="0"/>
                              <w:marRight w:val="0"/>
                              <w:marTop w:val="0"/>
                              <w:marBottom w:val="0"/>
                              <w:divBdr>
                                <w:top w:val="none" w:sz="0" w:space="0" w:color="auto"/>
                                <w:left w:val="none" w:sz="0" w:space="0" w:color="auto"/>
                                <w:bottom w:val="none" w:sz="0" w:space="0" w:color="auto"/>
                                <w:right w:val="none" w:sz="0" w:space="0" w:color="auto"/>
                              </w:divBdr>
                            </w:div>
                          </w:divsChild>
                        </w:div>
                        <w:div w:id="2140949078">
                          <w:marLeft w:val="0"/>
                          <w:marRight w:val="0"/>
                          <w:marTop w:val="0"/>
                          <w:marBottom w:val="0"/>
                          <w:divBdr>
                            <w:top w:val="none" w:sz="0" w:space="0" w:color="auto"/>
                            <w:left w:val="none" w:sz="0" w:space="0" w:color="auto"/>
                            <w:bottom w:val="none" w:sz="0" w:space="0" w:color="auto"/>
                            <w:right w:val="none" w:sz="0" w:space="0" w:color="auto"/>
                          </w:divBdr>
                          <w:divsChild>
                            <w:div w:id="1098675488">
                              <w:marLeft w:val="0"/>
                              <w:marRight w:val="0"/>
                              <w:marTop w:val="0"/>
                              <w:marBottom w:val="0"/>
                              <w:divBdr>
                                <w:top w:val="none" w:sz="0" w:space="0" w:color="auto"/>
                                <w:left w:val="none" w:sz="0" w:space="0" w:color="auto"/>
                                <w:bottom w:val="none" w:sz="0" w:space="0" w:color="auto"/>
                                <w:right w:val="none" w:sz="0" w:space="0" w:color="auto"/>
                              </w:divBdr>
                              <w:divsChild>
                                <w:div w:id="729112584">
                                  <w:marLeft w:val="0"/>
                                  <w:marRight w:val="0"/>
                                  <w:marTop w:val="0"/>
                                  <w:marBottom w:val="0"/>
                                  <w:divBdr>
                                    <w:top w:val="none" w:sz="0" w:space="0" w:color="auto"/>
                                    <w:left w:val="none" w:sz="0" w:space="0" w:color="auto"/>
                                    <w:bottom w:val="none" w:sz="0" w:space="0" w:color="auto"/>
                                    <w:right w:val="none" w:sz="0" w:space="0" w:color="auto"/>
                                  </w:divBdr>
                                </w:div>
                              </w:divsChild>
                            </w:div>
                            <w:div w:id="1820347273">
                              <w:marLeft w:val="0"/>
                              <w:marRight w:val="0"/>
                              <w:marTop w:val="0"/>
                              <w:marBottom w:val="0"/>
                              <w:divBdr>
                                <w:top w:val="none" w:sz="0" w:space="0" w:color="auto"/>
                                <w:left w:val="none" w:sz="0" w:space="0" w:color="auto"/>
                                <w:bottom w:val="none" w:sz="0" w:space="0" w:color="auto"/>
                                <w:right w:val="none" w:sz="0" w:space="0" w:color="auto"/>
                              </w:divBdr>
                              <w:divsChild>
                                <w:div w:id="433328596">
                                  <w:marLeft w:val="0"/>
                                  <w:marRight w:val="0"/>
                                  <w:marTop w:val="0"/>
                                  <w:marBottom w:val="0"/>
                                  <w:divBdr>
                                    <w:top w:val="none" w:sz="0" w:space="0" w:color="auto"/>
                                    <w:left w:val="none" w:sz="0" w:space="0" w:color="auto"/>
                                    <w:bottom w:val="none" w:sz="0" w:space="0" w:color="auto"/>
                                    <w:right w:val="none" w:sz="0" w:space="0" w:color="auto"/>
                                  </w:divBdr>
                                </w:div>
                              </w:divsChild>
                            </w:div>
                            <w:div w:id="18401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5763">
              <w:marLeft w:val="0"/>
              <w:marRight w:val="0"/>
              <w:marTop w:val="0"/>
              <w:marBottom w:val="0"/>
              <w:divBdr>
                <w:top w:val="none" w:sz="0" w:space="0" w:color="auto"/>
                <w:left w:val="none" w:sz="0" w:space="0" w:color="auto"/>
                <w:bottom w:val="none" w:sz="0" w:space="0" w:color="auto"/>
                <w:right w:val="none" w:sz="0" w:space="0" w:color="auto"/>
              </w:divBdr>
              <w:divsChild>
                <w:div w:id="739908706">
                  <w:marLeft w:val="0"/>
                  <w:marRight w:val="0"/>
                  <w:marTop w:val="0"/>
                  <w:marBottom w:val="0"/>
                  <w:divBdr>
                    <w:top w:val="none" w:sz="0" w:space="0" w:color="auto"/>
                    <w:left w:val="none" w:sz="0" w:space="0" w:color="auto"/>
                    <w:bottom w:val="none" w:sz="0" w:space="0" w:color="auto"/>
                    <w:right w:val="none" w:sz="0" w:space="0" w:color="auto"/>
                  </w:divBdr>
                  <w:divsChild>
                    <w:div w:id="1475873140">
                      <w:marLeft w:val="0"/>
                      <w:marRight w:val="0"/>
                      <w:marTop w:val="0"/>
                      <w:marBottom w:val="0"/>
                      <w:divBdr>
                        <w:top w:val="none" w:sz="0" w:space="0" w:color="auto"/>
                        <w:left w:val="none" w:sz="0" w:space="0" w:color="auto"/>
                        <w:bottom w:val="none" w:sz="0" w:space="0" w:color="auto"/>
                        <w:right w:val="none" w:sz="0" w:space="0" w:color="auto"/>
                      </w:divBdr>
                      <w:divsChild>
                        <w:div w:id="21300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725">
      <w:bodyDiv w:val="1"/>
      <w:marLeft w:val="0"/>
      <w:marRight w:val="0"/>
      <w:marTop w:val="0"/>
      <w:marBottom w:val="0"/>
      <w:divBdr>
        <w:top w:val="none" w:sz="0" w:space="0" w:color="auto"/>
        <w:left w:val="none" w:sz="0" w:space="0" w:color="auto"/>
        <w:bottom w:val="none" w:sz="0" w:space="0" w:color="auto"/>
        <w:right w:val="none" w:sz="0" w:space="0" w:color="auto"/>
      </w:divBdr>
      <w:divsChild>
        <w:div w:id="792018542">
          <w:marLeft w:val="0"/>
          <w:marRight w:val="0"/>
          <w:marTop w:val="0"/>
          <w:marBottom w:val="0"/>
          <w:divBdr>
            <w:top w:val="none" w:sz="0" w:space="0" w:color="auto"/>
            <w:left w:val="none" w:sz="0" w:space="0" w:color="auto"/>
            <w:bottom w:val="none" w:sz="0" w:space="0" w:color="auto"/>
            <w:right w:val="none" w:sz="0" w:space="0" w:color="auto"/>
          </w:divBdr>
          <w:divsChild>
            <w:div w:id="333142661">
              <w:marLeft w:val="0"/>
              <w:marRight w:val="0"/>
              <w:marTop w:val="0"/>
              <w:marBottom w:val="0"/>
              <w:divBdr>
                <w:top w:val="none" w:sz="0" w:space="0" w:color="auto"/>
                <w:left w:val="none" w:sz="0" w:space="0" w:color="auto"/>
                <w:bottom w:val="none" w:sz="0" w:space="0" w:color="auto"/>
                <w:right w:val="none" w:sz="0" w:space="0" w:color="auto"/>
              </w:divBdr>
              <w:divsChild>
                <w:div w:id="1269118613">
                  <w:marLeft w:val="0"/>
                  <w:marRight w:val="0"/>
                  <w:marTop w:val="0"/>
                  <w:marBottom w:val="0"/>
                  <w:divBdr>
                    <w:top w:val="none" w:sz="0" w:space="0" w:color="auto"/>
                    <w:left w:val="none" w:sz="0" w:space="0" w:color="auto"/>
                    <w:bottom w:val="none" w:sz="0" w:space="0" w:color="auto"/>
                    <w:right w:val="none" w:sz="0" w:space="0" w:color="auto"/>
                  </w:divBdr>
                  <w:divsChild>
                    <w:div w:id="1616904257">
                      <w:marLeft w:val="0"/>
                      <w:marRight w:val="0"/>
                      <w:marTop w:val="0"/>
                      <w:marBottom w:val="0"/>
                      <w:divBdr>
                        <w:top w:val="none" w:sz="0" w:space="0" w:color="auto"/>
                        <w:left w:val="none" w:sz="0" w:space="0" w:color="auto"/>
                        <w:bottom w:val="none" w:sz="0" w:space="0" w:color="auto"/>
                        <w:right w:val="none" w:sz="0" w:space="0" w:color="auto"/>
                      </w:divBdr>
                      <w:divsChild>
                        <w:div w:id="10065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73377">
              <w:marLeft w:val="0"/>
              <w:marRight w:val="0"/>
              <w:marTop w:val="0"/>
              <w:marBottom w:val="0"/>
              <w:divBdr>
                <w:top w:val="none" w:sz="0" w:space="0" w:color="auto"/>
                <w:left w:val="none" w:sz="0" w:space="0" w:color="auto"/>
                <w:bottom w:val="none" w:sz="0" w:space="0" w:color="auto"/>
                <w:right w:val="none" w:sz="0" w:space="0" w:color="auto"/>
              </w:divBdr>
              <w:divsChild>
                <w:div w:id="1161628300">
                  <w:marLeft w:val="0"/>
                  <w:marRight w:val="0"/>
                  <w:marTop w:val="0"/>
                  <w:marBottom w:val="0"/>
                  <w:divBdr>
                    <w:top w:val="none" w:sz="0" w:space="0" w:color="auto"/>
                    <w:left w:val="none" w:sz="0" w:space="0" w:color="auto"/>
                    <w:bottom w:val="none" w:sz="0" w:space="0" w:color="auto"/>
                    <w:right w:val="none" w:sz="0" w:space="0" w:color="auto"/>
                  </w:divBdr>
                  <w:divsChild>
                    <w:div w:id="143545595">
                      <w:marLeft w:val="0"/>
                      <w:marRight w:val="0"/>
                      <w:marTop w:val="0"/>
                      <w:marBottom w:val="0"/>
                      <w:divBdr>
                        <w:top w:val="none" w:sz="0" w:space="0" w:color="auto"/>
                        <w:left w:val="none" w:sz="0" w:space="0" w:color="auto"/>
                        <w:bottom w:val="none" w:sz="0" w:space="0" w:color="auto"/>
                        <w:right w:val="none" w:sz="0" w:space="0" w:color="auto"/>
                      </w:divBdr>
                      <w:divsChild>
                        <w:div w:id="515311003">
                          <w:marLeft w:val="0"/>
                          <w:marRight w:val="0"/>
                          <w:marTop w:val="0"/>
                          <w:marBottom w:val="0"/>
                          <w:divBdr>
                            <w:top w:val="none" w:sz="0" w:space="0" w:color="auto"/>
                            <w:left w:val="none" w:sz="0" w:space="0" w:color="auto"/>
                            <w:bottom w:val="none" w:sz="0" w:space="0" w:color="auto"/>
                            <w:right w:val="none" w:sz="0" w:space="0" w:color="auto"/>
                          </w:divBdr>
                          <w:divsChild>
                            <w:div w:id="713120603">
                              <w:marLeft w:val="0"/>
                              <w:marRight w:val="0"/>
                              <w:marTop w:val="0"/>
                              <w:marBottom w:val="0"/>
                              <w:divBdr>
                                <w:top w:val="none" w:sz="0" w:space="0" w:color="auto"/>
                                <w:left w:val="none" w:sz="0" w:space="0" w:color="auto"/>
                                <w:bottom w:val="none" w:sz="0" w:space="0" w:color="auto"/>
                                <w:right w:val="none" w:sz="0" w:space="0" w:color="auto"/>
                              </w:divBdr>
                              <w:divsChild>
                                <w:div w:id="1974285907">
                                  <w:marLeft w:val="0"/>
                                  <w:marRight w:val="0"/>
                                  <w:marTop w:val="0"/>
                                  <w:marBottom w:val="0"/>
                                  <w:divBdr>
                                    <w:top w:val="none" w:sz="0" w:space="0" w:color="auto"/>
                                    <w:left w:val="none" w:sz="0" w:space="0" w:color="auto"/>
                                    <w:bottom w:val="none" w:sz="0" w:space="0" w:color="auto"/>
                                    <w:right w:val="none" w:sz="0" w:space="0" w:color="auto"/>
                                  </w:divBdr>
                                </w:div>
                              </w:divsChild>
                            </w:div>
                            <w:div w:id="779110436">
                              <w:marLeft w:val="0"/>
                              <w:marRight w:val="0"/>
                              <w:marTop w:val="0"/>
                              <w:marBottom w:val="0"/>
                              <w:divBdr>
                                <w:top w:val="none" w:sz="0" w:space="0" w:color="auto"/>
                                <w:left w:val="none" w:sz="0" w:space="0" w:color="auto"/>
                                <w:bottom w:val="none" w:sz="0" w:space="0" w:color="auto"/>
                                <w:right w:val="none" w:sz="0" w:space="0" w:color="auto"/>
                              </w:divBdr>
                            </w:div>
                            <w:div w:id="1044255432">
                              <w:marLeft w:val="0"/>
                              <w:marRight w:val="0"/>
                              <w:marTop w:val="0"/>
                              <w:marBottom w:val="0"/>
                              <w:divBdr>
                                <w:top w:val="none" w:sz="0" w:space="0" w:color="auto"/>
                                <w:left w:val="none" w:sz="0" w:space="0" w:color="auto"/>
                                <w:bottom w:val="none" w:sz="0" w:space="0" w:color="auto"/>
                                <w:right w:val="none" w:sz="0" w:space="0" w:color="auto"/>
                              </w:divBdr>
                              <w:divsChild>
                                <w:div w:id="48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1446">
                          <w:marLeft w:val="0"/>
                          <w:marRight w:val="0"/>
                          <w:marTop w:val="0"/>
                          <w:marBottom w:val="0"/>
                          <w:divBdr>
                            <w:top w:val="none" w:sz="0" w:space="0" w:color="auto"/>
                            <w:left w:val="none" w:sz="0" w:space="0" w:color="auto"/>
                            <w:bottom w:val="none" w:sz="0" w:space="0" w:color="auto"/>
                            <w:right w:val="none" w:sz="0" w:space="0" w:color="auto"/>
                          </w:divBdr>
                          <w:divsChild>
                            <w:div w:id="4068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90580">
                      <w:marLeft w:val="0"/>
                      <w:marRight w:val="0"/>
                      <w:marTop w:val="0"/>
                      <w:marBottom w:val="0"/>
                      <w:divBdr>
                        <w:top w:val="none" w:sz="0" w:space="0" w:color="auto"/>
                        <w:left w:val="none" w:sz="0" w:space="0" w:color="auto"/>
                        <w:bottom w:val="none" w:sz="0" w:space="0" w:color="auto"/>
                        <w:right w:val="none" w:sz="0" w:space="0" w:color="auto"/>
                      </w:divBdr>
                      <w:divsChild>
                        <w:div w:id="409011580">
                          <w:marLeft w:val="3645"/>
                          <w:marRight w:val="-14580"/>
                          <w:marTop w:val="0"/>
                          <w:marBottom w:val="0"/>
                          <w:divBdr>
                            <w:top w:val="none" w:sz="0" w:space="0" w:color="auto"/>
                            <w:left w:val="none" w:sz="0" w:space="0" w:color="auto"/>
                            <w:bottom w:val="none" w:sz="0" w:space="0" w:color="auto"/>
                            <w:right w:val="none" w:sz="0" w:space="0" w:color="auto"/>
                          </w:divBdr>
                          <w:divsChild>
                            <w:div w:id="471867027">
                              <w:marLeft w:val="0"/>
                              <w:marRight w:val="0"/>
                              <w:marTop w:val="0"/>
                              <w:marBottom w:val="0"/>
                              <w:divBdr>
                                <w:top w:val="none" w:sz="0" w:space="0" w:color="auto"/>
                                <w:left w:val="none" w:sz="0" w:space="0" w:color="auto"/>
                                <w:bottom w:val="none" w:sz="0" w:space="0" w:color="auto"/>
                                <w:right w:val="none" w:sz="0" w:space="0" w:color="auto"/>
                              </w:divBdr>
                              <w:divsChild>
                                <w:div w:id="779834735">
                                  <w:marLeft w:val="0"/>
                                  <w:marRight w:val="0"/>
                                  <w:marTop w:val="0"/>
                                  <w:marBottom w:val="0"/>
                                  <w:divBdr>
                                    <w:top w:val="none" w:sz="0" w:space="0" w:color="auto"/>
                                    <w:left w:val="none" w:sz="0" w:space="0" w:color="auto"/>
                                    <w:bottom w:val="none" w:sz="0" w:space="0" w:color="auto"/>
                                    <w:right w:val="none" w:sz="0" w:space="0" w:color="auto"/>
                                  </w:divBdr>
                                  <w:divsChild>
                                    <w:div w:id="1471971051">
                                      <w:marLeft w:val="0"/>
                                      <w:marRight w:val="0"/>
                                      <w:marTop w:val="0"/>
                                      <w:marBottom w:val="0"/>
                                      <w:divBdr>
                                        <w:top w:val="none" w:sz="0" w:space="0" w:color="auto"/>
                                        <w:left w:val="none" w:sz="0" w:space="0" w:color="auto"/>
                                        <w:bottom w:val="none" w:sz="0" w:space="0" w:color="auto"/>
                                        <w:right w:val="none" w:sz="0" w:space="0" w:color="auto"/>
                                      </w:divBdr>
                                      <w:divsChild>
                                        <w:div w:id="2765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6932">
                              <w:marLeft w:val="0"/>
                              <w:marRight w:val="0"/>
                              <w:marTop w:val="0"/>
                              <w:marBottom w:val="0"/>
                              <w:divBdr>
                                <w:top w:val="none" w:sz="0" w:space="0" w:color="auto"/>
                                <w:left w:val="none" w:sz="0" w:space="0" w:color="auto"/>
                                <w:bottom w:val="none" w:sz="0" w:space="0" w:color="auto"/>
                                <w:right w:val="none" w:sz="0" w:space="0" w:color="auto"/>
                              </w:divBdr>
                              <w:divsChild>
                                <w:div w:id="997265188">
                                  <w:marLeft w:val="0"/>
                                  <w:marRight w:val="0"/>
                                  <w:marTop w:val="0"/>
                                  <w:marBottom w:val="0"/>
                                  <w:divBdr>
                                    <w:top w:val="none" w:sz="0" w:space="0" w:color="auto"/>
                                    <w:left w:val="none" w:sz="0" w:space="0" w:color="auto"/>
                                    <w:bottom w:val="none" w:sz="0" w:space="0" w:color="auto"/>
                                    <w:right w:val="none" w:sz="0" w:space="0" w:color="auto"/>
                                  </w:divBdr>
                                  <w:divsChild>
                                    <w:div w:id="1998414192">
                                      <w:marLeft w:val="0"/>
                                      <w:marRight w:val="0"/>
                                      <w:marTop w:val="0"/>
                                      <w:marBottom w:val="0"/>
                                      <w:divBdr>
                                        <w:top w:val="none" w:sz="0" w:space="0" w:color="auto"/>
                                        <w:left w:val="none" w:sz="0" w:space="0" w:color="auto"/>
                                        <w:bottom w:val="none" w:sz="0" w:space="0" w:color="auto"/>
                                        <w:right w:val="none" w:sz="0" w:space="0" w:color="auto"/>
                                      </w:divBdr>
                                      <w:divsChild>
                                        <w:div w:id="2061631691">
                                          <w:marLeft w:val="0"/>
                                          <w:marRight w:val="0"/>
                                          <w:marTop w:val="0"/>
                                          <w:marBottom w:val="0"/>
                                          <w:divBdr>
                                            <w:top w:val="none" w:sz="0" w:space="0" w:color="auto"/>
                                            <w:left w:val="none" w:sz="0" w:space="0" w:color="auto"/>
                                            <w:bottom w:val="none" w:sz="0" w:space="0" w:color="auto"/>
                                            <w:right w:val="none" w:sz="0" w:space="0" w:color="auto"/>
                                          </w:divBdr>
                                          <w:divsChild>
                                            <w:div w:id="450513611">
                                              <w:marLeft w:val="0"/>
                                              <w:marRight w:val="0"/>
                                              <w:marTop w:val="0"/>
                                              <w:marBottom w:val="0"/>
                                              <w:divBdr>
                                                <w:top w:val="none" w:sz="0" w:space="0" w:color="auto"/>
                                                <w:left w:val="none" w:sz="0" w:space="0" w:color="auto"/>
                                                <w:bottom w:val="none" w:sz="0" w:space="0" w:color="auto"/>
                                                <w:right w:val="none" w:sz="0" w:space="0" w:color="auto"/>
                                              </w:divBdr>
                                              <w:divsChild>
                                                <w:div w:id="1382167323">
                                                  <w:marLeft w:val="0"/>
                                                  <w:marRight w:val="0"/>
                                                  <w:marTop w:val="0"/>
                                                  <w:marBottom w:val="0"/>
                                                  <w:divBdr>
                                                    <w:top w:val="none" w:sz="0" w:space="0" w:color="auto"/>
                                                    <w:left w:val="none" w:sz="0" w:space="0" w:color="auto"/>
                                                    <w:bottom w:val="none" w:sz="0" w:space="0" w:color="auto"/>
                                                    <w:right w:val="none" w:sz="0" w:space="0" w:color="auto"/>
                                                  </w:divBdr>
                                                  <w:divsChild>
                                                    <w:div w:id="1380082840">
                                                      <w:marLeft w:val="0"/>
                                                      <w:marRight w:val="0"/>
                                                      <w:marTop w:val="0"/>
                                                      <w:marBottom w:val="0"/>
                                                      <w:divBdr>
                                                        <w:top w:val="none" w:sz="0" w:space="0" w:color="auto"/>
                                                        <w:left w:val="none" w:sz="0" w:space="0" w:color="auto"/>
                                                        <w:bottom w:val="none" w:sz="0" w:space="0" w:color="auto"/>
                                                        <w:right w:val="none" w:sz="0" w:space="0" w:color="auto"/>
                                                      </w:divBdr>
                                                      <w:divsChild>
                                                        <w:div w:id="14680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516">
                              <w:marLeft w:val="0"/>
                              <w:marRight w:val="0"/>
                              <w:marTop w:val="0"/>
                              <w:marBottom w:val="0"/>
                              <w:divBdr>
                                <w:top w:val="none" w:sz="0" w:space="0" w:color="auto"/>
                                <w:left w:val="none" w:sz="0" w:space="0" w:color="auto"/>
                                <w:bottom w:val="none" w:sz="0" w:space="0" w:color="auto"/>
                                <w:right w:val="none" w:sz="0" w:space="0" w:color="auto"/>
                              </w:divBdr>
                              <w:divsChild>
                                <w:div w:id="1454712461">
                                  <w:marLeft w:val="0"/>
                                  <w:marRight w:val="0"/>
                                  <w:marTop w:val="0"/>
                                  <w:marBottom w:val="0"/>
                                  <w:divBdr>
                                    <w:top w:val="none" w:sz="0" w:space="0" w:color="auto"/>
                                    <w:left w:val="none" w:sz="0" w:space="0" w:color="auto"/>
                                    <w:bottom w:val="none" w:sz="0" w:space="0" w:color="auto"/>
                                    <w:right w:val="none" w:sz="0" w:space="0" w:color="auto"/>
                                  </w:divBdr>
                                  <w:divsChild>
                                    <w:div w:id="638922481">
                                      <w:marLeft w:val="0"/>
                                      <w:marRight w:val="0"/>
                                      <w:marTop w:val="0"/>
                                      <w:marBottom w:val="0"/>
                                      <w:divBdr>
                                        <w:top w:val="none" w:sz="0" w:space="0" w:color="auto"/>
                                        <w:left w:val="none" w:sz="0" w:space="0" w:color="auto"/>
                                        <w:bottom w:val="none" w:sz="0" w:space="0" w:color="auto"/>
                                        <w:right w:val="none" w:sz="0" w:space="0" w:color="auto"/>
                                      </w:divBdr>
                                      <w:divsChild>
                                        <w:div w:id="1078795300">
                                          <w:marLeft w:val="0"/>
                                          <w:marRight w:val="0"/>
                                          <w:marTop w:val="0"/>
                                          <w:marBottom w:val="0"/>
                                          <w:divBdr>
                                            <w:top w:val="none" w:sz="0" w:space="0" w:color="auto"/>
                                            <w:left w:val="none" w:sz="0" w:space="0" w:color="auto"/>
                                            <w:bottom w:val="none" w:sz="0" w:space="0" w:color="auto"/>
                                            <w:right w:val="none" w:sz="0" w:space="0" w:color="auto"/>
                                          </w:divBdr>
                                          <w:divsChild>
                                            <w:div w:id="17008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2781">
                                  <w:marLeft w:val="0"/>
                                  <w:marRight w:val="0"/>
                                  <w:marTop w:val="0"/>
                                  <w:marBottom w:val="0"/>
                                  <w:divBdr>
                                    <w:top w:val="none" w:sz="0" w:space="0" w:color="auto"/>
                                    <w:left w:val="none" w:sz="0" w:space="0" w:color="auto"/>
                                    <w:bottom w:val="none" w:sz="0" w:space="0" w:color="auto"/>
                                    <w:right w:val="none" w:sz="0" w:space="0" w:color="auto"/>
                                  </w:divBdr>
                                  <w:divsChild>
                                    <w:div w:id="682785526">
                                      <w:marLeft w:val="0"/>
                                      <w:marRight w:val="0"/>
                                      <w:marTop w:val="0"/>
                                      <w:marBottom w:val="0"/>
                                      <w:divBdr>
                                        <w:top w:val="none" w:sz="0" w:space="0" w:color="auto"/>
                                        <w:left w:val="none" w:sz="0" w:space="0" w:color="auto"/>
                                        <w:bottom w:val="none" w:sz="0" w:space="0" w:color="auto"/>
                                        <w:right w:val="none" w:sz="0" w:space="0" w:color="auto"/>
                                      </w:divBdr>
                                      <w:divsChild>
                                        <w:div w:id="1915044716">
                                          <w:marLeft w:val="0"/>
                                          <w:marRight w:val="0"/>
                                          <w:marTop w:val="0"/>
                                          <w:marBottom w:val="0"/>
                                          <w:divBdr>
                                            <w:top w:val="none" w:sz="0" w:space="0" w:color="auto"/>
                                            <w:left w:val="none" w:sz="0" w:space="0" w:color="auto"/>
                                            <w:bottom w:val="none" w:sz="0" w:space="0" w:color="auto"/>
                                            <w:right w:val="none" w:sz="0" w:space="0" w:color="auto"/>
                                          </w:divBdr>
                                          <w:divsChild>
                                            <w:div w:id="1944070910">
                                              <w:marLeft w:val="0"/>
                                              <w:marRight w:val="0"/>
                                              <w:marTop w:val="0"/>
                                              <w:marBottom w:val="0"/>
                                              <w:divBdr>
                                                <w:top w:val="none" w:sz="0" w:space="0" w:color="auto"/>
                                                <w:left w:val="none" w:sz="0" w:space="0" w:color="auto"/>
                                                <w:bottom w:val="none" w:sz="0" w:space="0" w:color="auto"/>
                                                <w:right w:val="none" w:sz="0" w:space="0" w:color="auto"/>
                                              </w:divBdr>
                                              <w:divsChild>
                                                <w:div w:id="18875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28864">
                          <w:marLeft w:val="0"/>
                          <w:marRight w:val="0"/>
                          <w:marTop w:val="0"/>
                          <w:marBottom w:val="0"/>
                          <w:divBdr>
                            <w:top w:val="none" w:sz="0" w:space="0" w:color="auto"/>
                            <w:left w:val="none" w:sz="0" w:space="0" w:color="auto"/>
                            <w:bottom w:val="none" w:sz="0" w:space="0" w:color="auto"/>
                            <w:right w:val="none" w:sz="0" w:space="0" w:color="auto"/>
                          </w:divBdr>
                          <w:divsChild>
                            <w:div w:id="360283780">
                              <w:marLeft w:val="0"/>
                              <w:marRight w:val="0"/>
                              <w:marTop w:val="0"/>
                              <w:marBottom w:val="0"/>
                              <w:divBdr>
                                <w:top w:val="none" w:sz="0" w:space="0" w:color="auto"/>
                                <w:left w:val="none" w:sz="0" w:space="0" w:color="auto"/>
                                <w:bottom w:val="none" w:sz="0" w:space="0" w:color="auto"/>
                                <w:right w:val="none" w:sz="0" w:space="0" w:color="auto"/>
                              </w:divBdr>
                              <w:divsChild>
                                <w:div w:id="1023169062">
                                  <w:marLeft w:val="0"/>
                                  <w:marRight w:val="0"/>
                                  <w:marTop w:val="0"/>
                                  <w:marBottom w:val="0"/>
                                  <w:divBdr>
                                    <w:top w:val="none" w:sz="0" w:space="0" w:color="auto"/>
                                    <w:left w:val="none" w:sz="0" w:space="0" w:color="auto"/>
                                    <w:bottom w:val="none" w:sz="0" w:space="0" w:color="auto"/>
                                    <w:right w:val="none" w:sz="0" w:space="0" w:color="auto"/>
                                  </w:divBdr>
                                  <w:divsChild>
                                    <w:div w:id="18613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098">
                              <w:marLeft w:val="0"/>
                              <w:marRight w:val="0"/>
                              <w:marTop w:val="0"/>
                              <w:marBottom w:val="210"/>
                              <w:divBdr>
                                <w:top w:val="none" w:sz="0" w:space="0" w:color="auto"/>
                                <w:left w:val="none" w:sz="0" w:space="0" w:color="auto"/>
                                <w:bottom w:val="none" w:sz="0" w:space="0" w:color="auto"/>
                                <w:right w:val="none" w:sz="0" w:space="0" w:color="auto"/>
                              </w:divBdr>
                              <w:divsChild>
                                <w:div w:id="1023634731">
                                  <w:marLeft w:val="0"/>
                                  <w:marRight w:val="0"/>
                                  <w:marTop w:val="0"/>
                                  <w:marBottom w:val="0"/>
                                  <w:divBdr>
                                    <w:top w:val="none" w:sz="0" w:space="0" w:color="auto"/>
                                    <w:left w:val="none" w:sz="0" w:space="0" w:color="auto"/>
                                    <w:bottom w:val="none" w:sz="0" w:space="0" w:color="auto"/>
                                    <w:right w:val="none" w:sz="0" w:space="0" w:color="auto"/>
                                  </w:divBdr>
                                  <w:divsChild>
                                    <w:div w:id="628897791">
                                      <w:marLeft w:val="0"/>
                                      <w:marRight w:val="0"/>
                                      <w:marTop w:val="0"/>
                                      <w:marBottom w:val="0"/>
                                      <w:divBdr>
                                        <w:top w:val="single" w:sz="6" w:space="8" w:color="EEEEEE"/>
                                        <w:left w:val="single" w:sz="6" w:space="11" w:color="EEEEEE"/>
                                        <w:bottom w:val="single" w:sz="6" w:space="8" w:color="EEEEEE"/>
                                        <w:right w:val="single" w:sz="6" w:space="11" w:color="EEEEEE"/>
                                      </w:divBdr>
                                    </w:div>
                                    <w:div w:id="7861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4910">
                              <w:marLeft w:val="0"/>
                              <w:marRight w:val="0"/>
                              <w:marTop w:val="0"/>
                              <w:marBottom w:val="210"/>
                              <w:divBdr>
                                <w:top w:val="none" w:sz="0" w:space="0" w:color="auto"/>
                                <w:left w:val="none" w:sz="0" w:space="0" w:color="auto"/>
                                <w:bottom w:val="none" w:sz="0" w:space="0" w:color="auto"/>
                                <w:right w:val="none" w:sz="0" w:space="0" w:color="auto"/>
                              </w:divBdr>
                              <w:divsChild>
                                <w:div w:id="1599488947">
                                  <w:marLeft w:val="0"/>
                                  <w:marRight w:val="0"/>
                                  <w:marTop w:val="0"/>
                                  <w:marBottom w:val="0"/>
                                  <w:divBdr>
                                    <w:top w:val="none" w:sz="0" w:space="0" w:color="auto"/>
                                    <w:left w:val="none" w:sz="0" w:space="0" w:color="auto"/>
                                    <w:bottom w:val="none" w:sz="0" w:space="0" w:color="auto"/>
                                    <w:right w:val="none" w:sz="0" w:space="0" w:color="auto"/>
                                  </w:divBdr>
                                  <w:divsChild>
                                    <w:div w:id="261031692">
                                      <w:marLeft w:val="0"/>
                                      <w:marRight w:val="0"/>
                                      <w:marTop w:val="0"/>
                                      <w:marBottom w:val="0"/>
                                      <w:divBdr>
                                        <w:top w:val="single" w:sz="6" w:space="8" w:color="EEEEEE"/>
                                        <w:left w:val="single" w:sz="6" w:space="11" w:color="EEEEEE"/>
                                        <w:bottom w:val="single" w:sz="6" w:space="8" w:color="EEEEEE"/>
                                        <w:right w:val="single" w:sz="6" w:space="11" w:color="EEEEEE"/>
                                      </w:divBdr>
                                    </w:div>
                                    <w:div w:id="4692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62725">
                          <w:marLeft w:val="0"/>
                          <w:marRight w:val="-14580"/>
                          <w:marTop w:val="0"/>
                          <w:marBottom w:val="0"/>
                          <w:divBdr>
                            <w:top w:val="none" w:sz="0" w:space="0" w:color="auto"/>
                            <w:left w:val="none" w:sz="0" w:space="0" w:color="auto"/>
                            <w:bottom w:val="none" w:sz="0" w:space="0" w:color="auto"/>
                            <w:right w:val="none" w:sz="0" w:space="0" w:color="auto"/>
                          </w:divBdr>
                        </w:div>
                      </w:divsChild>
                    </w:div>
                    <w:div w:id="1114053211">
                      <w:marLeft w:val="0"/>
                      <w:marRight w:val="0"/>
                      <w:marTop w:val="0"/>
                      <w:marBottom w:val="0"/>
                      <w:divBdr>
                        <w:top w:val="none" w:sz="0" w:space="0" w:color="auto"/>
                        <w:left w:val="none" w:sz="0" w:space="0" w:color="auto"/>
                        <w:bottom w:val="none" w:sz="0" w:space="0" w:color="auto"/>
                        <w:right w:val="none" w:sz="0" w:space="0" w:color="auto"/>
                      </w:divBdr>
                      <w:divsChild>
                        <w:div w:id="1009219077">
                          <w:marLeft w:val="0"/>
                          <w:marRight w:val="0"/>
                          <w:marTop w:val="0"/>
                          <w:marBottom w:val="0"/>
                          <w:divBdr>
                            <w:top w:val="none" w:sz="0" w:space="0" w:color="auto"/>
                            <w:left w:val="none" w:sz="0" w:space="0" w:color="auto"/>
                            <w:bottom w:val="none" w:sz="0" w:space="0" w:color="auto"/>
                            <w:right w:val="none" w:sz="0" w:space="0" w:color="auto"/>
                          </w:divBdr>
                          <w:divsChild>
                            <w:div w:id="1447044291">
                              <w:marLeft w:val="0"/>
                              <w:marRight w:val="0"/>
                              <w:marTop w:val="0"/>
                              <w:marBottom w:val="0"/>
                              <w:divBdr>
                                <w:top w:val="none" w:sz="0" w:space="0" w:color="auto"/>
                                <w:left w:val="none" w:sz="0" w:space="0" w:color="auto"/>
                                <w:bottom w:val="none" w:sz="0" w:space="0" w:color="auto"/>
                                <w:right w:val="none" w:sz="0" w:space="0" w:color="auto"/>
                              </w:divBdr>
                            </w:div>
                            <w:div w:id="1920749690">
                              <w:marLeft w:val="0"/>
                              <w:marRight w:val="0"/>
                              <w:marTop w:val="0"/>
                              <w:marBottom w:val="0"/>
                              <w:divBdr>
                                <w:top w:val="none" w:sz="0" w:space="0" w:color="auto"/>
                                <w:left w:val="none" w:sz="0" w:space="0" w:color="auto"/>
                                <w:bottom w:val="none" w:sz="0" w:space="0" w:color="auto"/>
                                <w:right w:val="none" w:sz="0" w:space="0" w:color="auto"/>
                              </w:divBdr>
                              <w:divsChild>
                                <w:div w:id="13969190">
                                  <w:marLeft w:val="0"/>
                                  <w:marRight w:val="0"/>
                                  <w:marTop w:val="0"/>
                                  <w:marBottom w:val="0"/>
                                  <w:divBdr>
                                    <w:top w:val="none" w:sz="0" w:space="0" w:color="auto"/>
                                    <w:left w:val="none" w:sz="0" w:space="0" w:color="auto"/>
                                    <w:bottom w:val="none" w:sz="0" w:space="0" w:color="auto"/>
                                    <w:right w:val="none" w:sz="0" w:space="0" w:color="auto"/>
                                  </w:divBdr>
                                  <w:divsChild>
                                    <w:div w:id="16322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4616">
                      <w:marLeft w:val="0"/>
                      <w:marRight w:val="0"/>
                      <w:marTop w:val="0"/>
                      <w:marBottom w:val="0"/>
                      <w:divBdr>
                        <w:top w:val="none" w:sz="0" w:space="0" w:color="auto"/>
                        <w:left w:val="none" w:sz="0" w:space="0" w:color="auto"/>
                        <w:bottom w:val="none" w:sz="0" w:space="0" w:color="auto"/>
                        <w:right w:val="none" w:sz="0" w:space="0" w:color="auto"/>
                      </w:divBdr>
                      <w:divsChild>
                        <w:div w:id="360008988">
                          <w:marLeft w:val="0"/>
                          <w:marRight w:val="0"/>
                          <w:marTop w:val="0"/>
                          <w:marBottom w:val="0"/>
                          <w:divBdr>
                            <w:top w:val="none" w:sz="0" w:space="0" w:color="auto"/>
                            <w:left w:val="none" w:sz="0" w:space="0" w:color="auto"/>
                            <w:bottom w:val="none" w:sz="0" w:space="0" w:color="auto"/>
                            <w:right w:val="none" w:sz="0" w:space="0" w:color="auto"/>
                          </w:divBdr>
                          <w:divsChild>
                            <w:div w:id="1835992528">
                              <w:marLeft w:val="0"/>
                              <w:marRight w:val="0"/>
                              <w:marTop w:val="0"/>
                              <w:marBottom w:val="0"/>
                              <w:divBdr>
                                <w:top w:val="none" w:sz="0" w:space="0" w:color="auto"/>
                                <w:left w:val="none" w:sz="0" w:space="0" w:color="auto"/>
                                <w:bottom w:val="none" w:sz="0" w:space="0" w:color="auto"/>
                                <w:right w:val="none" w:sz="0" w:space="0" w:color="auto"/>
                              </w:divBdr>
                              <w:divsChild>
                                <w:div w:id="1648584500">
                                  <w:marLeft w:val="0"/>
                                  <w:marRight w:val="0"/>
                                  <w:marTop w:val="0"/>
                                  <w:marBottom w:val="0"/>
                                  <w:divBdr>
                                    <w:top w:val="none" w:sz="0" w:space="0" w:color="auto"/>
                                    <w:left w:val="none" w:sz="0" w:space="0" w:color="auto"/>
                                    <w:bottom w:val="none" w:sz="0" w:space="0" w:color="auto"/>
                                    <w:right w:val="none" w:sz="0" w:space="0" w:color="auto"/>
                                  </w:divBdr>
                                  <w:divsChild>
                                    <w:div w:id="16466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0704">
                          <w:marLeft w:val="0"/>
                          <w:marRight w:val="0"/>
                          <w:marTop w:val="0"/>
                          <w:marBottom w:val="0"/>
                          <w:divBdr>
                            <w:top w:val="none" w:sz="0" w:space="0" w:color="auto"/>
                            <w:left w:val="none" w:sz="0" w:space="0" w:color="auto"/>
                            <w:bottom w:val="none" w:sz="0" w:space="0" w:color="auto"/>
                            <w:right w:val="none" w:sz="0" w:space="0" w:color="auto"/>
                          </w:divBdr>
                        </w:div>
                        <w:div w:id="1133250992">
                          <w:marLeft w:val="0"/>
                          <w:marRight w:val="0"/>
                          <w:marTop w:val="0"/>
                          <w:marBottom w:val="0"/>
                          <w:divBdr>
                            <w:top w:val="none" w:sz="0" w:space="0" w:color="auto"/>
                            <w:left w:val="none" w:sz="0" w:space="0" w:color="auto"/>
                            <w:bottom w:val="none" w:sz="0" w:space="0" w:color="auto"/>
                            <w:right w:val="none" w:sz="0" w:space="0" w:color="auto"/>
                          </w:divBdr>
                          <w:divsChild>
                            <w:div w:id="265695627">
                              <w:marLeft w:val="0"/>
                              <w:marRight w:val="0"/>
                              <w:marTop w:val="0"/>
                              <w:marBottom w:val="0"/>
                              <w:divBdr>
                                <w:top w:val="none" w:sz="0" w:space="0" w:color="auto"/>
                                <w:left w:val="none" w:sz="0" w:space="0" w:color="auto"/>
                                <w:bottom w:val="none" w:sz="0" w:space="0" w:color="auto"/>
                                <w:right w:val="none" w:sz="0" w:space="0" w:color="auto"/>
                              </w:divBdr>
                              <w:divsChild>
                                <w:div w:id="2014798688">
                                  <w:marLeft w:val="0"/>
                                  <w:marRight w:val="0"/>
                                  <w:marTop w:val="0"/>
                                  <w:marBottom w:val="0"/>
                                  <w:divBdr>
                                    <w:top w:val="none" w:sz="0" w:space="0" w:color="auto"/>
                                    <w:left w:val="none" w:sz="0" w:space="0" w:color="auto"/>
                                    <w:bottom w:val="none" w:sz="0" w:space="0" w:color="auto"/>
                                    <w:right w:val="none" w:sz="0" w:space="0" w:color="auto"/>
                                  </w:divBdr>
                                  <w:divsChild>
                                    <w:div w:id="280767507">
                                      <w:marLeft w:val="0"/>
                                      <w:marRight w:val="0"/>
                                      <w:marTop w:val="0"/>
                                      <w:marBottom w:val="0"/>
                                      <w:divBdr>
                                        <w:top w:val="none" w:sz="0" w:space="0" w:color="auto"/>
                                        <w:left w:val="none" w:sz="0" w:space="0" w:color="auto"/>
                                        <w:bottom w:val="none" w:sz="0" w:space="0" w:color="auto"/>
                                        <w:right w:val="none" w:sz="0" w:space="0" w:color="auto"/>
                                      </w:divBdr>
                                      <w:divsChild>
                                        <w:div w:id="1708211465">
                                          <w:marLeft w:val="0"/>
                                          <w:marRight w:val="0"/>
                                          <w:marTop w:val="0"/>
                                          <w:marBottom w:val="0"/>
                                          <w:divBdr>
                                            <w:top w:val="none" w:sz="0" w:space="0" w:color="auto"/>
                                            <w:left w:val="none" w:sz="0" w:space="0" w:color="auto"/>
                                            <w:bottom w:val="none" w:sz="0" w:space="0" w:color="auto"/>
                                            <w:right w:val="none" w:sz="0" w:space="0" w:color="auto"/>
                                          </w:divBdr>
                                          <w:divsChild>
                                            <w:div w:id="1126390493">
                                              <w:marLeft w:val="0"/>
                                              <w:marRight w:val="0"/>
                                              <w:marTop w:val="0"/>
                                              <w:marBottom w:val="0"/>
                                              <w:divBdr>
                                                <w:top w:val="none" w:sz="0" w:space="0" w:color="auto"/>
                                                <w:left w:val="none" w:sz="0" w:space="0" w:color="auto"/>
                                                <w:bottom w:val="none" w:sz="0" w:space="0" w:color="auto"/>
                                                <w:right w:val="none" w:sz="0" w:space="0" w:color="auto"/>
                                              </w:divBdr>
                                            </w:div>
                                            <w:div w:id="17350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60295">
                              <w:marLeft w:val="0"/>
                              <w:marRight w:val="0"/>
                              <w:marTop w:val="0"/>
                              <w:marBottom w:val="0"/>
                              <w:divBdr>
                                <w:top w:val="none" w:sz="0" w:space="0" w:color="auto"/>
                                <w:left w:val="none" w:sz="0" w:space="0" w:color="auto"/>
                                <w:bottom w:val="none" w:sz="0" w:space="0" w:color="auto"/>
                                <w:right w:val="none" w:sz="0" w:space="0" w:color="auto"/>
                              </w:divBdr>
                              <w:divsChild>
                                <w:div w:id="1097335350">
                                  <w:marLeft w:val="0"/>
                                  <w:marRight w:val="0"/>
                                  <w:marTop w:val="0"/>
                                  <w:marBottom w:val="0"/>
                                  <w:divBdr>
                                    <w:top w:val="none" w:sz="0" w:space="0" w:color="auto"/>
                                    <w:left w:val="none" w:sz="0" w:space="0" w:color="auto"/>
                                    <w:bottom w:val="none" w:sz="0" w:space="0" w:color="auto"/>
                                    <w:right w:val="none" w:sz="0" w:space="0" w:color="auto"/>
                                  </w:divBdr>
                                  <w:divsChild>
                                    <w:div w:id="1012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0072">
                      <w:marLeft w:val="0"/>
                      <w:marRight w:val="0"/>
                      <w:marTop w:val="0"/>
                      <w:marBottom w:val="0"/>
                      <w:divBdr>
                        <w:top w:val="none" w:sz="0" w:space="0" w:color="auto"/>
                        <w:left w:val="none" w:sz="0" w:space="0" w:color="auto"/>
                        <w:bottom w:val="none" w:sz="0" w:space="0" w:color="auto"/>
                        <w:right w:val="none" w:sz="0" w:space="0" w:color="auto"/>
                      </w:divBdr>
                      <w:divsChild>
                        <w:div w:id="1834908343">
                          <w:marLeft w:val="0"/>
                          <w:marRight w:val="0"/>
                          <w:marTop w:val="0"/>
                          <w:marBottom w:val="0"/>
                          <w:divBdr>
                            <w:top w:val="none" w:sz="0" w:space="0" w:color="auto"/>
                            <w:left w:val="none" w:sz="0" w:space="0" w:color="auto"/>
                            <w:bottom w:val="none" w:sz="0" w:space="0" w:color="auto"/>
                            <w:right w:val="none" w:sz="0" w:space="0" w:color="auto"/>
                          </w:divBdr>
                          <w:divsChild>
                            <w:div w:id="272982890">
                              <w:marLeft w:val="0"/>
                              <w:marRight w:val="-13950"/>
                              <w:marTop w:val="0"/>
                              <w:marBottom w:val="0"/>
                              <w:divBdr>
                                <w:top w:val="none" w:sz="0" w:space="0" w:color="auto"/>
                                <w:left w:val="none" w:sz="0" w:space="0" w:color="auto"/>
                                <w:bottom w:val="none" w:sz="0" w:space="0" w:color="auto"/>
                                <w:right w:val="none" w:sz="0" w:space="0" w:color="auto"/>
                              </w:divBdr>
                              <w:divsChild>
                                <w:div w:id="1531648155">
                                  <w:marLeft w:val="0"/>
                                  <w:marRight w:val="0"/>
                                  <w:marTop w:val="0"/>
                                  <w:marBottom w:val="0"/>
                                  <w:divBdr>
                                    <w:top w:val="none" w:sz="0" w:space="0" w:color="auto"/>
                                    <w:left w:val="none" w:sz="0" w:space="0" w:color="auto"/>
                                    <w:bottom w:val="none" w:sz="0" w:space="0" w:color="auto"/>
                                    <w:right w:val="none" w:sz="0" w:space="0" w:color="auto"/>
                                  </w:divBdr>
                                </w:div>
                              </w:divsChild>
                            </w:div>
                            <w:div w:id="850072613">
                              <w:marLeft w:val="0"/>
                              <w:marRight w:val="0"/>
                              <w:marTop w:val="300"/>
                              <w:marBottom w:val="0"/>
                              <w:divBdr>
                                <w:top w:val="none" w:sz="0" w:space="0" w:color="auto"/>
                                <w:left w:val="none" w:sz="0" w:space="0" w:color="auto"/>
                                <w:bottom w:val="none" w:sz="0" w:space="0" w:color="auto"/>
                                <w:right w:val="none" w:sz="0" w:space="0" w:color="auto"/>
                              </w:divBdr>
                              <w:divsChild>
                                <w:div w:id="370106312">
                                  <w:marLeft w:val="0"/>
                                  <w:marRight w:val="0"/>
                                  <w:marTop w:val="0"/>
                                  <w:marBottom w:val="0"/>
                                  <w:divBdr>
                                    <w:top w:val="none" w:sz="0" w:space="0" w:color="auto"/>
                                    <w:left w:val="none" w:sz="0" w:space="0" w:color="auto"/>
                                    <w:bottom w:val="none" w:sz="0" w:space="0" w:color="auto"/>
                                    <w:right w:val="none" w:sz="0" w:space="0" w:color="auto"/>
                                  </w:divBdr>
                                  <w:divsChild>
                                    <w:div w:id="1872912735">
                                      <w:marLeft w:val="0"/>
                                      <w:marRight w:val="0"/>
                                      <w:marTop w:val="0"/>
                                      <w:marBottom w:val="0"/>
                                      <w:divBdr>
                                        <w:top w:val="none" w:sz="0" w:space="0" w:color="auto"/>
                                        <w:left w:val="none" w:sz="0" w:space="0" w:color="auto"/>
                                        <w:bottom w:val="none" w:sz="0" w:space="0" w:color="auto"/>
                                        <w:right w:val="none" w:sz="0" w:space="0" w:color="auto"/>
                                      </w:divBdr>
                                      <w:divsChild>
                                        <w:div w:id="1103450854">
                                          <w:marLeft w:val="0"/>
                                          <w:marRight w:val="150"/>
                                          <w:marTop w:val="0"/>
                                          <w:marBottom w:val="0"/>
                                          <w:divBdr>
                                            <w:top w:val="none" w:sz="0" w:space="0" w:color="auto"/>
                                            <w:left w:val="none" w:sz="0" w:space="0" w:color="auto"/>
                                            <w:bottom w:val="none" w:sz="0" w:space="0" w:color="auto"/>
                                            <w:right w:val="none" w:sz="0" w:space="0" w:color="auto"/>
                                          </w:divBdr>
                                        </w:div>
                                        <w:div w:id="1954363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576949">
      <w:bodyDiv w:val="1"/>
      <w:marLeft w:val="0"/>
      <w:marRight w:val="0"/>
      <w:marTop w:val="0"/>
      <w:marBottom w:val="0"/>
      <w:divBdr>
        <w:top w:val="none" w:sz="0" w:space="0" w:color="auto"/>
        <w:left w:val="none" w:sz="0" w:space="0" w:color="auto"/>
        <w:bottom w:val="none" w:sz="0" w:space="0" w:color="auto"/>
        <w:right w:val="none" w:sz="0" w:space="0" w:color="auto"/>
      </w:divBdr>
    </w:div>
    <w:div w:id="1105803877">
      <w:bodyDiv w:val="1"/>
      <w:marLeft w:val="0"/>
      <w:marRight w:val="0"/>
      <w:marTop w:val="0"/>
      <w:marBottom w:val="0"/>
      <w:divBdr>
        <w:top w:val="none" w:sz="0" w:space="0" w:color="auto"/>
        <w:left w:val="none" w:sz="0" w:space="0" w:color="auto"/>
        <w:bottom w:val="none" w:sz="0" w:space="0" w:color="auto"/>
        <w:right w:val="none" w:sz="0" w:space="0" w:color="auto"/>
      </w:divBdr>
    </w:div>
    <w:div w:id="1293099870">
      <w:bodyDiv w:val="1"/>
      <w:marLeft w:val="0"/>
      <w:marRight w:val="0"/>
      <w:marTop w:val="0"/>
      <w:marBottom w:val="0"/>
      <w:divBdr>
        <w:top w:val="none" w:sz="0" w:space="0" w:color="auto"/>
        <w:left w:val="none" w:sz="0" w:space="0" w:color="auto"/>
        <w:bottom w:val="none" w:sz="0" w:space="0" w:color="auto"/>
        <w:right w:val="none" w:sz="0" w:space="0" w:color="auto"/>
      </w:divBdr>
    </w:div>
    <w:div w:id="17883547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amhsa.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amhsa.gov/criminal-juvenile-justice/sim-overview"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udermanfoundation.org/advocacy-media/white-papers/" TargetMode="External"/><Relationship Id="rId13" Type="http://schemas.openxmlformats.org/officeDocument/2006/relationships/hyperlink" Target="https://www.policemag.com/598043/5-policing-initiatives-the-biden-administration-is-likely-to-tackle" TargetMode="External"/><Relationship Id="rId18" Type="http://schemas.openxmlformats.org/officeDocument/2006/relationships/hyperlink" Target="https://www.cga.ct.gov/jud/tfs/20200116_Police%20Transparency%20and%20Accountability%20Task%20Force/20210202/January%202021%20Draft%20Annual%20Report%20PTATF.pdf" TargetMode="External"/><Relationship Id="rId3" Type="http://schemas.openxmlformats.org/officeDocument/2006/relationships/hyperlink" Target="https://nypost.com/2020/06/02/george-floyd-had-violent-criminal-history-minneapolis-union-chief/" TargetMode="External"/><Relationship Id="rId21" Type="http://schemas.openxmlformats.org/officeDocument/2006/relationships/hyperlink" Target="https://thearc.org/wp-content/uploads/forchapters/18-086-Law-Enforcement-Registries-Resource-Sheet_v3.pdf" TargetMode="External"/><Relationship Id="rId7" Type="http://schemas.openxmlformats.org/officeDocument/2006/relationships/hyperlink" Target="https://www.fox5vegas.com/news/crime/deaf-woman-says-nlvpd-told-her-11-year-old-twins-to-interpret-while-detained/article_034c3ed0-9db2-11eb-9a6b-2b7ff18b52d8.html" TargetMode="External"/><Relationship Id="rId12" Type="http://schemas.openxmlformats.org/officeDocument/2006/relationships/hyperlink" Target="https://www.presidency.ucsb.edu/documents/executive-order-13929-safe-policing-for-safe-communities" TargetMode="External"/><Relationship Id="rId17" Type="http://schemas.openxmlformats.org/officeDocument/2006/relationships/hyperlink" Target="https://www.usf.edu/cbcs/mhlp/tac/documents/mapping/sim-reports/manatee-adult-sim-2019.pdf" TargetMode="External"/><Relationship Id="rId25" Type="http://schemas.openxmlformats.org/officeDocument/2006/relationships/hyperlink" Target="https://portal.ct.gov/DESPP/Division-of-Statewide-Emergency-Telecommunications/911-In-Connecticut/Next-Generation-9-1-1" TargetMode="External"/><Relationship Id="rId2" Type="http://schemas.openxmlformats.org/officeDocument/2006/relationships/hyperlink" Target="https://www.thecourierdaily.com/george-floyd-criminal-past-record-arrest/20177/" TargetMode="External"/><Relationship Id="rId16" Type="http://schemas.openxmlformats.org/officeDocument/2006/relationships/hyperlink" Target="https://www.prainc.com/gains/enews/april16.html" TargetMode="External"/><Relationship Id="rId20" Type="http://schemas.openxmlformats.org/officeDocument/2006/relationships/hyperlink" Target="https://www.theiacp.org/sites/default/files/all/a/Alz%20Voluntary%20Registry.pdf" TargetMode="External"/><Relationship Id="rId1" Type="http://schemas.openxmlformats.org/officeDocument/2006/relationships/hyperlink" Target="https://www.fox9.com/news/who-was-george-floyd" TargetMode="External"/><Relationship Id="rId6" Type="http://schemas.openxmlformats.org/officeDocument/2006/relationships/hyperlink" Target="https://www.npr.org/2021/06/24/1009578809/cops-say-low-morale-and-department-scrutiny-are-driving-them-away-from-the-job" TargetMode="External"/><Relationship Id="rId11" Type="http://schemas.openxmlformats.org/officeDocument/2006/relationships/hyperlink" Target="https://www.apostc.alabama.gov/wp-content/uploads/2020/12/Safe-Policing-for-Safe-Communities-Implementation-Fact-Sheet_v14_03dec20_508-1.pdf" TargetMode="External"/><Relationship Id="rId24" Type="http://schemas.openxmlformats.org/officeDocument/2006/relationships/hyperlink" Target="https://www.911.gov/issue_nextgeneration911.html" TargetMode="External"/><Relationship Id="rId5" Type="http://schemas.openxmlformats.org/officeDocument/2006/relationships/hyperlink" Target="https://www.pewresearch.org/fact-tank/2019/09/11/key-findings-about-the-online-news-landscape-in-america/" TargetMode="External"/><Relationship Id="rId15" Type="http://schemas.openxmlformats.org/officeDocument/2006/relationships/hyperlink" Target="https://www.prainc.com/gains/enews/april16.html" TargetMode="External"/><Relationship Id="rId23" Type="http://schemas.openxmlformats.org/officeDocument/2006/relationships/hyperlink" Target="https://www.cdc.gov/phlp/publications/topic/hipaa.html" TargetMode="External"/><Relationship Id="rId10" Type="http://schemas.openxmlformats.org/officeDocument/2006/relationships/hyperlink" Target="https://www.justice.gov/opa/pr/department-justice-announces-new-guidebook-21st-century-policing" TargetMode="External"/><Relationship Id="rId19" Type="http://schemas.openxmlformats.org/officeDocument/2006/relationships/hyperlink" Target="https://socialworklicensemap.com/become-a-social-worker/lmsw-vs-lcsw/" TargetMode="External"/><Relationship Id="rId4" Type="http://schemas.openxmlformats.org/officeDocument/2006/relationships/hyperlink" Target="https://apnews.com/article/virus-outbreak-us-news-ap-top-news-hip-hop-and-rap-houston-a55d2662f200ead0da4fed9e923b60a7" TargetMode="External"/><Relationship Id="rId9" Type="http://schemas.openxmlformats.org/officeDocument/2006/relationships/hyperlink" Target="https://rudermanfoundation.org/white_papers/police-officers-and-firefighters-are-more-likely-to-die-by-suicide-than-in-line-of-duty/" TargetMode="External"/><Relationship Id="rId14" Type="http://schemas.openxmlformats.org/officeDocument/2006/relationships/hyperlink" Target="https://www.samhsa.gov/criminal-juvenile-justice/sim-overview" TargetMode="External"/><Relationship Id="rId22" Type="http://schemas.openxmlformats.org/officeDocument/2006/relationships/hyperlink" Target="https://www.hhs.gov/hipaa/for-professionals/security/guid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DF72294F2E0F49A6EC9E4F3101A35A" ma:contentTypeVersion="13" ma:contentTypeDescription="Create a new document." ma:contentTypeScope="" ma:versionID="ec94199f428d9adac2ede9cb18205639">
  <xsd:schema xmlns:xsd="http://www.w3.org/2001/XMLSchema" xmlns:xs="http://www.w3.org/2001/XMLSchema" xmlns:p="http://schemas.microsoft.com/office/2006/metadata/properties" xmlns:ns1="http://schemas.microsoft.com/sharepoint/v3" xmlns:ns2="b4112fa7-5226-4ec0-82a0-d25f3a5a12f7" xmlns:ns3="c5c09f81-c520-4d6f-930b-6dd02ecb1cc4" targetNamespace="http://schemas.microsoft.com/office/2006/metadata/properties" ma:root="true" ma:fieldsID="e78ec8268ebba1608a9b7211f4885d3f" ns1:_="" ns2:_="" ns3:_="">
    <xsd:import namespace="http://schemas.microsoft.com/sharepoint/v3"/>
    <xsd:import namespace="b4112fa7-5226-4ec0-82a0-d25f3a5a12f7"/>
    <xsd:import namespace="c5c09f81-c520-4d6f-930b-6dd02ecb1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2fa7-5226-4ec0-82a0-d25f3a5a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09f81-c520-4d6f-930b-6dd02ecb1cc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ECF7D8F-F22A-4006-AD5F-C978A0EF7F60}">
  <ds:schemaRefs>
    <ds:schemaRef ds:uri="http://schemas.openxmlformats.org/officeDocument/2006/bibliography"/>
  </ds:schemaRefs>
</ds:datastoreItem>
</file>

<file path=customXml/itemProps2.xml><?xml version="1.0" encoding="utf-8"?>
<ds:datastoreItem xmlns:ds="http://schemas.openxmlformats.org/officeDocument/2006/customXml" ds:itemID="{F2CE9AF0-2948-45EE-A07B-EA821447CDC6}"/>
</file>

<file path=customXml/itemProps3.xml><?xml version="1.0" encoding="utf-8"?>
<ds:datastoreItem xmlns:ds="http://schemas.openxmlformats.org/officeDocument/2006/customXml" ds:itemID="{111719E9-8A51-4D7E-A245-4E83FB0A01CE}"/>
</file>

<file path=customXml/itemProps4.xml><?xml version="1.0" encoding="utf-8"?>
<ds:datastoreItem xmlns:ds="http://schemas.openxmlformats.org/officeDocument/2006/customXml" ds:itemID="{5FDA73E0-CF51-4525-834F-A4AA179BA802}"/>
</file>

<file path=docProps/app.xml><?xml version="1.0" encoding="utf-8"?>
<Properties xmlns="http://schemas.openxmlformats.org/officeDocument/2006/extended-properties" xmlns:vt="http://schemas.openxmlformats.org/officeDocument/2006/docPropsVTypes">
  <Template>Normal.dotm</Template>
  <TotalTime>4</TotalTime>
  <Pages>6</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Links>
    <vt:vector size="162" baseType="variant">
      <vt:variant>
        <vt:i4>3211372</vt:i4>
      </vt:variant>
      <vt:variant>
        <vt:i4>6</vt:i4>
      </vt:variant>
      <vt:variant>
        <vt:i4>0</vt:i4>
      </vt:variant>
      <vt:variant>
        <vt:i4>5</vt:i4>
      </vt:variant>
      <vt:variant>
        <vt:lpwstr>https://www.samhsa.gov/</vt:lpwstr>
      </vt:variant>
      <vt:variant>
        <vt:lpwstr/>
      </vt:variant>
      <vt:variant>
        <vt:i4>1048585</vt:i4>
      </vt:variant>
      <vt:variant>
        <vt:i4>3</vt:i4>
      </vt:variant>
      <vt:variant>
        <vt:i4>0</vt:i4>
      </vt:variant>
      <vt:variant>
        <vt:i4>5</vt:i4>
      </vt:variant>
      <vt:variant>
        <vt:lpwstr>https://www.samhsa.gov/criminal-juvenile-justice/sim-overview</vt:lpwstr>
      </vt:variant>
      <vt:variant>
        <vt:lpwstr/>
      </vt:variant>
      <vt:variant>
        <vt:i4>3670062</vt:i4>
      </vt:variant>
      <vt:variant>
        <vt:i4>72</vt:i4>
      </vt:variant>
      <vt:variant>
        <vt:i4>0</vt:i4>
      </vt:variant>
      <vt:variant>
        <vt:i4>5</vt:i4>
      </vt:variant>
      <vt:variant>
        <vt:lpwstr>https://portal.ct.gov/DESPP/Division-of-Statewide-Emergency-Telecommunications/911-In-Connecticut/Next-Generation-9-1-1</vt:lpwstr>
      </vt:variant>
      <vt:variant>
        <vt:lpwstr/>
      </vt:variant>
      <vt:variant>
        <vt:i4>4063325</vt:i4>
      </vt:variant>
      <vt:variant>
        <vt:i4>69</vt:i4>
      </vt:variant>
      <vt:variant>
        <vt:i4>0</vt:i4>
      </vt:variant>
      <vt:variant>
        <vt:i4>5</vt:i4>
      </vt:variant>
      <vt:variant>
        <vt:lpwstr>https://www.911.gov/issue_nextgeneration911.html</vt:lpwstr>
      </vt:variant>
      <vt:variant>
        <vt:lpwstr/>
      </vt:variant>
      <vt:variant>
        <vt:i4>8323179</vt:i4>
      </vt:variant>
      <vt:variant>
        <vt:i4>66</vt:i4>
      </vt:variant>
      <vt:variant>
        <vt:i4>0</vt:i4>
      </vt:variant>
      <vt:variant>
        <vt:i4>5</vt:i4>
      </vt:variant>
      <vt:variant>
        <vt:lpwstr>https://www.cdc.gov/phlp/publications/topic/hipaa.html</vt:lpwstr>
      </vt:variant>
      <vt:variant>
        <vt:lpwstr/>
      </vt:variant>
      <vt:variant>
        <vt:i4>1441792</vt:i4>
      </vt:variant>
      <vt:variant>
        <vt:i4>63</vt:i4>
      </vt:variant>
      <vt:variant>
        <vt:i4>0</vt:i4>
      </vt:variant>
      <vt:variant>
        <vt:i4>5</vt:i4>
      </vt:variant>
      <vt:variant>
        <vt:lpwstr>https://www.hhs.gov/hipaa/for-professionals/security/guidance/index.html</vt:lpwstr>
      </vt:variant>
      <vt:variant>
        <vt:lpwstr/>
      </vt:variant>
      <vt:variant>
        <vt:i4>6029421</vt:i4>
      </vt:variant>
      <vt:variant>
        <vt:i4>60</vt:i4>
      </vt:variant>
      <vt:variant>
        <vt:i4>0</vt:i4>
      </vt:variant>
      <vt:variant>
        <vt:i4>5</vt:i4>
      </vt:variant>
      <vt:variant>
        <vt:lpwstr>https://thearc.org/wp-content/uploads/forchapters/18-086-Law-Enforcement-Registries-Resource-Sheet_v3.pdf</vt:lpwstr>
      </vt:variant>
      <vt:variant>
        <vt:lpwstr/>
      </vt:variant>
      <vt:variant>
        <vt:i4>1376259</vt:i4>
      </vt:variant>
      <vt:variant>
        <vt:i4>57</vt:i4>
      </vt:variant>
      <vt:variant>
        <vt:i4>0</vt:i4>
      </vt:variant>
      <vt:variant>
        <vt:i4>5</vt:i4>
      </vt:variant>
      <vt:variant>
        <vt:lpwstr>https://www.theiacp.org/sites/default/files/all/a/Alz Voluntary Registry.pdf</vt:lpwstr>
      </vt:variant>
      <vt:variant>
        <vt:lpwstr/>
      </vt:variant>
      <vt:variant>
        <vt:i4>983109</vt:i4>
      </vt:variant>
      <vt:variant>
        <vt:i4>54</vt:i4>
      </vt:variant>
      <vt:variant>
        <vt:i4>0</vt:i4>
      </vt:variant>
      <vt:variant>
        <vt:i4>5</vt:i4>
      </vt:variant>
      <vt:variant>
        <vt:lpwstr>https://socialworklicensemap.com/become-a-social-worker/lmsw-vs-lcsw/</vt:lpwstr>
      </vt:variant>
      <vt:variant>
        <vt:lpwstr/>
      </vt:variant>
      <vt:variant>
        <vt:i4>2424836</vt:i4>
      </vt:variant>
      <vt:variant>
        <vt:i4>51</vt:i4>
      </vt:variant>
      <vt:variant>
        <vt:i4>0</vt:i4>
      </vt:variant>
      <vt:variant>
        <vt:i4>5</vt:i4>
      </vt:variant>
      <vt:variant>
        <vt:lpwstr>https://www.cga.ct.gov/jud/tfs/20200116_Police Transparency and Accountability Task Force/20210202/January 2021 Draft Annual Report PTATF.pdf</vt:lpwstr>
      </vt:variant>
      <vt:variant>
        <vt:lpwstr/>
      </vt:variant>
      <vt:variant>
        <vt:i4>7864383</vt:i4>
      </vt:variant>
      <vt:variant>
        <vt:i4>48</vt:i4>
      </vt:variant>
      <vt:variant>
        <vt:i4>0</vt:i4>
      </vt:variant>
      <vt:variant>
        <vt:i4>5</vt:i4>
      </vt:variant>
      <vt:variant>
        <vt:lpwstr>https://www.usf.edu/cbcs/mhlp/tac/documents/mapping/sim-reports/manatee-adult-sim-2019.pdf</vt:lpwstr>
      </vt:variant>
      <vt:variant>
        <vt:lpwstr/>
      </vt:variant>
      <vt:variant>
        <vt:i4>8126517</vt:i4>
      </vt:variant>
      <vt:variant>
        <vt:i4>45</vt:i4>
      </vt:variant>
      <vt:variant>
        <vt:i4>0</vt:i4>
      </vt:variant>
      <vt:variant>
        <vt:i4>5</vt:i4>
      </vt:variant>
      <vt:variant>
        <vt:lpwstr>https://www.prainc.com/gains/enews/april16.html</vt:lpwstr>
      </vt:variant>
      <vt:variant>
        <vt:lpwstr/>
      </vt:variant>
      <vt:variant>
        <vt:i4>8126517</vt:i4>
      </vt:variant>
      <vt:variant>
        <vt:i4>42</vt:i4>
      </vt:variant>
      <vt:variant>
        <vt:i4>0</vt:i4>
      </vt:variant>
      <vt:variant>
        <vt:i4>5</vt:i4>
      </vt:variant>
      <vt:variant>
        <vt:lpwstr>https://www.prainc.com/gains/enews/april16.html</vt:lpwstr>
      </vt:variant>
      <vt:variant>
        <vt:lpwstr/>
      </vt:variant>
      <vt:variant>
        <vt:i4>1048585</vt:i4>
      </vt:variant>
      <vt:variant>
        <vt:i4>39</vt:i4>
      </vt:variant>
      <vt:variant>
        <vt:i4>0</vt:i4>
      </vt:variant>
      <vt:variant>
        <vt:i4>5</vt:i4>
      </vt:variant>
      <vt:variant>
        <vt:lpwstr>https://www.samhsa.gov/criminal-juvenile-justice/sim-overview</vt:lpwstr>
      </vt:variant>
      <vt:variant>
        <vt:lpwstr/>
      </vt:variant>
      <vt:variant>
        <vt:i4>5767197</vt:i4>
      </vt:variant>
      <vt:variant>
        <vt:i4>36</vt:i4>
      </vt:variant>
      <vt:variant>
        <vt:i4>0</vt:i4>
      </vt:variant>
      <vt:variant>
        <vt:i4>5</vt:i4>
      </vt:variant>
      <vt:variant>
        <vt:lpwstr>https://www.policemag.com/598043/5-policing-initiatives-the-biden-administration-is-likely-to-tackle</vt:lpwstr>
      </vt:variant>
      <vt:variant>
        <vt:lpwstr/>
      </vt:variant>
      <vt:variant>
        <vt:i4>2687010</vt:i4>
      </vt:variant>
      <vt:variant>
        <vt:i4>33</vt:i4>
      </vt:variant>
      <vt:variant>
        <vt:i4>0</vt:i4>
      </vt:variant>
      <vt:variant>
        <vt:i4>5</vt:i4>
      </vt:variant>
      <vt:variant>
        <vt:lpwstr>https://www.presidency.ucsb.edu/documents/executive-order-13929-safe-policing-for-safe-communities</vt:lpwstr>
      </vt:variant>
      <vt:variant>
        <vt:lpwstr/>
      </vt:variant>
      <vt:variant>
        <vt:i4>4587571</vt:i4>
      </vt:variant>
      <vt:variant>
        <vt:i4>30</vt:i4>
      </vt:variant>
      <vt:variant>
        <vt:i4>0</vt:i4>
      </vt:variant>
      <vt:variant>
        <vt:i4>5</vt:i4>
      </vt:variant>
      <vt:variant>
        <vt:lpwstr>https://www.apostc.alabama.gov/wp-content/uploads/2020/12/Safe-Policing-for-Safe-Communities-Implementation-Fact-Sheet_v14_03dec20_508-1.pdf</vt:lpwstr>
      </vt:variant>
      <vt:variant>
        <vt:lpwstr/>
      </vt:variant>
      <vt:variant>
        <vt:i4>6619184</vt:i4>
      </vt:variant>
      <vt:variant>
        <vt:i4>27</vt:i4>
      </vt:variant>
      <vt:variant>
        <vt:i4>0</vt:i4>
      </vt:variant>
      <vt:variant>
        <vt:i4>5</vt:i4>
      </vt:variant>
      <vt:variant>
        <vt:lpwstr>https://www.justice.gov/opa/pr/department-justice-announces-new-guidebook-21st-century-policing</vt:lpwstr>
      </vt:variant>
      <vt:variant>
        <vt:lpwstr/>
      </vt:variant>
      <vt:variant>
        <vt:i4>5505139</vt:i4>
      </vt:variant>
      <vt:variant>
        <vt:i4>24</vt:i4>
      </vt:variant>
      <vt:variant>
        <vt:i4>0</vt:i4>
      </vt:variant>
      <vt:variant>
        <vt:i4>5</vt:i4>
      </vt:variant>
      <vt:variant>
        <vt:lpwstr>https://rudermanfoundation.org/white_papers/police-officers-and-firefighters-are-more-likely-to-die-by-suicide-than-in-line-of-duty/</vt:lpwstr>
      </vt:variant>
      <vt:variant>
        <vt:lpwstr/>
      </vt:variant>
      <vt:variant>
        <vt:i4>3276840</vt:i4>
      </vt:variant>
      <vt:variant>
        <vt:i4>21</vt:i4>
      </vt:variant>
      <vt:variant>
        <vt:i4>0</vt:i4>
      </vt:variant>
      <vt:variant>
        <vt:i4>5</vt:i4>
      </vt:variant>
      <vt:variant>
        <vt:lpwstr>https://rudermanfoundation.org/advocacy-media/white-papers/</vt:lpwstr>
      </vt:variant>
      <vt:variant>
        <vt:lpwstr/>
      </vt:variant>
      <vt:variant>
        <vt:i4>5505142</vt:i4>
      </vt:variant>
      <vt:variant>
        <vt:i4>18</vt:i4>
      </vt:variant>
      <vt:variant>
        <vt:i4>0</vt:i4>
      </vt:variant>
      <vt:variant>
        <vt:i4>5</vt:i4>
      </vt:variant>
      <vt:variant>
        <vt:lpwstr>https://www.fox5vegas.com/news/crime/deaf-woman-says-nlvpd-told-her-11-year-old-twins-to-interpret-while-detained/article_034c3ed0-9db2-11eb-9a6b-2b7ff18b52d8.html</vt:lpwstr>
      </vt:variant>
      <vt:variant>
        <vt:lpwstr/>
      </vt:variant>
      <vt:variant>
        <vt:i4>196676</vt:i4>
      </vt:variant>
      <vt:variant>
        <vt:i4>15</vt:i4>
      </vt:variant>
      <vt:variant>
        <vt:i4>0</vt:i4>
      </vt:variant>
      <vt:variant>
        <vt:i4>5</vt:i4>
      </vt:variant>
      <vt:variant>
        <vt:lpwstr>https://www.npr.org/2021/06/24/1009578809/cops-say-low-morale-and-department-scrutiny-are-driving-them-away-from-the-job</vt:lpwstr>
      </vt:variant>
      <vt:variant>
        <vt:lpwstr/>
      </vt:variant>
      <vt:variant>
        <vt:i4>1245268</vt:i4>
      </vt:variant>
      <vt:variant>
        <vt:i4>12</vt:i4>
      </vt:variant>
      <vt:variant>
        <vt:i4>0</vt:i4>
      </vt:variant>
      <vt:variant>
        <vt:i4>5</vt:i4>
      </vt:variant>
      <vt:variant>
        <vt:lpwstr>https://www.pewresearch.org/fact-tank/2019/09/11/key-findings-about-the-online-news-landscape-in-america/</vt:lpwstr>
      </vt:variant>
      <vt:variant>
        <vt:lpwstr/>
      </vt:variant>
      <vt:variant>
        <vt:i4>4128806</vt:i4>
      </vt:variant>
      <vt:variant>
        <vt:i4>9</vt:i4>
      </vt:variant>
      <vt:variant>
        <vt:i4>0</vt:i4>
      </vt:variant>
      <vt:variant>
        <vt:i4>5</vt:i4>
      </vt:variant>
      <vt:variant>
        <vt:lpwstr>https://apnews.com/article/virus-outbreak-us-news-ap-top-news-hip-hop-and-rap-houston-a55d2662f200ead0da4fed9e923b60a7</vt:lpwstr>
      </vt:variant>
      <vt:variant>
        <vt:lpwstr/>
      </vt:variant>
      <vt:variant>
        <vt:i4>5111833</vt:i4>
      </vt:variant>
      <vt:variant>
        <vt:i4>6</vt:i4>
      </vt:variant>
      <vt:variant>
        <vt:i4>0</vt:i4>
      </vt:variant>
      <vt:variant>
        <vt:i4>5</vt:i4>
      </vt:variant>
      <vt:variant>
        <vt:lpwstr>https://nypost.com/2020/06/02/george-floyd-had-violent-criminal-history-minneapolis-union-chief/</vt:lpwstr>
      </vt:variant>
      <vt:variant>
        <vt:lpwstr/>
      </vt:variant>
      <vt:variant>
        <vt:i4>7471164</vt:i4>
      </vt:variant>
      <vt:variant>
        <vt:i4>3</vt:i4>
      </vt:variant>
      <vt:variant>
        <vt:i4>0</vt:i4>
      </vt:variant>
      <vt:variant>
        <vt:i4>5</vt:i4>
      </vt:variant>
      <vt:variant>
        <vt:lpwstr>https://www.thecourierdaily.com/george-floyd-criminal-past-record-arrest/20177/</vt:lpwstr>
      </vt:variant>
      <vt:variant>
        <vt:lpwstr/>
      </vt:variant>
      <vt:variant>
        <vt:i4>3145837</vt:i4>
      </vt:variant>
      <vt:variant>
        <vt:i4>0</vt:i4>
      </vt:variant>
      <vt:variant>
        <vt:i4>0</vt:i4>
      </vt:variant>
      <vt:variant>
        <vt:i4>5</vt:i4>
      </vt:variant>
      <vt:variant>
        <vt:lpwstr>https://www.fox9.com/news/who-was-george-floyd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Meghan B. (IMRP)</dc:creator>
  <cp:keywords/>
  <dc:description/>
  <cp:lastModifiedBy>Clark, Andrew (IMRP)</cp:lastModifiedBy>
  <cp:revision>2</cp:revision>
  <dcterms:created xsi:type="dcterms:W3CDTF">2021-07-21T15:37:00Z</dcterms:created>
  <dcterms:modified xsi:type="dcterms:W3CDTF">2021-07-21T15:37:00Z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0x01010020DF72294F2E0F49A6EC9E4F3101A35A</vt:lpwstr>
  </property>
</Properties>
</file>