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C63C" w14:textId="248EBC2B" w:rsidR="00287B74" w:rsidRDefault="00560C9D">
      <w:pPr>
        <w:rPr>
          <w:noProof/>
        </w:rPr>
      </w:pPr>
      <w:r>
        <w:t xml:space="preserve"> </w:t>
      </w:r>
    </w:p>
    <w:p w14:paraId="12D57A64" w14:textId="4AAEA939" w:rsidR="00B66452" w:rsidRDefault="00B66452" w:rsidP="004F6B8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67423CE" wp14:editId="23BCF3AD">
            <wp:extent cx="777240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4707" w14:textId="647CBC16" w:rsidR="00392B42" w:rsidRPr="00392B42" w:rsidRDefault="00392B42" w:rsidP="00392B42">
      <w:pPr>
        <w:pStyle w:val="yiv8857812912msonormal"/>
        <w:jc w:val="center"/>
        <w:rPr>
          <w:b/>
          <w:bCs/>
          <w:i/>
          <w:iCs/>
          <w:sz w:val="28"/>
          <w:szCs w:val="28"/>
          <w:u w:val="single"/>
        </w:rPr>
      </w:pPr>
      <w:r w:rsidRPr="00392B42">
        <w:rPr>
          <w:b/>
          <w:bCs/>
          <w:i/>
          <w:iCs/>
          <w:sz w:val="28"/>
          <w:szCs w:val="28"/>
          <w:u w:val="single"/>
        </w:rPr>
        <w:t>Statement by</w:t>
      </w:r>
      <w:r w:rsidR="00A1659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392B42">
        <w:rPr>
          <w:b/>
          <w:bCs/>
          <w:i/>
          <w:iCs/>
          <w:sz w:val="28"/>
          <w:szCs w:val="28"/>
          <w:u w:val="single"/>
        </w:rPr>
        <w:t xml:space="preserve">Coalition of </w:t>
      </w:r>
      <w:r w:rsidR="004C5316">
        <w:rPr>
          <w:b/>
          <w:bCs/>
          <w:i/>
          <w:iCs/>
          <w:sz w:val="28"/>
          <w:szCs w:val="28"/>
          <w:u w:val="single"/>
        </w:rPr>
        <w:t xml:space="preserve">Court </w:t>
      </w:r>
      <w:r w:rsidRPr="00392B42">
        <w:rPr>
          <w:b/>
          <w:bCs/>
          <w:i/>
          <w:iCs/>
          <w:sz w:val="28"/>
          <w:szCs w:val="28"/>
          <w:u w:val="single"/>
        </w:rPr>
        <w:t xml:space="preserve">Unions </w:t>
      </w:r>
      <w:proofErr w:type="gramStart"/>
      <w:r w:rsidR="00A16599">
        <w:rPr>
          <w:b/>
          <w:bCs/>
          <w:i/>
          <w:iCs/>
          <w:sz w:val="28"/>
          <w:szCs w:val="28"/>
          <w:u w:val="single"/>
        </w:rPr>
        <w:t>supporting</w:t>
      </w:r>
      <w:r w:rsidRPr="00392B42">
        <w:rPr>
          <w:b/>
          <w:bCs/>
          <w:i/>
          <w:iCs/>
          <w:sz w:val="28"/>
          <w:szCs w:val="28"/>
          <w:u w:val="single"/>
        </w:rPr>
        <w:t xml:space="preserve"> </w:t>
      </w:r>
      <w:r w:rsidR="00A1659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392B42">
        <w:rPr>
          <w:b/>
          <w:bCs/>
          <w:i/>
          <w:iCs/>
          <w:sz w:val="28"/>
          <w:szCs w:val="28"/>
          <w:u w:val="single"/>
        </w:rPr>
        <w:t>Nomination</w:t>
      </w:r>
      <w:proofErr w:type="gramEnd"/>
      <w:r w:rsidRPr="00392B42">
        <w:rPr>
          <w:b/>
          <w:bCs/>
          <w:i/>
          <w:iCs/>
          <w:sz w:val="28"/>
          <w:szCs w:val="28"/>
          <w:u w:val="single"/>
        </w:rPr>
        <w:t xml:space="preserve"> of Hon. Hector LaSalle for Chief Judge of New York State Court of Appeals</w:t>
      </w:r>
    </w:p>
    <w:p w14:paraId="4A81BE92" w14:textId="32055947" w:rsidR="00392B42" w:rsidRPr="00392B42" w:rsidRDefault="00392B42" w:rsidP="00392B42">
      <w:pPr>
        <w:pStyle w:val="yiv8857812912msonormal"/>
        <w:jc w:val="center"/>
        <w:rPr>
          <w:b/>
          <w:bCs/>
          <w:i/>
          <w:iCs/>
        </w:rPr>
      </w:pPr>
      <w:r w:rsidRPr="00392B42">
        <w:rPr>
          <w:b/>
          <w:bCs/>
          <w:i/>
          <w:iCs/>
        </w:rPr>
        <w:t>January 12, 2023</w:t>
      </w:r>
    </w:p>
    <w:p w14:paraId="4E514907" w14:textId="67389C5A" w:rsidR="00A16599" w:rsidRDefault="00392B42" w:rsidP="00392B42">
      <w:pPr>
        <w:pStyle w:val="yiv8857812912msonormal"/>
      </w:pPr>
      <w:r>
        <w:t xml:space="preserve">We </w:t>
      </w:r>
      <w:r w:rsidR="004C5316">
        <w:t xml:space="preserve">are </w:t>
      </w:r>
      <w:r w:rsidR="00A16599">
        <w:t>leaders</w:t>
      </w:r>
      <w:r w:rsidR="004C5316">
        <w:t xml:space="preserve"> of </w:t>
      </w:r>
      <w:r w:rsidR="007E5AD6">
        <w:t>five</w:t>
      </w:r>
      <w:r w:rsidR="006D6B2E">
        <w:t xml:space="preserve"> </w:t>
      </w:r>
      <w:r w:rsidR="004C5316">
        <w:t xml:space="preserve">unions representing workers in the court system and we </w:t>
      </w:r>
      <w:r>
        <w:t>are writing to express our support for the confirmation of Justice Hector LaSalle</w:t>
      </w:r>
      <w:r w:rsidR="0029214B">
        <w:t>,</w:t>
      </w:r>
      <w:r>
        <w:t xml:space="preserve"> Presiding Justice of the Second Department, as the new Chief Judge of New York State. </w:t>
      </w:r>
    </w:p>
    <w:p w14:paraId="6E78B782" w14:textId="2A9C70F3" w:rsidR="00392B42" w:rsidRDefault="00392B42" w:rsidP="00392B42">
      <w:pPr>
        <w:pStyle w:val="yiv8857812912msonormal"/>
      </w:pPr>
      <w:r>
        <w:t xml:space="preserve">We have watched with dismay as some </w:t>
      </w:r>
      <w:r w:rsidR="00A16599">
        <w:t>l</w:t>
      </w:r>
      <w:r>
        <w:t xml:space="preserve">egislators and others pre-emptively decided to oppose Justice LaSalle’s nomination, even before they </w:t>
      </w:r>
      <w:proofErr w:type="gramStart"/>
      <w:r>
        <w:t>have</w:t>
      </w:r>
      <w:proofErr w:type="gramEnd"/>
      <w:r>
        <w:t xml:space="preserve"> a chance to meet with him and discuss his qualifications. That does a disservice to Justice LaSalle, and to the </w:t>
      </w:r>
      <w:proofErr w:type="gramStart"/>
      <w:r>
        <w:t>Constitutionally-mandated</w:t>
      </w:r>
      <w:proofErr w:type="gramEnd"/>
      <w:r>
        <w:t xml:space="preserve"> process of </w:t>
      </w:r>
      <w:proofErr w:type="spellStart"/>
      <w:r>
        <w:t>advise</w:t>
      </w:r>
      <w:proofErr w:type="spellEnd"/>
      <w:r>
        <w:t xml:space="preserve"> and consent.</w:t>
      </w:r>
    </w:p>
    <w:p w14:paraId="2D876647" w14:textId="06EC7367" w:rsidR="00392B42" w:rsidRDefault="00392B42" w:rsidP="00392B42">
      <w:pPr>
        <w:pStyle w:val="yiv8857812912msonormal"/>
      </w:pPr>
      <w:r>
        <w:t>Misrepresenting his record based on a selective and politically</w:t>
      </w:r>
      <w:r w:rsidR="00A16599">
        <w:t xml:space="preserve"> </w:t>
      </w:r>
      <w:r>
        <w:t xml:space="preserve">motivated misreading of a handful of cases is painting a portrait of a judge at odds with his distinguished record as a fair, scholarly, experienced, </w:t>
      </w:r>
      <w:proofErr w:type="gramStart"/>
      <w:r>
        <w:t>temperate</w:t>
      </w:r>
      <w:proofErr w:type="gramEnd"/>
      <w:r>
        <w:t xml:space="preserve"> and skilled judge, with vast administrative experience overseeing the busiest Appellate Department in the state. </w:t>
      </w:r>
    </w:p>
    <w:p w14:paraId="3CE18E28" w14:textId="53CA6720" w:rsidR="00392B42" w:rsidRDefault="00392B42" w:rsidP="00392B42">
      <w:pPr>
        <w:pStyle w:val="yiv8857812912msonormal"/>
      </w:pPr>
      <w:r>
        <w:t>We refer you to other letters and articles written by former judicial colleagues of Justice LaSalle’s, including justices involved in the decisions which have been so misrepresented, as well as a broad cross-section of Bar leaders, to underscore the</w:t>
      </w:r>
      <w:r w:rsidR="006D6B2E">
        <w:t xml:space="preserve"> injustice</w:t>
      </w:r>
      <w:r>
        <w:t xml:space="preserve"> of the attacks on a man who would make history as the first Latino to head New York</w:t>
      </w:r>
      <w:r w:rsidR="006D6B2E">
        <w:t xml:space="preserve"> State’</w:t>
      </w:r>
      <w:r>
        <w:t xml:space="preserve">s </w:t>
      </w:r>
      <w:r w:rsidR="006D6B2E">
        <w:t>court system,</w:t>
      </w:r>
    </w:p>
    <w:p w14:paraId="00B8B249" w14:textId="0F68698C" w:rsidR="00392B42" w:rsidRDefault="00392B42" w:rsidP="00392B42">
      <w:pPr>
        <w:pStyle w:val="yiv8857812912msonormal"/>
      </w:pPr>
      <w:r>
        <w:t>The Justice LaSalle we know, and in whose courtroom many of our members have worked, would be a worthy Chief Judge. We urge Senators to give him a fair hearing, with open minds, after which we believe you will see why he should be confirmed.</w:t>
      </w:r>
    </w:p>
    <w:p w14:paraId="33A5C6D3" w14:textId="495A1835" w:rsidR="00392B42" w:rsidRDefault="00392B42" w:rsidP="00392B42">
      <w:pPr>
        <w:pStyle w:val="yiv8857812912msonormal"/>
      </w:pPr>
      <w:r>
        <w:t>Respectfully signed by:</w:t>
      </w:r>
    </w:p>
    <w:p w14:paraId="17A45FC9" w14:textId="205F833F" w:rsidR="00392B42" w:rsidRPr="00392B42" w:rsidRDefault="00392B42" w:rsidP="00392B42">
      <w:pPr>
        <w:rPr>
          <w:rFonts w:cstheme="minorHAnsi"/>
          <w:b/>
          <w:bCs/>
          <w:color w:val="000000"/>
        </w:rPr>
      </w:pPr>
      <w:r w:rsidRPr="00392B42">
        <w:rPr>
          <w:rFonts w:cstheme="minorHAnsi"/>
          <w:b/>
          <w:bCs/>
          <w:color w:val="000000"/>
        </w:rPr>
        <w:t>NEW YORK STATE COURT OFFICERS ASSOC., DENNIS W. QUIRK, PRESIDENT</w:t>
      </w:r>
    </w:p>
    <w:p w14:paraId="17FB520D" w14:textId="77777777" w:rsidR="00392B42" w:rsidRPr="00392B42" w:rsidRDefault="00392B42" w:rsidP="00392B42">
      <w:pPr>
        <w:rPr>
          <w:rFonts w:cstheme="minorHAnsi"/>
          <w:b/>
          <w:bCs/>
          <w:color w:val="000000"/>
        </w:rPr>
      </w:pPr>
      <w:r w:rsidRPr="00392B42">
        <w:rPr>
          <w:rFonts w:cstheme="minorHAnsi"/>
          <w:b/>
          <w:bCs/>
          <w:color w:val="000000"/>
        </w:rPr>
        <w:t>COURT OFFICERS BENEVOLENT ASSOC OF NASSAU COUNTY, PETER PICIULO, PRESIDENT</w:t>
      </w:r>
    </w:p>
    <w:p w14:paraId="1F8780C3" w14:textId="77777777" w:rsidR="00392B42" w:rsidRPr="00392B42" w:rsidRDefault="00392B42" w:rsidP="00392B42">
      <w:pPr>
        <w:rPr>
          <w:rFonts w:cstheme="minorHAnsi"/>
          <w:b/>
          <w:bCs/>
          <w:color w:val="000000"/>
        </w:rPr>
      </w:pPr>
      <w:r w:rsidRPr="00392B42">
        <w:rPr>
          <w:rFonts w:cstheme="minorHAnsi"/>
          <w:b/>
          <w:bCs/>
          <w:color w:val="000000"/>
        </w:rPr>
        <w:t>COURT ATTORNEYS ASSOC OF THE CITY OF NEW YORK, JEANETTE MERCEDES, PRESIDENT</w:t>
      </w:r>
    </w:p>
    <w:p w14:paraId="7CD7B5C0" w14:textId="7E03D3CD" w:rsidR="00392B42" w:rsidRPr="00392B42" w:rsidRDefault="00392B42" w:rsidP="00392B42">
      <w:pPr>
        <w:rPr>
          <w:rFonts w:cstheme="minorHAnsi"/>
          <w:b/>
          <w:bCs/>
          <w:color w:val="000000"/>
        </w:rPr>
      </w:pPr>
      <w:r w:rsidRPr="00392B42">
        <w:rPr>
          <w:rFonts w:cstheme="minorHAnsi"/>
          <w:b/>
          <w:bCs/>
          <w:color w:val="000000"/>
        </w:rPr>
        <w:t>ASSOCIATION OF SUPREME COURT REPORTERS, ERIC ALLEN, PRESIDENT</w:t>
      </w:r>
    </w:p>
    <w:p w14:paraId="7A648168" w14:textId="77777777" w:rsidR="00392B42" w:rsidRPr="00392B42" w:rsidRDefault="00392B42" w:rsidP="00392B42">
      <w:pPr>
        <w:rPr>
          <w:rFonts w:cstheme="minorHAnsi"/>
          <w:b/>
          <w:bCs/>
          <w:color w:val="000000"/>
        </w:rPr>
      </w:pPr>
      <w:r w:rsidRPr="00392B42">
        <w:rPr>
          <w:rFonts w:cstheme="minorHAnsi"/>
          <w:b/>
          <w:bCs/>
          <w:color w:val="000000"/>
        </w:rPr>
        <w:t>SUFFOLK COUNTY EMPLOYEES ASSOC, GERARD GWINN, PRESIDENT</w:t>
      </w:r>
    </w:p>
    <w:p w14:paraId="7869F4A0" w14:textId="67EB2566" w:rsidR="0004303D" w:rsidRDefault="00392B42">
      <w:r>
        <w:t xml:space="preserve"> </w:t>
      </w:r>
    </w:p>
    <w:sectPr w:rsidR="0004303D" w:rsidSect="004F6B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D"/>
    <w:rsid w:val="0004303D"/>
    <w:rsid w:val="000E78E6"/>
    <w:rsid w:val="00287B74"/>
    <w:rsid w:val="0029214B"/>
    <w:rsid w:val="00392B42"/>
    <w:rsid w:val="004C5316"/>
    <w:rsid w:val="004F6B82"/>
    <w:rsid w:val="00560C9D"/>
    <w:rsid w:val="006D6B2E"/>
    <w:rsid w:val="00740D5E"/>
    <w:rsid w:val="007E5AD6"/>
    <w:rsid w:val="009E3784"/>
    <w:rsid w:val="00A16599"/>
    <w:rsid w:val="00B66452"/>
    <w:rsid w:val="00D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EFBA"/>
  <w15:docId w15:val="{B8989DD2-E413-4354-8849-5A14E95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57812912msonormal">
    <w:name w:val="yiv8857812912msonormal"/>
    <w:basedOn w:val="Normal"/>
    <w:rsid w:val="00392B4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Liff</dc:creator>
  <cp:lastModifiedBy>peter meringolo</cp:lastModifiedBy>
  <cp:revision>2</cp:revision>
  <dcterms:created xsi:type="dcterms:W3CDTF">2023-01-13T17:15:00Z</dcterms:created>
  <dcterms:modified xsi:type="dcterms:W3CDTF">2023-01-13T17:15:00Z</dcterms:modified>
</cp:coreProperties>
</file>