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6B" w:rsidRPr="00B86B85" w:rsidRDefault="00FC286B" w:rsidP="00FC286B">
      <w:pPr>
        <w:pStyle w:val="Title"/>
        <w:rPr>
          <w:rFonts w:asciiTheme="minorHAnsi" w:hAnsiTheme="minorHAnsi"/>
          <w:sz w:val="28"/>
          <w:szCs w:val="28"/>
        </w:rPr>
      </w:pPr>
      <w:r w:rsidRPr="00B86B85">
        <w:rPr>
          <w:rFonts w:asciiTheme="minorHAnsi" w:hAnsiTheme="minorHAnsi"/>
          <w:sz w:val="28"/>
          <w:szCs w:val="28"/>
        </w:rPr>
        <w:t xml:space="preserve">Consent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rsidR="00FC286B" w:rsidRPr="00B86B85" w:rsidRDefault="006166F5" w:rsidP="00FC286B">
      <w:pPr>
        <w:pStyle w:val="Heading1"/>
        <w:rPr>
          <w:rFonts w:asciiTheme="minorHAnsi" w:hAnsiTheme="minorHAnsi"/>
          <w:sz w:val="24"/>
        </w:rPr>
      </w:pPr>
      <w:r>
        <w:rPr>
          <w:rFonts w:asciiTheme="minorHAnsi" w:hAnsiTheme="minorHAnsi"/>
          <w:sz w:val="24"/>
        </w:rPr>
        <w:t>Data Protection</w:t>
      </w:r>
      <w:bookmarkStart w:id="0" w:name="_GoBack"/>
      <w:bookmarkEnd w:id="0"/>
    </w:p>
    <w:p w:rsidR="00FC286B" w:rsidRPr="00B86B85" w:rsidRDefault="00FC286B" w:rsidP="006E78C2">
      <w:pPr>
        <w:spacing w:after="120" w:line="240" w:lineRule="auto"/>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rsidR="00FC286B" w:rsidRPr="00B86B85" w:rsidRDefault="001B245E"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Why they will be taken </w:t>
      </w:r>
    </w:p>
    <w:p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What will be done with them </w:t>
      </w:r>
    </w:p>
    <w:p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Who may see them</w:t>
      </w:r>
    </w:p>
    <w:p w:rsidR="00FC286B" w:rsidRPr="00B86B85" w:rsidRDefault="00FC286B" w:rsidP="006E78C2">
      <w:pPr>
        <w:numPr>
          <w:ilvl w:val="0"/>
          <w:numId w:val="1"/>
        </w:numPr>
        <w:spacing w:after="120" w:line="240" w:lineRule="auto"/>
        <w:ind w:left="714" w:hanging="357"/>
        <w:contextualSpacing/>
        <w:rPr>
          <w:rFonts w:asciiTheme="minorHAnsi" w:hAnsiTheme="minorHAnsi"/>
          <w:sz w:val="22"/>
        </w:rPr>
      </w:pPr>
      <w:r w:rsidRPr="00B86B85">
        <w:rPr>
          <w:rFonts w:asciiTheme="minorHAnsi" w:hAnsiTheme="minorHAnsi"/>
          <w:sz w:val="22"/>
        </w:rPr>
        <w:t xml:space="preserve">Any non-obvious consequences;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rsidR="00FC286B" w:rsidRPr="00B86B85" w:rsidRDefault="00FC286B" w:rsidP="006E78C2">
      <w:pPr>
        <w:spacing w:after="120" w:line="240" w:lineRule="auto"/>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rsidTr="00200316">
        <w:trPr>
          <w:trHeight w:val="162"/>
        </w:trPr>
        <w:tc>
          <w:tcPr>
            <w:tcW w:w="3381" w:type="dxa"/>
          </w:tcPr>
          <w:p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200316">
        <w:trPr>
          <w:trHeight w:val="219"/>
        </w:trPr>
        <w:tc>
          <w:tcPr>
            <w:tcW w:w="3381" w:type="dxa"/>
          </w:tcPr>
          <w:p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1"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5D719B" w:rsidRPr="00B86B85" w:rsidTr="00200316">
        <w:trPr>
          <w:trHeight w:val="236"/>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516"/>
        </w:trPr>
        <w:tc>
          <w:tcPr>
            <w:tcW w:w="3381" w:type="dxa"/>
            <w:vMerge w:val="restart"/>
          </w:tcPr>
          <w:p w:rsidR="001E779B" w:rsidRDefault="00925E4F" w:rsidP="00322F31">
            <w:pPr>
              <w:rPr>
                <w:rFonts w:asciiTheme="minorHAnsi" w:hAnsiTheme="minorHAnsi" w:cs="Tahoma"/>
                <w:sz w:val="22"/>
              </w:rPr>
            </w:pPr>
            <w:r w:rsidRPr="00B86B85">
              <w:rPr>
                <w:rFonts w:asciiTheme="minorHAnsi" w:hAnsiTheme="minorHAnsi" w:cs="Tahoma"/>
                <w:sz w:val="22"/>
              </w:rPr>
              <w:t>Use may include:</w:t>
            </w: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625"/>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493"/>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rsidR="00515860"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p w:rsidR="00515860" w:rsidRP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925E4F" w:rsidRPr="00515860" w:rsidRDefault="00925E4F" w:rsidP="00515860">
            <w:pPr>
              <w:rPr>
                <w:rFonts w:asciiTheme="minorHAnsi" w:hAnsiTheme="minorHAnsi" w:cs="Tahoma"/>
                <w:sz w:val="22"/>
              </w:rPr>
            </w:pPr>
          </w:p>
        </w:tc>
      </w:tr>
      <w:tr w:rsidR="005D719B" w:rsidRPr="00B86B85" w:rsidTr="00637570">
        <w:trPr>
          <w:trHeight w:hRule="exact" w:val="63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0"/>
              <w14:checkedState w14:val="2612" w14:font="MS Gothic"/>
              <w14:uncheckedState w14:val="2610" w14:font="MS Gothic"/>
            </w14:checkbox>
          </w:sdtPr>
          <w:sdtEndPr/>
          <w:sdtContent>
            <w:tc>
              <w:tcPr>
                <w:tcW w:w="569" w:type="dxa"/>
              </w:tcPr>
              <w:p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37570">
        <w:trPr>
          <w:trHeight w:hRule="exact" w:val="61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EndPr/>
          <w:sdtContent>
            <w:tc>
              <w:tcPr>
                <w:tcW w:w="569" w:type="dxa"/>
              </w:tcPr>
              <w:p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rsidTr="00200316">
        <w:trPr>
          <w:trHeight w:val="472"/>
        </w:trPr>
        <w:tc>
          <w:tcPr>
            <w:tcW w:w="3381" w:type="dxa"/>
          </w:tcPr>
          <w:p w:rsidR="00322F31" w:rsidRPr="00B86B85" w:rsidRDefault="00322F31" w:rsidP="00322F31">
            <w:pPr>
              <w:rPr>
                <w:rFonts w:asciiTheme="minorHAnsi" w:hAnsiTheme="minorHAnsi" w:cs="Tahoma"/>
                <w:sz w:val="22"/>
              </w:rPr>
            </w:pPr>
            <w:r w:rsidRPr="00B86B85">
              <w:rPr>
                <w:rFonts w:asciiTheme="minorHAnsi" w:hAnsiTheme="minorHAnsi" w:cs="Tahoma"/>
                <w:sz w:val="22"/>
              </w:rPr>
              <w:lastRenderedPageBreak/>
              <w:t xml:space="preserve">We intend to keep these images </w:t>
            </w:r>
            <w:r w:rsidRPr="00B86B85">
              <w:rPr>
                <w:rFonts w:asciiTheme="minorHAnsi" w:hAnsiTheme="minorHAnsi" w:cs="Tahoma"/>
                <w:sz w:val="22"/>
              </w:rPr>
              <w:br/>
              <w:t>for a period of:</w:t>
            </w:r>
          </w:p>
        </w:tc>
        <w:tc>
          <w:tcPr>
            <w:tcW w:w="5973" w:type="dxa"/>
            <w:gridSpan w:val="3"/>
          </w:tcPr>
          <w:p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2"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1B245E" w:rsidRPr="00B86B85" w:rsidTr="00200316">
        <w:trPr>
          <w:trHeight w:val="428"/>
        </w:trPr>
        <w:tc>
          <w:tcPr>
            <w:tcW w:w="3381" w:type="dxa"/>
          </w:tcPr>
          <w:p w:rsidR="001B245E" w:rsidRPr="00B86B85" w:rsidRDefault="001B245E" w:rsidP="008A09A2">
            <w:pPr>
              <w:rPr>
                <w:rFonts w:asciiTheme="minorHAnsi" w:hAnsiTheme="minorHAnsi" w:cs="Tahoma"/>
                <w:sz w:val="22"/>
              </w:rPr>
            </w:pPr>
            <w:r w:rsidRPr="00B86B85">
              <w:rPr>
                <w:rFonts w:asciiTheme="minorHAnsi" w:hAnsiTheme="minorHAnsi" w:cs="Tahoma"/>
                <w:sz w:val="22"/>
              </w:rPr>
              <w:t xml:space="preserve">This means that the images will not be used after this date*: </w:t>
            </w:r>
          </w:p>
        </w:tc>
        <w:tc>
          <w:tcPr>
            <w:tcW w:w="5973" w:type="dxa"/>
            <w:gridSpan w:val="3"/>
          </w:tcPr>
          <w:p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rsidTr="00200316">
        <w:trPr>
          <w:trHeight w:val="472"/>
        </w:trPr>
        <w:tc>
          <w:tcPr>
            <w:tcW w:w="3381" w:type="dxa"/>
          </w:tcPr>
          <w:p w:rsidR="00322F31" w:rsidRPr="00B86B85" w:rsidRDefault="00543662" w:rsidP="00543662">
            <w:pPr>
              <w:rPr>
                <w:rFonts w:asciiTheme="minorHAnsi" w:hAnsiTheme="minorHAnsi" w:cs="Tahoma"/>
                <w:sz w:val="22"/>
              </w:rPr>
            </w:pPr>
            <w:r w:rsidRPr="00B86B85">
              <w:rPr>
                <w:rFonts w:asciiTheme="minorHAnsi" w:hAnsiTheme="minorHAnsi" w:cs="Tahoma"/>
                <w:sz w:val="22"/>
              </w:rPr>
              <w:t>Should you have any questions or concerns, please contact:</w:t>
            </w:r>
          </w:p>
        </w:tc>
        <w:tc>
          <w:tcPr>
            <w:tcW w:w="5973" w:type="dxa"/>
            <w:gridSpan w:val="3"/>
          </w:tcPr>
          <w:p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637570" w:rsidRDefault="00637570" w:rsidP="006E78C2">
      <w:pPr>
        <w:rPr>
          <w:rFonts w:asciiTheme="minorHAnsi" w:hAnsiTheme="minorHAnsi" w:cs="Tahoma"/>
          <w:sz w:val="22"/>
        </w:rPr>
      </w:pPr>
    </w:p>
    <w:p w:rsidR="00084C17" w:rsidRPr="00B86B85" w:rsidRDefault="00FC286B" w:rsidP="006E78C2">
      <w:pPr>
        <w:rPr>
          <w:rStyle w:val="Hyperlink"/>
          <w:rFonts w:asciiTheme="minorHAnsi" w:hAnsiTheme="minorHAnsi" w:cs="Tahoma"/>
          <w:sz w:val="22"/>
        </w:rPr>
      </w:pPr>
      <w:r w:rsidRPr="00B86B85">
        <w:rPr>
          <w:rFonts w:asciiTheme="minorHAnsi" w:hAnsiTheme="minorHAnsi" w:cs="Tahoma"/>
          <w:sz w:val="22"/>
        </w:rPr>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each individual</w:t>
      </w:r>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00C27588">
        <w:rPr>
          <w:rFonts w:asciiTheme="minorHAnsi" w:hAnsiTheme="minorHAnsi" w:cs="Tahoma"/>
          <w:sz w:val="22"/>
        </w:rPr>
        <w:t xml:space="preserve"> laid out in the CSSA</w:t>
      </w:r>
      <w:r w:rsidRPr="00B86B85">
        <w:rPr>
          <w:rFonts w:asciiTheme="minorHAnsi" w:hAnsiTheme="minorHAnsi" w:cs="Tahoma"/>
          <w:sz w:val="22"/>
        </w:rPr>
        <w:t xml:space="preserve">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r w:rsidRPr="00B86B85">
        <w:rPr>
          <w:rStyle w:val="Hyperlink"/>
          <w:rFonts w:asciiTheme="minorHAnsi" w:hAnsiTheme="minorHAnsi" w:cs="Tahoma"/>
          <w:sz w:val="22"/>
        </w:rPr>
        <w:t>.</w:t>
      </w:r>
    </w:p>
    <w:p w:rsidR="00925E4F" w:rsidRPr="00B86B85" w:rsidRDefault="00925E4F" w:rsidP="006E78C2">
      <w:pPr>
        <w:tabs>
          <w:tab w:val="left" w:pos="2869"/>
        </w:tabs>
        <w:overflowPunct w:val="0"/>
        <w:autoSpaceDE w:val="0"/>
        <w:autoSpaceDN w:val="0"/>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3D1B1A">
        <w:rPr>
          <w:rFonts w:asciiTheme="minorHAnsi" w:hAnsiTheme="minorHAnsi" w:cs="Tahoma"/>
          <w:sz w:val="22"/>
          <w:szCs w:val="22"/>
        </w:rPr>
        <w:t>subject of the photo (</w:t>
      </w:r>
      <w:r w:rsidR="00077A95">
        <w:rPr>
          <w:rFonts w:asciiTheme="minorHAnsi" w:hAnsiTheme="minorHAnsi" w:cs="Tahoma"/>
          <w:sz w:val="22"/>
          <w:szCs w:val="22"/>
        </w:rPr>
        <w:t>this includes</w:t>
      </w:r>
      <w:r w:rsidR="003D1B1A">
        <w:rPr>
          <w:rFonts w:asciiTheme="minorHAnsi" w:hAnsiTheme="minorHAnsi" w:cs="Tahoma"/>
          <w:sz w:val="22"/>
          <w:szCs w:val="22"/>
        </w:rPr>
        <w:t xml:space="preserve"> children where it is deemed that they understand what they are agreeing to.  Parents/carers must also give consent if the child/young person is under the age of 16 years)</w:t>
      </w:r>
      <w:r w:rsidR="00077A95">
        <w:rPr>
          <w:rFonts w:asciiTheme="minorHAnsi" w:hAnsiTheme="minorHAnsi" w:cs="Tahoma"/>
          <w:sz w:val="22"/>
          <w:szCs w:val="22"/>
        </w:rPr>
        <w:t>.</w:t>
      </w:r>
      <w:r w:rsidR="00FC286B"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nsent to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in the course of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the period of time</w:t>
            </w:r>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rsidTr="006E78C2">
        <w:tc>
          <w:tcPr>
            <w:tcW w:w="675" w:type="dxa"/>
            <w:tcBorders>
              <w:bottom w:val="single" w:sz="2" w:space="0" w:color="4F81BD" w:themeColor="accent1"/>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3"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8A09A2" w:rsidRDefault="008A09A2" w:rsidP="008A09A2">
      <w:pPr>
        <w:widowControl w:val="0"/>
        <w:overflowPunct w:val="0"/>
        <w:autoSpaceDE w:val="0"/>
        <w:autoSpaceDN w:val="0"/>
        <w:adjustRightInd w:val="0"/>
        <w:rPr>
          <w:rFonts w:asciiTheme="minorHAnsi" w:hAnsiTheme="minorHAnsi" w:cs="Tahoma"/>
          <w:sz w:val="16"/>
          <w:szCs w:val="18"/>
        </w:rPr>
      </w:pPr>
    </w:p>
    <w:p w:rsidR="00FA60E1" w:rsidRDefault="003D1B1A" w:rsidP="00F404A6">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w:t>
      </w:r>
      <w:r w:rsidR="00077A95">
        <w:rPr>
          <w:rFonts w:asciiTheme="minorHAnsi" w:hAnsiTheme="minorHAnsi"/>
          <w:sz w:val="24"/>
          <w:szCs w:val="24"/>
        </w:rPr>
        <w:t xml:space="preserve">oung people aged under 16 years, or </w:t>
      </w:r>
      <w:r w:rsidR="00F404A6">
        <w:rPr>
          <w:rFonts w:asciiTheme="minorHAnsi" w:hAnsiTheme="minorHAnsi"/>
          <w:sz w:val="24"/>
          <w:szCs w:val="24"/>
        </w:rPr>
        <w:t xml:space="preserve">person who has the legal authority </w:t>
      </w:r>
      <w:r w:rsidR="00155194">
        <w:rPr>
          <w:rFonts w:asciiTheme="minorHAnsi" w:hAnsiTheme="minorHAnsi"/>
          <w:sz w:val="24"/>
          <w:szCs w:val="24"/>
        </w:rPr>
        <w:t>e.g. lasting power of attorney</w:t>
      </w:r>
      <w:r w:rsidR="008E478A">
        <w:rPr>
          <w:rFonts w:asciiTheme="minorHAnsi" w:hAnsiTheme="minorHAnsi"/>
          <w:sz w:val="24"/>
          <w:szCs w:val="24"/>
        </w:rPr>
        <w:t xml:space="preserve"> for health and welfare</w:t>
      </w:r>
      <w:r w:rsidR="00155194">
        <w:rPr>
          <w:rFonts w:asciiTheme="minorHAnsi" w:hAnsiTheme="minorHAnsi"/>
          <w:sz w:val="24"/>
          <w:szCs w:val="24"/>
        </w:rPr>
        <w:t xml:space="preserve">, </w:t>
      </w:r>
      <w:r w:rsidR="00F404A6">
        <w:rPr>
          <w:rFonts w:asciiTheme="minorHAnsi" w:hAnsiTheme="minorHAnsi"/>
          <w:sz w:val="24"/>
          <w:szCs w:val="24"/>
        </w:rPr>
        <w:t>to make the decision on the person’s behalf for</w:t>
      </w:r>
      <w:r w:rsidR="00077A95">
        <w:rPr>
          <w:rFonts w:asciiTheme="minorHAnsi" w:hAnsiTheme="minorHAnsi"/>
          <w:sz w:val="24"/>
          <w:szCs w:val="24"/>
        </w:rPr>
        <w:t xml:space="preserve"> </w:t>
      </w:r>
      <w:r w:rsidR="00155194">
        <w:rPr>
          <w:rFonts w:asciiTheme="minorHAnsi" w:hAnsiTheme="minorHAnsi"/>
          <w:sz w:val="24"/>
          <w:szCs w:val="24"/>
        </w:rPr>
        <w:t xml:space="preserve">young people aged 16-18 and </w:t>
      </w:r>
      <w:r w:rsidR="00077A95">
        <w:rPr>
          <w:rFonts w:asciiTheme="minorHAnsi" w:hAnsiTheme="minorHAnsi"/>
          <w:sz w:val="24"/>
          <w:szCs w:val="24"/>
        </w:rPr>
        <w:t>adults who lack capacity to consent.</w:t>
      </w:r>
    </w:p>
    <w:p w:rsidR="00F404A6" w:rsidRPr="00F404A6" w:rsidRDefault="00F404A6" w:rsidP="00F404A6">
      <w:pPr>
        <w:spacing w:after="0"/>
      </w:pPr>
    </w:p>
    <w:p w:rsidR="003D1B1A" w:rsidRPr="00B86B85" w:rsidRDefault="003D1B1A" w:rsidP="003D1B1A">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lastRenderedPageBreak/>
              <w:t>Full Name</w:t>
            </w:r>
            <w:r w:rsidR="000A1D4F">
              <w:rPr>
                <w:rFonts w:asciiTheme="minorHAnsi" w:hAnsiTheme="minorHAnsi" w:cs="Tahoma"/>
                <w:sz w:val="22"/>
              </w:rPr>
              <w:t xml:space="preserve"> of subject of photograph</w:t>
            </w:r>
            <w:r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0A1D4F" w:rsidP="009F49D6">
            <w:pPr>
              <w:rPr>
                <w:rFonts w:asciiTheme="minorHAnsi" w:hAnsiTheme="minorHAnsi" w:cs="Tahoma"/>
                <w:sz w:val="22"/>
              </w:rPr>
            </w:pPr>
            <w:r>
              <w:rPr>
                <w:rFonts w:asciiTheme="minorHAnsi" w:hAnsiTheme="minorHAnsi" w:cs="Tahoma"/>
                <w:sz w:val="22"/>
              </w:rPr>
              <w:t>Full name of person giving consent</w:t>
            </w:r>
            <w:r w:rsidR="003D1B1A"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Relationship to </w:t>
            </w:r>
            <w:r w:rsidR="000A1D4F">
              <w:rPr>
                <w:rFonts w:asciiTheme="minorHAnsi" w:hAnsiTheme="minorHAnsi" w:cs="Tahoma"/>
                <w:sz w:val="22"/>
              </w:rPr>
              <w:t>subject of the photograph</w:t>
            </w:r>
            <w:r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Do you want </w:t>
            </w:r>
            <w:r w:rsidR="000A1D4F">
              <w:rPr>
                <w:rFonts w:asciiTheme="minorHAnsi" w:hAnsiTheme="minorHAnsi" w:cs="Tahoma"/>
                <w:sz w:val="22"/>
              </w:rPr>
              <w:t>the child ‘s or adult’s</w:t>
            </w:r>
            <w:r w:rsidRPr="00B86B85">
              <w:rPr>
                <w:rFonts w:asciiTheme="minorHAnsi" w:hAnsiTheme="minorHAnsi" w:cs="Tahoma"/>
                <w:sz w:val="22"/>
              </w:rPr>
              <w:t xml:space="preserve"> full name credited to their image?</w:t>
            </w:r>
          </w:p>
        </w:tc>
        <w:tc>
          <w:tcPr>
            <w:tcW w:w="5953" w:type="dxa"/>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Pr="00B86B85">
              <w:rPr>
                <w:rFonts w:asciiTheme="minorHAnsi" w:hAnsiTheme="minorHAnsi" w:cs="Tahoma"/>
                <w:i/>
                <w:sz w:val="22"/>
              </w:rPr>
              <w:t>NB: this may make them easier to be</w:t>
            </w:r>
            <w:r w:rsidRPr="00B86B85">
              <w:rPr>
                <w:rFonts w:asciiTheme="minorHAnsi" w:hAnsiTheme="minorHAnsi" w:cs="Tahoma"/>
                <w:i/>
                <w:sz w:val="22"/>
              </w:rPr>
              <w:br/>
              <w:t xml:space="preserve"> identified and contacted for nefarious purposes by third parties</w:t>
            </w:r>
          </w:p>
        </w:tc>
      </w:tr>
      <w:tr w:rsidR="003D1B1A" w:rsidRPr="00B86B85" w:rsidTr="009F49D6">
        <w:tc>
          <w:tcPr>
            <w:tcW w:w="3369" w:type="dxa"/>
            <w:gridSpan w:val="3"/>
            <w:vAlign w:val="bottom"/>
          </w:tcPr>
          <w:p w:rsidR="003D1B1A" w:rsidRPr="00B86B85" w:rsidRDefault="000A1D4F" w:rsidP="009F49D6">
            <w:pPr>
              <w:rPr>
                <w:rFonts w:asciiTheme="minorHAnsi" w:hAnsiTheme="minorHAnsi" w:cs="Tahoma"/>
                <w:sz w:val="22"/>
              </w:rPr>
            </w:pPr>
            <w:r>
              <w:rPr>
                <w:rFonts w:asciiTheme="minorHAnsi" w:hAnsiTheme="minorHAnsi" w:cs="Tahoma"/>
                <w:sz w:val="22"/>
              </w:rPr>
              <w:t>Do you have ‘parental r</w:t>
            </w:r>
            <w:r w:rsidR="003D1B1A" w:rsidRPr="00B86B85">
              <w:rPr>
                <w:rFonts w:asciiTheme="minorHAnsi" w:hAnsiTheme="minorHAnsi" w:cs="Tahoma"/>
                <w:sz w:val="22"/>
              </w:rPr>
              <w:t>esponsibility’</w:t>
            </w:r>
            <w:r w:rsidR="00C24402">
              <w:rPr>
                <w:rFonts w:asciiTheme="minorHAnsi" w:hAnsiTheme="minorHAnsi" w:cs="Tahoma"/>
                <w:sz w:val="22"/>
              </w:rPr>
              <w:t xml:space="preserve"> or legal authority to provide consent</w:t>
            </w:r>
            <w:r w:rsidR="003D1B1A" w:rsidRPr="00B86B85">
              <w:rPr>
                <w:rFonts w:asciiTheme="minorHAnsi" w:hAnsiTheme="minorHAnsi" w:cs="Tahoma"/>
                <w:sz w:val="22"/>
              </w:rPr>
              <w:t xml:space="preserve">?  </w:t>
            </w:r>
          </w:p>
        </w:tc>
        <w:tc>
          <w:tcPr>
            <w:tcW w:w="5953" w:type="dxa"/>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have discussed the contents of this form with my child and we are in agreement. </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give my express consent to </w:t>
            </w:r>
            <w:r w:rsidR="000A1D4F">
              <w:rPr>
                <w:rFonts w:asciiTheme="minorHAnsi" w:hAnsiTheme="minorHAnsi" w:cs="Tahoma"/>
                <w:sz w:val="22"/>
              </w:rPr>
              <w:t>the person</w:t>
            </w:r>
            <w:r w:rsidRPr="00B86B85">
              <w:rPr>
                <w:rFonts w:asciiTheme="minorHAnsi" w:hAnsiTheme="minorHAnsi" w:cs="Tahoma"/>
                <w:sz w:val="22"/>
              </w:rPr>
              <w:t xml:space="preserve"> named above, being photographed and/or filmed as detailed in this form. </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understand the ways in which these photographs, films and resulting images may be used and the period of time and manner in which they will be kept. </w:t>
            </w:r>
          </w:p>
        </w:tc>
      </w:tr>
      <w:tr w:rsidR="003D1B1A" w:rsidRPr="00B86B85" w:rsidTr="009F49D6">
        <w:tc>
          <w:tcPr>
            <w:tcW w:w="675" w:type="dxa"/>
            <w:tcBorders>
              <w:bottom w:val="single" w:sz="2" w:space="0" w:color="4F81BD" w:themeColor="accent1"/>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593AA0">
              <w:rPr>
                <w:rFonts w:asciiTheme="minorHAnsi" w:hAnsiTheme="minorHAnsi" w:cs="Tahoma"/>
                <w:sz w:val="22"/>
              </w:rPr>
            </w:r>
            <w:r w:rsidR="00593AA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I know that it is my right to withdraw my consent at any time, without explanation.</w:t>
            </w:r>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4"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4"/>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3D1B1A" w:rsidRPr="00B86B85" w:rsidRDefault="003D1B1A" w:rsidP="008A09A2">
      <w:pPr>
        <w:widowControl w:val="0"/>
        <w:overflowPunct w:val="0"/>
        <w:autoSpaceDE w:val="0"/>
        <w:autoSpaceDN w:val="0"/>
        <w:adjustRightInd w:val="0"/>
        <w:rPr>
          <w:rFonts w:asciiTheme="minorHAnsi" w:hAnsiTheme="minorHAnsi" w:cs="Tahoma"/>
          <w:sz w:val="16"/>
          <w:szCs w:val="18"/>
        </w:rPr>
      </w:pPr>
    </w:p>
    <w:sectPr w:rsidR="003D1B1A" w:rsidRPr="00B86B85" w:rsidSect="00910B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C3" w:rsidRDefault="001A3CC3" w:rsidP="008A09A2">
      <w:pPr>
        <w:spacing w:after="0" w:line="240" w:lineRule="auto"/>
      </w:pPr>
      <w:r>
        <w:separator/>
      </w:r>
    </w:p>
  </w:endnote>
  <w:endnote w:type="continuationSeparator" w:id="0">
    <w:p w:rsidR="001A3CC3" w:rsidRDefault="001A3CC3" w:rsidP="008A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D92F38" w:rsidRPr="00DE5DD0" w:rsidRDefault="00D92F38" w:rsidP="00D92F38">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93AA0">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93AA0">
              <w:rPr>
                <w:b/>
                <w:bCs/>
                <w:noProof/>
                <w:sz w:val="20"/>
                <w:szCs w:val="20"/>
              </w:rPr>
              <w:t>3</w:t>
            </w:r>
            <w:r w:rsidRPr="00DE5DD0">
              <w:rPr>
                <w:b/>
                <w:bCs/>
                <w:sz w:val="20"/>
                <w:szCs w:val="20"/>
              </w:rPr>
              <w:fldChar w:fldCharType="end"/>
            </w:r>
          </w:p>
          <w:p w:rsidR="00D92F38" w:rsidRDefault="00D92F38" w:rsidP="00D92F38">
            <w:pPr>
              <w:pStyle w:val="Footer"/>
              <w:spacing w:after="0" w:line="240" w:lineRule="auto"/>
              <w:rPr>
                <w:bCs/>
                <w:sz w:val="20"/>
                <w:szCs w:val="20"/>
              </w:rPr>
            </w:pPr>
            <w:r>
              <w:rPr>
                <w:bCs/>
                <w:sz w:val="20"/>
                <w:szCs w:val="20"/>
              </w:rPr>
              <w:t xml:space="preserve">01 </w:t>
            </w:r>
            <w:r w:rsidRPr="00DE5DD0">
              <w:rPr>
                <w:bCs/>
                <w:sz w:val="20"/>
                <w:szCs w:val="20"/>
              </w:rPr>
              <w:t>July 2021</w:t>
            </w:r>
          </w:p>
          <w:p w:rsidR="00D92F38" w:rsidRPr="00DE5DD0" w:rsidRDefault="00D92F38" w:rsidP="00D92F38">
            <w:pPr>
              <w:pStyle w:val="Footer"/>
              <w:spacing w:after="0" w:line="240" w:lineRule="auto"/>
              <w:rPr>
                <w:sz w:val="20"/>
                <w:szCs w:val="20"/>
              </w:rPr>
            </w:pPr>
            <w:r>
              <w:rPr>
                <w:bCs/>
                <w:sz w:val="20"/>
                <w:szCs w:val="20"/>
              </w:rPr>
              <w:t xml:space="preserve">Review: </w:t>
            </w:r>
            <w:r w:rsidR="00C27588">
              <w:rPr>
                <w:bCs/>
                <w:sz w:val="20"/>
                <w:szCs w:val="20"/>
              </w:rPr>
              <w:t>July 2023</w:t>
            </w:r>
          </w:p>
        </w:sdtContent>
      </w:sdt>
    </w:sdtContent>
  </w:sdt>
  <w:p w:rsidR="008A09A2" w:rsidRPr="00D92F38" w:rsidRDefault="00B86B85" w:rsidP="00D92F38">
    <w:pPr>
      <w:spacing w:after="0" w:line="240" w:lineRule="auto"/>
      <w:rPr>
        <w:i/>
        <w:sz w:val="22"/>
      </w:rPr>
    </w:pPr>
    <w:r w:rsidRPr="001E779B">
      <w:rPr>
        <w:sz w:val="22"/>
      </w:rPr>
      <w:t xml:space="preserve">Form to be retained </w:t>
    </w:r>
    <w:r w:rsidR="00515860">
      <w:rPr>
        <w:sz w:val="22"/>
      </w:rPr>
      <w:t>for 3 years after the event/activity ceases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C3" w:rsidRDefault="001A3CC3" w:rsidP="008A09A2">
      <w:pPr>
        <w:spacing w:after="0" w:line="240" w:lineRule="auto"/>
      </w:pPr>
      <w:r>
        <w:separator/>
      </w:r>
    </w:p>
  </w:footnote>
  <w:footnote w:type="continuationSeparator" w:id="0">
    <w:p w:rsidR="001A3CC3" w:rsidRDefault="001A3CC3" w:rsidP="008A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A2" w:rsidRDefault="00806495" w:rsidP="004E1EF2">
    <w:pPr>
      <w:pStyle w:val="Header"/>
    </w:pPr>
    <w:r w:rsidRPr="005D428C">
      <w:rPr>
        <w:noProof/>
      </w:rPr>
      <w:drawing>
        <wp:anchor distT="0" distB="0" distL="114300" distR="114300" simplePos="0" relativeHeight="251659264" behindDoc="0" locked="0" layoutInCell="1" allowOverlap="1" wp14:anchorId="5CDA9EAE" wp14:editId="4A066689">
          <wp:simplePos x="0" y="0"/>
          <wp:positionH relativeFrom="margin">
            <wp:posOffset>5010150</wp:posOffset>
          </wp:positionH>
          <wp:positionV relativeFrom="margin">
            <wp:posOffset>-1369916</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EF2">
      <w:tab/>
    </w:r>
    <w:r w:rsidR="008A09A2">
      <w:t xml:space="preserve"> </w:t>
    </w:r>
  </w:p>
  <w:p w:rsidR="00593AA0" w:rsidRDefault="00593AA0" w:rsidP="004E1EF2">
    <w:pPr>
      <w:pStyle w:val="Header"/>
    </w:pPr>
  </w:p>
  <w:p w:rsidR="00593AA0" w:rsidRDefault="00593AA0" w:rsidP="004E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6B"/>
    <w:rsid w:val="00077A95"/>
    <w:rsid w:val="00084C17"/>
    <w:rsid w:val="000A1D4F"/>
    <w:rsid w:val="000C10F2"/>
    <w:rsid w:val="0014071D"/>
    <w:rsid w:val="00155194"/>
    <w:rsid w:val="001A3CC3"/>
    <w:rsid w:val="001A747C"/>
    <w:rsid w:val="001B245E"/>
    <w:rsid w:val="001E779B"/>
    <w:rsid w:val="00200316"/>
    <w:rsid w:val="00264FF8"/>
    <w:rsid w:val="00322F31"/>
    <w:rsid w:val="003D1B1A"/>
    <w:rsid w:val="004E1EF2"/>
    <w:rsid w:val="00515860"/>
    <w:rsid w:val="00543662"/>
    <w:rsid w:val="00593AA0"/>
    <w:rsid w:val="005D719B"/>
    <w:rsid w:val="006166F5"/>
    <w:rsid w:val="00637570"/>
    <w:rsid w:val="006D65CD"/>
    <w:rsid w:val="006E78C2"/>
    <w:rsid w:val="007205D1"/>
    <w:rsid w:val="0077212D"/>
    <w:rsid w:val="00806495"/>
    <w:rsid w:val="008A09A2"/>
    <w:rsid w:val="008A1A9D"/>
    <w:rsid w:val="008E478A"/>
    <w:rsid w:val="00910B02"/>
    <w:rsid w:val="00925E4F"/>
    <w:rsid w:val="0093419F"/>
    <w:rsid w:val="00955714"/>
    <w:rsid w:val="00964C4C"/>
    <w:rsid w:val="00983049"/>
    <w:rsid w:val="00985366"/>
    <w:rsid w:val="009D2DFA"/>
    <w:rsid w:val="00A47DA4"/>
    <w:rsid w:val="00A804E0"/>
    <w:rsid w:val="00AF1806"/>
    <w:rsid w:val="00B86B85"/>
    <w:rsid w:val="00BF0766"/>
    <w:rsid w:val="00BF6F03"/>
    <w:rsid w:val="00C24402"/>
    <w:rsid w:val="00C27588"/>
    <w:rsid w:val="00C52AEA"/>
    <w:rsid w:val="00CF0247"/>
    <w:rsid w:val="00D62F78"/>
    <w:rsid w:val="00D92F38"/>
    <w:rsid w:val="00F245F6"/>
    <w:rsid w:val="00F404A6"/>
    <w:rsid w:val="00F636E3"/>
    <w:rsid w:val="00FA60E1"/>
    <w:rsid w:val="00FC286B"/>
    <w:rsid w:val="00FD2229"/>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92A54"/>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A573-1DD7-45F6-B605-2FCDD9B4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Colette Limbrick</cp:lastModifiedBy>
  <cp:revision>6</cp:revision>
  <cp:lastPrinted>2018-07-16T14:09:00Z</cp:lastPrinted>
  <dcterms:created xsi:type="dcterms:W3CDTF">2021-07-23T13:07:00Z</dcterms:created>
  <dcterms:modified xsi:type="dcterms:W3CDTF">2021-08-04T05:02:00Z</dcterms:modified>
</cp:coreProperties>
</file>