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267" w14:textId="77777777" w:rsidR="00AF3979" w:rsidRDefault="00AF3979" w:rsidP="00AF397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b/>
          <w:bCs/>
          <w:color w:val="000000" w:themeColor="text1"/>
        </w:rPr>
        <w:t>Gjeninnfør lovreguleringen av rørleggerfaget!</w:t>
      </w:r>
    </w:p>
    <w:p w14:paraId="2A1F975A" w14:textId="77777777" w:rsidR="00AF3979" w:rsidRDefault="00AF3979" w:rsidP="00AF3979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For å drive rørleggervirksomhet i Norge måtte en ha autorisasjon, fram til 1997. Som et ledd i tilpassingen til EUs konkurranseregler ble denne fjernet. I senere tid har debatten om lovregulering dukket opp igjen. I EU-landet Danmark ble en slik autorisasjonsordning for installasjoner for EL og VVS innført i 2019. </w:t>
      </w:r>
    </w:p>
    <w:p w14:paraId="18FE1870" w14:textId="77777777" w:rsidR="00AF3979" w:rsidRDefault="00AF3979" w:rsidP="00AF3979">
      <w:pPr>
        <w:rPr>
          <w:rFonts w:ascii="Times New Roman" w:eastAsia="Times New Roman" w:hAnsi="Times New Roman" w:cs="Times New Roman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I 2020 ble det gitt en rekke innspill på </w:t>
      </w:r>
      <w:proofErr w:type="spellStart"/>
      <w:r w:rsidRPr="6F97D8D8">
        <w:rPr>
          <w:rFonts w:ascii="Times New Roman" w:eastAsia="Times New Roman" w:hAnsi="Times New Roman" w:cs="Times New Roman"/>
          <w:color w:val="0A0A0A"/>
        </w:rPr>
        <w:t>Byggkvalitetutvalgets</w:t>
      </w:r>
      <w:proofErr w:type="spellEnd"/>
      <w:r w:rsidRPr="6F97D8D8">
        <w:rPr>
          <w:rFonts w:ascii="Times New Roman" w:eastAsia="Times New Roman" w:hAnsi="Times New Roman" w:cs="Times New Roman"/>
          <w:color w:val="0A0A0A"/>
        </w:rPr>
        <w:t xml:space="preserve"> høringsforslag om forsvarlig </w:t>
      </w:r>
      <w:proofErr w:type="spellStart"/>
      <w:r w:rsidRPr="6F97D8D8">
        <w:rPr>
          <w:rFonts w:ascii="Times New Roman" w:eastAsia="Times New Roman" w:hAnsi="Times New Roman" w:cs="Times New Roman"/>
          <w:color w:val="0A0A0A"/>
        </w:rPr>
        <w:t>byggkvalitet</w:t>
      </w:r>
      <w:proofErr w:type="spellEnd"/>
      <w:r w:rsidRPr="6F97D8D8">
        <w:rPr>
          <w:rFonts w:ascii="Times New Roman" w:eastAsia="Times New Roman" w:hAnsi="Times New Roman" w:cs="Times New Roman"/>
          <w:color w:val="0A0A0A"/>
        </w:rPr>
        <w:t>, Her var Foreningen for Ventilasjon, Kulde og Energi (VKE) og Rørentreprenørene Norge krystallklare på at forslaget om lovregulerte yrker vil gi et kvalitetsløft både for deres bransjer og sluttproduktet.</w:t>
      </w:r>
    </w:p>
    <w:p w14:paraId="66FC31C3" w14:textId="77777777" w:rsidR="00AF3979" w:rsidRDefault="00AF3979" w:rsidP="00AF3979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Landskonferansen for rørleggere er samstemt i sin støtte til en slik gjeninnføring av autorisasjonskravet, og oppfordrer Fellesforbundet til å bidra i prosessen opp mot arbeidsgivere og myndigheter for å få en slik ordning på plass.</w:t>
      </w:r>
    </w:p>
    <w:p w14:paraId="06F3B62C" w14:textId="77777777" w:rsidR="00D72609" w:rsidRDefault="00D72609"/>
    <w:sectPr w:rsidR="00D7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9"/>
    <w:rsid w:val="00AF3979"/>
    <w:rsid w:val="00D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D53E"/>
  <w15:chartTrackingRefBased/>
  <w15:docId w15:val="{099995BD-435C-4655-B61A-56BB655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764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1</cp:revision>
  <dcterms:created xsi:type="dcterms:W3CDTF">2022-11-07T13:47:00Z</dcterms:created>
  <dcterms:modified xsi:type="dcterms:W3CDTF">2022-11-07T13:48:00Z</dcterms:modified>
</cp:coreProperties>
</file>