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3129" w14:textId="09DDEFA6" w:rsidR="00A25571" w:rsidRDefault="29AF11EF">
      <w:r>
        <w:t>Forby bemanningsbransjen – gjenreis et organisert arbeidsliv!</w:t>
      </w:r>
    </w:p>
    <w:p w14:paraId="21AF218F" w14:textId="1AF43619" w:rsidR="29AF11EF" w:rsidRDefault="29AF11EF" w:rsidP="29AF11EF">
      <w:r>
        <w:t xml:space="preserve">Over 20 års kamp mot bemanningsbransjens løsarbeider-regime ser ut til å krones med en viktig delseier. Før sommeren skal stortinget behandle regjeringens forslag til lovendringer og bruk av forskrift som bl.a. skal forby innleie fra bemanningsbyråer på byggeplasser i Oslo, Viken og tidligere Vestfold. </w:t>
      </w:r>
    </w:p>
    <w:p w14:paraId="50D17AC7" w14:textId="095EF59A" w:rsidR="29AF11EF" w:rsidRDefault="29AF11EF" w:rsidP="29AF11EF">
      <w:r>
        <w:t xml:space="preserve">Vår fagforening har, sammen med de andre fagforeningene i byggebransjen i Oslo, stått i spissen for denne kampen gjennom skolering av våre tillitsvalgte som har tatt kampene mot økt innleie og for faste ansettelser i sine bedrifter. Vi har jobbet fagligpolitisk for å løfte kampen mot løsarbeidet i resten av </w:t>
      </w:r>
      <w:proofErr w:type="spellStart"/>
      <w:r>
        <w:t>fagbeveglsen</w:t>
      </w:r>
      <w:proofErr w:type="spellEnd"/>
      <w:r>
        <w:t xml:space="preserve">, og opp mot politikere og beslutningstakere. Vi har mobilisert til fire politiske streiker med krav om forbud mot innleie fra byråer og for faste ansettelser i produksjonsbedriftene. </w:t>
      </w:r>
    </w:p>
    <w:p w14:paraId="06BFDCCB" w14:textId="11D4492A" w:rsidR="29AF11EF" w:rsidRDefault="29AF11EF" w:rsidP="29AF11EF">
      <w:r>
        <w:t xml:space="preserve">Vårt mål er ikke kun et forbud mot bemanningsbransjen, men det er en </w:t>
      </w:r>
      <w:proofErr w:type="spellStart"/>
      <w:r>
        <w:t>byggebransje</w:t>
      </w:r>
      <w:proofErr w:type="spellEnd"/>
      <w:r>
        <w:t xml:space="preserve"> og et arbeidsliv som bygger på faste ansettelser i tariffbedrifter, der tillitsvalgte og klubbene kan forhandle fram gode lønns- og arbeidsvilkår, rotasjonsordninger for de som trenger det, tilbud om etter- og videreutdanning og kompetanseløft gjennom hele arbeidslivet. Vi vil ha et arbeidsliv som sikrer helse, miljø og sikkerhet for alle, som etterspør og tar vare på lærlinger, som konkurrerer på kvalitet og produktivitet, ikke lavlønn og usikre ansettelser. Kort sagt vil vi gjenreise fagforeningenes makt og det som har vært kalt “den norske arbeidslivsmodellen”. Dette er et begrep som brukes i festtalene, men som har vært mer og mer fraværende i vårt arbeidsliv.</w:t>
      </w:r>
    </w:p>
    <w:p w14:paraId="447A958C" w14:textId="06F7FA98" w:rsidR="29AF11EF" w:rsidRDefault="29AF11EF" w:rsidP="29AF11EF">
      <w:r>
        <w:t xml:space="preserve">De foreslåtte endringene i arbeidsmiljøloven er ikke bare en nødvendig korrigering av en feil kurs i byggebransjen. Men forslaget bryter faktisk med den stadig mer markedsliberale organiseringen av arbeidslivet vårt, der fagforeninger skal undergraves og arbeidsgivernes makt skal overstyre alt. Vi må selvfølgelig stå på inn mot stortingsbehandlingen for å sikre at de foreslåtte endringene ikke blir utvannet av arbeidsgivernes hylekor, men vedtas med umiddelbar ikrafttredelse. Og vi må bygge videre på den mobiliseringen vi har startet for å sikre at fortrengingen av faste ansettelser stopper også i byggebransjen i andre deler av landet og i andre bransjer som er ramma. </w:t>
      </w:r>
    </w:p>
    <w:p w14:paraId="40B214C3" w14:textId="6ECF665F" w:rsidR="29AF11EF" w:rsidRDefault="29AF11EF" w:rsidP="29AF11EF">
      <w:r>
        <w:t xml:space="preserve">Når bemanningsbransjen nå blir forbudt i Oslofjord-området har vi som fagforening et særskilt ansvar for våre medlemmer og kamerater med kontrakt med et bemanningsbyrå. Vår umiddelbare oppgave er å starte forhandlinger i alle våre tariffbedrifter med krav om å fast ansette våre medlemmer som har vært innleid. Det er ingen grunn til at bygningsarbeidere som år etter år har jobbet side om side med oss som innleid, ikke også skal kunne være ansatt i våre bedrifter på like vilkår! Dette er viktig for våre medlemmer og det er viktig for å hindre at arbeidsgiverne skal kunne skyve ansatte i bemanningsbyråene som er bekymra for hva framtida vil bringe, foran seg for å svekke kampen for faste ansettelser. </w:t>
      </w:r>
    </w:p>
    <w:p w14:paraId="468D69F6" w14:textId="1E8B5CD0" w:rsidR="29AF11EF" w:rsidRDefault="29AF11EF" w:rsidP="29AF11EF">
      <w:r>
        <w:t xml:space="preserve">Vi krever en ny bemanningsstrategi for byggebransjen, der den på kort sikt ansetter de som i dag har vært innleid. Arbeidsgiverne må tilby kompetanse-påfyll i form av norsk-undervisning og mulighet for å ta norske fagbrev. Det må avtales tariffesta rotasjonsordninger og arbeidsgivere må igjen selv legge til rette for pendlere i form av brakkerigger eller annen bolig, som tilfredsstiller tariffavtalens krav, dersom det ikke er nok bofast arbeidskraft. På lengre sikt må vi øke andelen lærlinger og ungdom som søker seg til yrkesfagene. Dette er en utfordring til politikerne og til bransjen selv, som igjen må bli en attraktiv bransje, også for ungdom i Norge.   </w:t>
      </w:r>
    </w:p>
    <w:sectPr w:rsidR="29AF1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640CB"/>
    <w:rsid w:val="00A25571"/>
    <w:rsid w:val="00EB40FC"/>
    <w:rsid w:val="011AC81A"/>
    <w:rsid w:val="0133F077"/>
    <w:rsid w:val="05462BCF"/>
    <w:rsid w:val="0607619A"/>
    <w:rsid w:val="06CA3594"/>
    <w:rsid w:val="07A331FB"/>
    <w:rsid w:val="086605F5"/>
    <w:rsid w:val="0875DF0B"/>
    <w:rsid w:val="0E12737F"/>
    <w:rsid w:val="0ED54779"/>
    <w:rsid w:val="120CE83B"/>
    <w:rsid w:val="13D1BA0F"/>
    <w:rsid w:val="155C4F99"/>
    <w:rsid w:val="16F81FFA"/>
    <w:rsid w:val="1A40FB93"/>
    <w:rsid w:val="1BCB911D"/>
    <w:rsid w:val="209714BA"/>
    <w:rsid w:val="26FD08ED"/>
    <w:rsid w:val="29AF11EF"/>
    <w:rsid w:val="2A45E486"/>
    <w:rsid w:val="2B79195A"/>
    <w:rsid w:val="2BE1B4E7"/>
    <w:rsid w:val="2D6C4A71"/>
    <w:rsid w:val="2D7D8548"/>
    <w:rsid w:val="2F9C2AE2"/>
    <w:rsid w:val="2FC30146"/>
    <w:rsid w:val="3B36A2E6"/>
    <w:rsid w:val="3E6E43A8"/>
    <w:rsid w:val="43C48A04"/>
    <w:rsid w:val="4610BA00"/>
    <w:rsid w:val="46FC2AC6"/>
    <w:rsid w:val="49B0F64F"/>
    <w:rsid w:val="4B4CC6B0"/>
    <w:rsid w:val="4CD75C3A"/>
    <w:rsid w:val="4FFAFF9E"/>
    <w:rsid w:val="502037D3"/>
    <w:rsid w:val="526DA157"/>
    <w:rsid w:val="54C945C2"/>
    <w:rsid w:val="5741127A"/>
    <w:rsid w:val="5A51DCD8"/>
    <w:rsid w:val="5B6488A9"/>
    <w:rsid w:val="5C9E0CD4"/>
    <w:rsid w:val="5F4C245F"/>
    <w:rsid w:val="5F8E4E2F"/>
    <w:rsid w:val="63778814"/>
    <w:rsid w:val="6D0541FD"/>
    <w:rsid w:val="758640CB"/>
    <w:rsid w:val="75E95049"/>
    <w:rsid w:val="760278A6"/>
    <w:rsid w:val="77B90F93"/>
    <w:rsid w:val="7928DE91"/>
    <w:rsid w:val="7AAB8695"/>
    <w:rsid w:val="7ABCC16C"/>
    <w:rsid w:val="7C4756F6"/>
    <w:rsid w:val="7DE32757"/>
    <w:rsid w:val="7F982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40CB"/>
  <w15:chartTrackingRefBased/>
  <w15:docId w15:val="{00B4D234-BA57-4EBC-B9C8-C3CCD69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3097</Characters>
  <Application>Microsoft Office Word</Application>
  <DocSecurity>4</DocSecurity>
  <Lines>25</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Espe</dc:creator>
  <cp:keywords/>
  <dc:description/>
  <cp:lastModifiedBy>Petter Vellesen</cp:lastModifiedBy>
  <cp:revision>2</cp:revision>
  <dcterms:created xsi:type="dcterms:W3CDTF">2022-04-29T07:17:00Z</dcterms:created>
  <dcterms:modified xsi:type="dcterms:W3CDTF">2022-04-29T07:17:00Z</dcterms:modified>
</cp:coreProperties>
</file>