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286"/>
      </w:tblGrid>
      <w:tr w:rsidR="0034425C" w:rsidTr="0034425C">
        <w:tc>
          <w:tcPr>
            <w:tcW w:w="7792" w:type="dxa"/>
          </w:tcPr>
          <w:p w:rsidR="0034425C" w:rsidRPr="0034425C" w:rsidRDefault="0034425C" w:rsidP="0034425C">
            <w:pPr>
              <w:jc w:val="both"/>
              <w:rPr>
                <w:b/>
                <w:color w:val="001B72"/>
                <w:sz w:val="32"/>
                <w:szCs w:val="32"/>
                <w:lang w:eastAsia="en-US"/>
              </w:rPr>
            </w:pPr>
            <w:r>
              <w:rPr>
                <w:b/>
                <w:color w:val="001B72"/>
                <w:sz w:val="32"/>
                <w:szCs w:val="32"/>
                <w:lang w:eastAsia="en-US"/>
              </w:rPr>
              <w:t>APPLICATION FOR SPECIAL ASSESSMENT</w:t>
            </w:r>
          </w:p>
          <w:p w:rsidR="0034425C" w:rsidRDefault="0034425C" w:rsidP="0034425C">
            <w:pPr>
              <w:spacing w:after="60"/>
              <w:jc w:val="both"/>
              <w:rPr>
                <w:lang w:eastAsia="en-US"/>
              </w:rPr>
            </w:pPr>
            <w:r>
              <w:rPr>
                <w:b/>
                <w:color w:val="001B72"/>
                <w:sz w:val="24"/>
                <w:szCs w:val="24"/>
                <w:lang w:eastAsia="en-US"/>
              </w:rPr>
              <w:t>Medical Imaging</w:t>
            </w:r>
            <w:r w:rsidRPr="0034425C">
              <w:rPr>
                <w:b/>
                <w:color w:val="001B72"/>
                <w:sz w:val="24"/>
                <w:szCs w:val="24"/>
                <w:lang w:eastAsia="en-US"/>
              </w:rPr>
              <w:t xml:space="preserve"> Service Accreditation Programme</w:t>
            </w:r>
          </w:p>
        </w:tc>
        <w:tc>
          <w:tcPr>
            <w:tcW w:w="2286" w:type="dxa"/>
            <w:vAlign w:val="center"/>
          </w:tcPr>
          <w:p w:rsidR="0034425C" w:rsidRDefault="0034425C" w:rsidP="0034425C">
            <w:pPr>
              <w:jc w:val="right"/>
              <w:rPr>
                <w:lang w:eastAsia="en-US"/>
              </w:rPr>
            </w:pPr>
            <w:r w:rsidRPr="00CE092E">
              <w:rPr>
                <w:noProof/>
              </w:rPr>
              <w:drawing>
                <wp:inline distT="0" distB="0" distL="0" distR="0" wp14:anchorId="100BA91C" wp14:editId="2A633EA9">
                  <wp:extent cx="1308967" cy="385200"/>
                  <wp:effectExtent l="0" t="0" r="5715" b="0"/>
                  <wp:docPr id="2" name="Picture 2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23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01"/>
      </w:tblGrid>
      <w:tr w:rsidR="002B6E22" w:rsidRPr="00883465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34425C">
              <w:rPr>
                <w:b/>
                <w:color w:val="001B72"/>
                <w:lang w:val="fr-FR" w:eastAsia="en-US"/>
              </w:rPr>
              <w:t>1</w:t>
            </w:r>
            <w:r w:rsidRPr="0034425C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34425C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382628401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382628401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34425C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2</w:t>
            </w:r>
            <w:r w:rsidRPr="0034425C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1963264746" w:edGrp="everyone"/>
            <w:r w:rsidRPr="00CA6183">
              <w:rPr>
                <w:sz w:val="20"/>
                <w:szCs w:val="20"/>
              </w:rPr>
              <w:tab/>
            </w:r>
            <w:permEnd w:id="1963264746"/>
          </w:p>
        </w:tc>
      </w:tr>
      <w:tr w:rsidR="00B94E8C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3</w:t>
            </w:r>
            <w:r w:rsidRPr="0034425C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1478366928" w:edGrp="everyone"/>
            <w:r w:rsidRPr="00CA6183">
              <w:rPr>
                <w:sz w:val="20"/>
                <w:szCs w:val="20"/>
              </w:rPr>
              <w:tab/>
            </w:r>
            <w:permEnd w:id="1478366928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274153626" w:edGrp="everyone"/>
            <w:r w:rsidRPr="00CA6183">
              <w:rPr>
                <w:sz w:val="20"/>
                <w:szCs w:val="20"/>
              </w:rPr>
              <w:tab/>
            </w:r>
            <w:permEnd w:id="274153626"/>
          </w:p>
        </w:tc>
      </w:tr>
      <w:tr w:rsidR="00077C0B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077C0B" w:rsidRPr="0034425C">
              <w:rPr>
                <w:b/>
                <w:color w:val="001B72"/>
                <w:lang w:eastAsia="en-US"/>
              </w:rPr>
              <w:t>a</w:t>
            </w:r>
            <w:r w:rsidR="00077C0B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245578491" w:edGrp="everyone"/>
            <w:r w:rsidRPr="00CA6183">
              <w:rPr>
                <w:sz w:val="20"/>
                <w:szCs w:val="20"/>
              </w:rPr>
              <w:tab/>
            </w:r>
            <w:permEnd w:id="1245578491"/>
          </w:p>
        </w:tc>
      </w:tr>
      <w:tr w:rsidR="00A16478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34425C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5</w:t>
            </w:r>
            <w:r w:rsidRPr="0034425C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6</w:t>
            </w:r>
            <w:r w:rsidR="002B6E22" w:rsidRPr="0034425C">
              <w:rPr>
                <w:b/>
                <w:color w:val="001B72"/>
                <w:lang w:eastAsia="en-US"/>
              </w:rPr>
              <w:tab/>
            </w:r>
            <w:r w:rsidR="00A16478" w:rsidRPr="0034425C">
              <w:rPr>
                <w:b/>
                <w:color w:val="001B72"/>
                <w:lang w:eastAsia="en-US"/>
              </w:rPr>
              <w:t>Accreditation Programme/</w:t>
            </w:r>
            <w:r w:rsidR="002B6E22" w:rsidRPr="0034425C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1408855075" w:edGrp="everyone"/>
            <w:r w:rsidRPr="00CA6183">
              <w:rPr>
                <w:sz w:val="20"/>
                <w:szCs w:val="20"/>
              </w:rPr>
              <w:tab/>
            </w:r>
            <w:permEnd w:id="1408855075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34425C">
              <w:rPr>
                <w:b/>
                <w:color w:val="001B72"/>
                <w:lang w:eastAsia="en-US"/>
              </w:rPr>
              <w:t>7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34425C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389435674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389435674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34425C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914642967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914642967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34425C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0463909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404639091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34425C">
        <w:tc>
          <w:tcPr>
            <w:tcW w:w="9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8</w:t>
            </w:r>
            <w:r w:rsidR="00C56B44" w:rsidRPr="0034425C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commit to continuing to meet the requirements for accreditation as set out in the IANZ criteria documents and </w:t>
            </w:r>
            <w:r w:rsidRPr="0034425C">
              <w:rPr>
                <w:i/>
              </w:rPr>
              <w:t xml:space="preserve">Procedures and Conditions </w:t>
            </w:r>
            <w:r w:rsidR="007B1654" w:rsidRPr="0034425C">
              <w:rPr>
                <w:i/>
              </w:rPr>
              <w:t>for</w:t>
            </w:r>
            <w:r w:rsidRPr="0034425C">
              <w:rPr>
                <w:i/>
              </w:rPr>
              <w:t xml:space="preserve"> Accreditation</w:t>
            </w:r>
            <w:r w:rsidRPr="0034425C">
              <w:t xml:space="preserve"> including the following: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ensure that the operations, staff, facilities, and procedures of our</w:t>
            </w:r>
            <w:r w:rsidR="00D50271" w:rsidRPr="0034425C">
              <w:rPr>
                <w:i/>
                <w:color w:val="FF0000"/>
              </w:rPr>
              <w:t xml:space="preserve"> </w:t>
            </w:r>
            <w:r w:rsidR="00F1416C" w:rsidRPr="0034425C">
              <w:rPr>
                <w:iCs/>
                <w:color w:val="000000"/>
              </w:rPr>
              <w:t>laboratory</w:t>
            </w:r>
            <w:r w:rsidRPr="0034425C">
              <w:t xml:space="preserve"> will continue to fulfil the general criteria for accreditation and relevant specific criteria for accreditation.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immediately notify </w:t>
            </w:r>
            <w:r w:rsidR="00AA1CA8" w:rsidRPr="0034425C">
              <w:t>IANZ</w:t>
            </w:r>
            <w:r w:rsidRPr="0034425C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undertake to use the IANZ </w:t>
            </w:r>
            <w:r w:rsidR="00883465" w:rsidRPr="0034425C">
              <w:t xml:space="preserve">Accredited </w:t>
            </w:r>
            <w:r w:rsidR="0034425C">
              <w:t>Medical Imaging</w:t>
            </w:r>
            <w:r w:rsidR="007B1654" w:rsidRPr="0034425C">
              <w:t xml:space="preserve"> Service</w:t>
            </w:r>
            <w:r w:rsidR="00883465" w:rsidRPr="0034425C">
              <w:t xml:space="preserve"> </w:t>
            </w:r>
            <w:r w:rsidRPr="0034425C">
              <w:t>accreditation symbol only in a manner which is in compliance with IANZ requirements.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allow </w:t>
            </w:r>
            <w:r w:rsidR="00AA1CA8" w:rsidRPr="0034425C">
              <w:t>IANZ</w:t>
            </w:r>
            <w:r w:rsidRPr="0034425C">
              <w:t xml:space="preserve"> reasonable access to our operations, facilities </w:t>
            </w:r>
            <w:r w:rsidR="00B94E8C" w:rsidRPr="0034425C">
              <w:t xml:space="preserve">personnel </w:t>
            </w:r>
            <w:r w:rsidRPr="0034425C">
              <w:t>and procedures, for the purpose of surveillance, routine and special assessments from time to time.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pay annual accreditation fees and any reasonable costs relating to such assessments.</w:t>
            </w:r>
          </w:p>
          <w:p w:rsidR="00F621FA" w:rsidRPr="0034425C" w:rsidRDefault="00C56B44" w:rsidP="00143CA3">
            <w:pPr>
              <w:spacing w:beforeLines="60" w:before="144" w:after="60"/>
              <w:ind w:left="23"/>
              <w:jc w:val="both"/>
            </w:pPr>
            <w:r w:rsidRPr="0034425C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928723965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928723965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459171173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459171173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660886226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660886226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3442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9923" w:type="dxa"/>
            <w:gridSpan w:val="2"/>
          </w:tcPr>
          <w:p w:rsidR="002B6E22" w:rsidRPr="0034425C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34425C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34425C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Extension Assessment*</w:t>
            </w:r>
          </w:p>
          <w:p w:rsidR="00335B17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</w:t>
            </w:r>
            <w:r w:rsidR="00335B17">
              <w:rPr>
                <w:sz w:val="20"/>
                <w:szCs w:val="20"/>
              </w:rPr>
              <w:t>st of the operational procedures</w:t>
            </w:r>
            <w:r w:rsidRPr="00095449">
              <w:rPr>
                <w:sz w:val="20"/>
                <w:szCs w:val="20"/>
              </w:rPr>
              <w:t xml:space="preserve"> for which accreditation extension is being sought 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Copies of </w:t>
            </w:r>
            <w:r w:rsidR="00486E86">
              <w:rPr>
                <w:sz w:val="20"/>
                <w:szCs w:val="20"/>
              </w:rPr>
              <w:t>developed procedures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  <w:r w:rsidR="00486E86">
              <w:rPr>
                <w:sz w:val="20"/>
                <w:szCs w:val="20"/>
              </w:rPr>
              <w:t xml:space="preserve"> and any acceptance testing</w:t>
            </w:r>
            <w:r w:rsidR="00335B17">
              <w:rPr>
                <w:sz w:val="20"/>
                <w:szCs w:val="20"/>
              </w:rPr>
              <w:t xml:space="preserve"> performed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</w:t>
            </w:r>
            <w:r w:rsidR="00335B17">
              <w:rPr>
                <w:sz w:val="20"/>
                <w:szCs w:val="20"/>
              </w:rPr>
              <w:t xml:space="preserve"> examination</w:t>
            </w:r>
            <w:r w:rsidR="00486E86">
              <w:rPr>
                <w:sz w:val="20"/>
                <w:szCs w:val="20"/>
              </w:rPr>
              <w:t xml:space="preserve"> reports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Copies of </w:t>
            </w:r>
            <w:r w:rsidR="00486E86">
              <w:rPr>
                <w:sz w:val="20"/>
                <w:szCs w:val="20"/>
              </w:rPr>
              <w:t>QA procedures and results, where applicable</w:t>
            </w:r>
          </w:p>
          <w:p w:rsidR="00335B17" w:rsidRDefault="002B6E22" w:rsidP="00486E86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335B17">
              <w:rPr>
                <w:sz w:val="20"/>
                <w:szCs w:val="20"/>
              </w:rPr>
              <w:t>,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335B17" w:rsidRPr="00095449" w:rsidRDefault="00335B17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Relevant sections of the Quality Manual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486E86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F</w:t>
            </w:r>
            <w:r w:rsidR="00335B17">
              <w:rPr>
                <w:sz w:val="20"/>
                <w:szCs w:val="20"/>
              </w:rPr>
              <w:t>loor plan and/or photos</w:t>
            </w:r>
            <w:r w:rsidR="002B6E22" w:rsidRPr="00095449">
              <w:rPr>
                <w:sz w:val="20"/>
                <w:szCs w:val="20"/>
              </w:rPr>
              <w:t xml:space="preserve">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="002B6E22"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</w:t>
            </w:r>
            <w:bookmarkStart w:id="5" w:name="_GoBack"/>
            <w:bookmarkEnd w:id="5"/>
            <w:r w:rsidRPr="00095449">
              <w:rPr>
                <w:sz w:val="20"/>
                <w:szCs w:val="20"/>
              </w:rPr>
              <w:t>f equipment recalibration</w:t>
            </w:r>
            <w:r w:rsidR="00486E86">
              <w:rPr>
                <w:sz w:val="20"/>
                <w:szCs w:val="20"/>
              </w:rPr>
              <w:t xml:space="preserve"> or acceptance testing</w:t>
            </w:r>
            <w:r w:rsidRPr="00095449">
              <w:rPr>
                <w:sz w:val="20"/>
                <w:szCs w:val="20"/>
              </w:rPr>
              <w:t xml:space="preserve"> (if required)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335B17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ab/>
            </w:r>
            <w:r w:rsidR="002B6E22" w:rsidRPr="00095449">
              <w:rPr>
                <w:i/>
                <w:iCs/>
                <w:sz w:val="20"/>
                <w:szCs w:val="20"/>
              </w:rPr>
              <w:t>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="002B6E22"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34425C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Level 1, 626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34425C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232307" w:rsidRDefault="00232307" w:rsidP="00C020F4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jc w:val="both"/>
              <w:rPr>
                <w:sz w:val="20"/>
                <w:szCs w:val="20"/>
              </w:rPr>
            </w:pPr>
          </w:p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34425C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34425C" w:rsidRDefault="00EB0A4D" w:rsidP="0034425C">
    <w:pPr>
      <w:tabs>
        <w:tab w:val="center" w:pos="4962"/>
        <w:tab w:val="right" w:pos="9923"/>
        <w:tab w:val="right" w:pos="10348"/>
      </w:tabs>
      <w:ind w:right="-28"/>
      <w:jc w:val="both"/>
      <w:rPr>
        <w:sz w:val="16"/>
        <w:szCs w:val="16"/>
        <w:lang w:val="en-GB"/>
      </w:rPr>
    </w:pPr>
    <w:bookmarkStart w:id="6" w:name="WPFNumb"/>
    <w:bookmarkEnd w:id="6"/>
    <w:r w:rsidRPr="0034425C">
      <w:rPr>
        <w:sz w:val="16"/>
        <w:szCs w:val="16"/>
        <w:lang w:val="en-GB"/>
      </w:rPr>
      <w:tab/>
    </w:r>
    <w:r w:rsidR="00D55744" w:rsidRPr="0034425C">
      <w:rPr>
        <w:i/>
        <w:sz w:val="16"/>
        <w:szCs w:val="16"/>
        <w:lang w:val="en-GB"/>
      </w:rPr>
      <w:t xml:space="preserve">IANZ, </w:t>
    </w:r>
    <w:r w:rsidR="0034425C" w:rsidRPr="0034425C">
      <w:rPr>
        <w:i/>
        <w:sz w:val="16"/>
        <w:szCs w:val="16"/>
        <w:lang w:val="en-GB"/>
      </w:rPr>
      <w:t>April 2020</w:t>
    </w:r>
    <w:r w:rsidR="0034425C">
      <w:rPr>
        <w:sz w:val="16"/>
        <w:szCs w:val="16"/>
        <w:lang w:val="en-GB"/>
      </w:rPr>
      <w:tab/>
    </w:r>
    <w:r w:rsidR="0034425C" w:rsidRPr="0034425C">
      <w:rPr>
        <w:sz w:val="16"/>
        <w:szCs w:val="16"/>
        <w:lang w:val="en-GB"/>
      </w:rPr>
      <w:t xml:space="preserve">Page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PAGE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34425C">
      <w:rPr>
        <w:b/>
        <w:bCs/>
        <w:noProof/>
        <w:sz w:val="16"/>
        <w:szCs w:val="16"/>
        <w:lang w:val="en-GB"/>
      </w:rPr>
      <w:t>1</w:t>
    </w:r>
    <w:r w:rsidR="0034425C" w:rsidRPr="0034425C">
      <w:rPr>
        <w:b/>
        <w:bCs/>
        <w:sz w:val="16"/>
        <w:szCs w:val="16"/>
        <w:lang w:val="en-GB"/>
      </w:rPr>
      <w:fldChar w:fldCharType="end"/>
    </w:r>
    <w:r w:rsidR="0034425C" w:rsidRPr="0034425C">
      <w:rPr>
        <w:sz w:val="16"/>
        <w:szCs w:val="16"/>
        <w:lang w:val="en-GB"/>
      </w:rPr>
      <w:t xml:space="preserve"> of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NUMPAGES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34425C">
      <w:rPr>
        <w:b/>
        <w:bCs/>
        <w:noProof/>
        <w:sz w:val="16"/>
        <w:szCs w:val="16"/>
        <w:lang w:val="en-GB"/>
      </w:rPr>
      <w:t>2</w:t>
    </w:r>
    <w:r w:rsidR="0034425C" w:rsidRPr="0034425C">
      <w:rPr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A1455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35B17"/>
    <w:rsid w:val="0034425C"/>
    <w:rsid w:val="003520CF"/>
    <w:rsid w:val="003548E7"/>
    <w:rsid w:val="00440380"/>
    <w:rsid w:val="00464AA8"/>
    <w:rsid w:val="004717C8"/>
    <w:rsid w:val="00480475"/>
    <w:rsid w:val="00486E86"/>
    <w:rsid w:val="004911EB"/>
    <w:rsid w:val="004D003E"/>
    <w:rsid w:val="00581F7B"/>
    <w:rsid w:val="00592881"/>
    <w:rsid w:val="005A25F3"/>
    <w:rsid w:val="005B6D77"/>
    <w:rsid w:val="00621133"/>
    <w:rsid w:val="00653627"/>
    <w:rsid w:val="006D435E"/>
    <w:rsid w:val="00722F6A"/>
    <w:rsid w:val="00746A2D"/>
    <w:rsid w:val="0075479C"/>
    <w:rsid w:val="007B1654"/>
    <w:rsid w:val="007E17DA"/>
    <w:rsid w:val="00807AE9"/>
    <w:rsid w:val="0081670E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EC04B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0BC8EBF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3478</Characters>
  <Application>Microsoft Office Word</Application>
  <DocSecurity>0</DocSecurity>
  <Lines>347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3</cp:revision>
  <cp:lastPrinted>2013-08-12T01:30:00Z</cp:lastPrinted>
  <dcterms:created xsi:type="dcterms:W3CDTF">2020-03-10T21:25:00Z</dcterms:created>
  <dcterms:modified xsi:type="dcterms:W3CDTF">2020-03-19T23:52:00Z</dcterms:modified>
</cp:coreProperties>
</file>