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131AF" w14:textId="77777777" w:rsidR="005056C8" w:rsidRDefault="005056C8" w:rsidP="00E755B0">
      <w:pPr>
        <w:spacing w:after="0"/>
        <w:rPr>
          <w:rFonts w:ascii="Century Gothic" w:hAnsi="Century Gothic"/>
          <w:b/>
          <w:bCs/>
          <w:sz w:val="48"/>
          <w:szCs w:val="48"/>
        </w:rPr>
      </w:pPr>
    </w:p>
    <w:p w14:paraId="59948604" w14:textId="5736964F" w:rsidR="000614D3" w:rsidRPr="005056C8" w:rsidRDefault="005056C8" w:rsidP="00E755B0">
      <w:pPr>
        <w:spacing w:after="0"/>
        <w:rPr>
          <w:rFonts w:ascii="Century Gothic" w:hAnsi="Century Gothic"/>
          <w:b/>
          <w:bCs/>
          <w:sz w:val="48"/>
          <w:szCs w:val="48"/>
        </w:rPr>
      </w:pPr>
      <w:r w:rsidRPr="005056C8">
        <w:rPr>
          <w:rFonts w:ascii="Century Gothic" w:hAnsi="Century Gothic"/>
          <w:b/>
          <w:bCs/>
          <w:sz w:val="48"/>
          <w:szCs w:val="48"/>
        </w:rPr>
        <w:t>Stockton Globe</w:t>
      </w:r>
      <w:r w:rsidR="00CA5846" w:rsidRPr="005056C8">
        <w:rPr>
          <w:rFonts w:ascii="Century Gothic" w:hAnsi="Century Gothic"/>
          <w:b/>
          <w:bCs/>
          <w:sz w:val="48"/>
          <w:szCs w:val="48"/>
        </w:rPr>
        <w:t xml:space="preserve"> Access </w:t>
      </w:r>
      <w:r w:rsidR="00E568D5" w:rsidRPr="005056C8">
        <w:rPr>
          <w:rFonts w:ascii="Century Gothic" w:hAnsi="Century Gothic"/>
          <w:b/>
          <w:bCs/>
          <w:sz w:val="48"/>
          <w:szCs w:val="48"/>
        </w:rPr>
        <w:t>Guide</w:t>
      </w:r>
    </w:p>
    <w:p w14:paraId="2BAB3344" w14:textId="61DA7631" w:rsidR="005056C8" w:rsidRDefault="005056C8" w:rsidP="00E755B0">
      <w:pPr>
        <w:spacing w:after="0"/>
        <w:rPr>
          <w:rFonts w:ascii="Century Gothic" w:hAnsi="Century Gothic"/>
          <w:b/>
          <w:bCs/>
          <w:sz w:val="36"/>
          <w:szCs w:val="36"/>
        </w:rPr>
      </w:pPr>
    </w:p>
    <w:p w14:paraId="14F52260" w14:textId="1B3477EC" w:rsidR="005056C8" w:rsidRDefault="005056C8" w:rsidP="00E755B0">
      <w:pPr>
        <w:spacing w:after="0"/>
        <w:rPr>
          <w:rFonts w:ascii="Century Gothic" w:hAnsi="Century Gothic"/>
          <w:b/>
          <w:bCs/>
          <w:sz w:val="36"/>
          <w:szCs w:val="36"/>
        </w:rPr>
      </w:pPr>
    </w:p>
    <w:p w14:paraId="46E9514E" w14:textId="77777777" w:rsidR="005056C8" w:rsidRDefault="005056C8" w:rsidP="00E755B0">
      <w:pPr>
        <w:spacing w:after="0"/>
        <w:rPr>
          <w:rFonts w:ascii="Century Gothic" w:hAnsi="Century Gothic"/>
          <w:b/>
          <w:bCs/>
          <w:sz w:val="36"/>
          <w:szCs w:val="36"/>
        </w:rPr>
      </w:pPr>
    </w:p>
    <w:p w14:paraId="498F7C29" w14:textId="6AFD5C89" w:rsidR="005056C8" w:rsidRPr="005056C8" w:rsidRDefault="005056C8" w:rsidP="00E755B0">
      <w:pPr>
        <w:spacing w:after="0"/>
        <w:rPr>
          <w:rFonts w:ascii="Century Gothic" w:hAnsi="Century Gothic"/>
          <w:b/>
          <w:bCs/>
          <w:sz w:val="36"/>
          <w:szCs w:val="36"/>
        </w:rPr>
      </w:pPr>
      <w:r>
        <w:rPr>
          <w:noProof/>
        </w:rPr>
        <w:drawing>
          <wp:inline distT="0" distB="0" distL="0" distR="0" wp14:anchorId="14D3EDAE" wp14:editId="6F82E07A">
            <wp:extent cx="5731510" cy="3822876"/>
            <wp:effectExtent l="133350" t="114300" r="135890" b="158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2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BFF316" w14:textId="57E4F34A" w:rsidR="000614D3" w:rsidRDefault="000614D3" w:rsidP="00E755B0">
      <w:pPr>
        <w:spacing w:after="0"/>
        <w:rPr>
          <w:rFonts w:ascii="Century Gothic" w:hAnsi="Century Gothic"/>
          <w:bCs/>
          <w:sz w:val="36"/>
          <w:szCs w:val="36"/>
        </w:rPr>
      </w:pPr>
      <w:bookmarkStart w:id="0" w:name="_GoBack"/>
    </w:p>
    <w:bookmarkEnd w:id="0"/>
    <w:p w14:paraId="0556363A" w14:textId="42F9046F" w:rsidR="005056C8" w:rsidRDefault="005056C8" w:rsidP="00E755B0">
      <w:pPr>
        <w:spacing w:after="0"/>
        <w:rPr>
          <w:rFonts w:ascii="Century Gothic" w:hAnsi="Century Gothic"/>
          <w:bCs/>
          <w:sz w:val="36"/>
          <w:szCs w:val="36"/>
        </w:rPr>
      </w:pPr>
      <w:r>
        <w:rPr>
          <w:rFonts w:ascii="Century Gothic" w:hAnsi="Century Gothic"/>
          <w:bCs/>
          <w:sz w:val="36"/>
          <w:szCs w:val="36"/>
        </w:rPr>
        <w:t>153 High Street</w:t>
      </w:r>
    </w:p>
    <w:p w14:paraId="7535B81A" w14:textId="0EA32C44" w:rsidR="005056C8" w:rsidRDefault="005056C8" w:rsidP="00E755B0">
      <w:pPr>
        <w:spacing w:after="0"/>
        <w:rPr>
          <w:rFonts w:ascii="Century Gothic" w:hAnsi="Century Gothic"/>
          <w:bCs/>
          <w:sz w:val="36"/>
          <w:szCs w:val="36"/>
        </w:rPr>
      </w:pPr>
      <w:r>
        <w:rPr>
          <w:rFonts w:ascii="Century Gothic" w:hAnsi="Century Gothic"/>
          <w:bCs/>
          <w:sz w:val="36"/>
          <w:szCs w:val="36"/>
        </w:rPr>
        <w:t>Stockton-On-Tees</w:t>
      </w:r>
    </w:p>
    <w:p w14:paraId="24E5F755" w14:textId="01E2F0E3" w:rsidR="005056C8" w:rsidRPr="005056C8" w:rsidRDefault="005056C8" w:rsidP="00E755B0">
      <w:pPr>
        <w:spacing w:after="0"/>
        <w:rPr>
          <w:rFonts w:ascii="Century Gothic" w:hAnsi="Century Gothic"/>
          <w:bCs/>
          <w:sz w:val="36"/>
          <w:szCs w:val="36"/>
        </w:rPr>
      </w:pPr>
      <w:r>
        <w:rPr>
          <w:rFonts w:ascii="Century Gothic" w:hAnsi="Century Gothic"/>
          <w:bCs/>
          <w:sz w:val="36"/>
          <w:szCs w:val="36"/>
        </w:rPr>
        <w:t>TS18 1PL</w:t>
      </w:r>
    </w:p>
    <w:p w14:paraId="3A7CADBA" w14:textId="77777777" w:rsidR="00ED1DE0" w:rsidRPr="005056C8" w:rsidRDefault="00ED1DE0" w:rsidP="00E755B0">
      <w:pPr>
        <w:spacing w:after="0"/>
        <w:rPr>
          <w:rFonts w:ascii="Century Gothic" w:hAnsi="Century Gothic"/>
          <w:b/>
          <w:bCs/>
          <w:sz w:val="36"/>
          <w:szCs w:val="36"/>
        </w:rPr>
      </w:pPr>
    </w:p>
    <w:p w14:paraId="6D5F9ABB" w14:textId="4BCF05FB" w:rsidR="00CA5846" w:rsidRPr="005056C8" w:rsidRDefault="00CA5846" w:rsidP="00E755B0">
      <w:pPr>
        <w:spacing w:after="0"/>
        <w:rPr>
          <w:rFonts w:ascii="Century Gothic" w:hAnsi="Century Gothic"/>
          <w:sz w:val="36"/>
          <w:szCs w:val="36"/>
        </w:rPr>
      </w:pPr>
    </w:p>
    <w:sdt>
      <w:sdtPr>
        <w:rPr>
          <w:rFonts w:ascii="Century Gothic" w:eastAsiaTheme="minorHAnsi" w:hAnsi="Century Gothic" w:cstheme="minorBidi"/>
          <w:color w:val="auto"/>
          <w:sz w:val="22"/>
          <w:szCs w:val="22"/>
          <w:lang w:val="en-GB"/>
        </w:rPr>
        <w:id w:val="1439567579"/>
        <w:docPartObj>
          <w:docPartGallery w:val="Table of Contents"/>
          <w:docPartUnique/>
        </w:docPartObj>
      </w:sdtPr>
      <w:sdtEndPr>
        <w:rPr>
          <w:b/>
          <w:bCs/>
          <w:noProof/>
        </w:rPr>
      </w:sdtEndPr>
      <w:sdtContent>
        <w:p w14:paraId="2D048D50" w14:textId="77777777" w:rsidR="00ED1DE0" w:rsidRPr="005056C8" w:rsidRDefault="00ED1DE0">
          <w:pPr>
            <w:pStyle w:val="TOCHeading"/>
            <w:rPr>
              <w:rFonts w:ascii="Century Gothic" w:hAnsi="Century Gothic"/>
              <w:color w:val="auto"/>
            </w:rPr>
          </w:pPr>
        </w:p>
        <w:p w14:paraId="0B0F3DCF" w14:textId="77777777" w:rsidR="00ED1DE0" w:rsidRPr="005056C8" w:rsidRDefault="00ED1DE0">
          <w:pPr>
            <w:rPr>
              <w:rFonts w:ascii="Century Gothic" w:eastAsiaTheme="majorEastAsia" w:hAnsi="Century Gothic" w:cstheme="majorBidi"/>
              <w:sz w:val="32"/>
              <w:szCs w:val="32"/>
              <w:lang w:val="en-US"/>
            </w:rPr>
          </w:pPr>
          <w:r w:rsidRPr="005056C8">
            <w:rPr>
              <w:rFonts w:ascii="Century Gothic" w:hAnsi="Century Gothic"/>
            </w:rPr>
            <w:br w:type="page"/>
          </w:r>
        </w:p>
        <w:p w14:paraId="2A78B250" w14:textId="22AE12AD" w:rsidR="00F86D32" w:rsidRPr="005056C8" w:rsidRDefault="00F86D32">
          <w:pPr>
            <w:pStyle w:val="TOCHeading"/>
            <w:rPr>
              <w:rFonts w:ascii="Century Gothic" w:hAnsi="Century Gothic"/>
              <w:b/>
              <w:color w:val="auto"/>
              <w:sz w:val="36"/>
              <w:u w:val="single"/>
            </w:rPr>
          </w:pPr>
          <w:r w:rsidRPr="005056C8">
            <w:rPr>
              <w:rFonts w:ascii="Century Gothic" w:hAnsi="Century Gothic"/>
              <w:b/>
              <w:color w:val="auto"/>
              <w:sz w:val="36"/>
              <w:u w:val="single"/>
            </w:rPr>
            <w:lastRenderedPageBreak/>
            <w:t>Contents</w:t>
          </w:r>
        </w:p>
        <w:p w14:paraId="17E78471" w14:textId="6559EA75" w:rsidR="0082385F" w:rsidRDefault="00F86D32">
          <w:pPr>
            <w:pStyle w:val="TOC1"/>
            <w:tabs>
              <w:tab w:val="right" w:leader="dot" w:pos="9016"/>
            </w:tabs>
            <w:rPr>
              <w:rFonts w:eastAsiaTheme="minorEastAsia"/>
              <w:noProof/>
              <w:lang w:eastAsia="en-GB"/>
            </w:rPr>
          </w:pPr>
          <w:r w:rsidRPr="005056C8">
            <w:rPr>
              <w:rFonts w:ascii="Century Gothic" w:hAnsi="Century Gothic"/>
              <w:b/>
              <w:bCs/>
              <w:noProof/>
              <w:sz w:val="28"/>
            </w:rPr>
            <w:fldChar w:fldCharType="begin"/>
          </w:r>
          <w:r w:rsidRPr="005056C8">
            <w:rPr>
              <w:rFonts w:ascii="Century Gothic" w:hAnsi="Century Gothic"/>
              <w:b/>
              <w:bCs/>
              <w:noProof/>
              <w:sz w:val="28"/>
            </w:rPr>
            <w:instrText xml:space="preserve"> TOC \o "1-3" \h \z \u </w:instrText>
          </w:r>
          <w:r w:rsidRPr="005056C8">
            <w:rPr>
              <w:rFonts w:ascii="Century Gothic" w:hAnsi="Century Gothic"/>
              <w:b/>
              <w:bCs/>
              <w:noProof/>
              <w:sz w:val="28"/>
            </w:rPr>
            <w:fldChar w:fldCharType="separate"/>
          </w:r>
          <w:hyperlink w:anchor="_Toc94545147" w:history="1">
            <w:r w:rsidR="0082385F" w:rsidRPr="008C64E6">
              <w:rPr>
                <w:rStyle w:val="Hyperlink"/>
                <w:rFonts w:ascii="Century Gothic" w:hAnsi="Century Gothic" w:cstheme="majorHAnsi"/>
                <w:b/>
                <w:bCs/>
                <w:noProof/>
              </w:rPr>
              <w:t>Introduction</w:t>
            </w:r>
            <w:r w:rsidR="0082385F">
              <w:rPr>
                <w:noProof/>
                <w:webHidden/>
              </w:rPr>
              <w:tab/>
            </w:r>
            <w:r w:rsidR="0082385F">
              <w:rPr>
                <w:noProof/>
                <w:webHidden/>
              </w:rPr>
              <w:fldChar w:fldCharType="begin"/>
            </w:r>
            <w:r w:rsidR="0082385F">
              <w:rPr>
                <w:noProof/>
                <w:webHidden/>
              </w:rPr>
              <w:instrText xml:space="preserve"> PAGEREF _Toc94545147 \h </w:instrText>
            </w:r>
            <w:r w:rsidR="0082385F">
              <w:rPr>
                <w:noProof/>
                <w:webHidden/>
              </w:rPr>
            </w:r>
            <w:r w:rsidR="0082385F">
              <w:rPr>
                <w:noProof/>
                <w:webHidden/>
              </w:rPr>
              <w:fldChar w:fldCharType="separate"/>
            </w:r>
            <w:r w:rsidR="000F12C7">
              <w:rPr>
                <w:noProof/>
                <w:webHidden/>
              </w:rPr>
              <w:t>3</w:t>
            </w:r>
            <w:r w:rsidR="0082385F">
              <w:rPr>
                <w:noProof/>
                <w:webHidden/>
              </w:rPr>
              <w:fldChar w:fldCharType="end"/>
            </w:r>
          </w:hyperlink>
        </w:p>
        <w:p w14:paraId="27D09EC5" w14:textId="7AF8D64F" w:rsidR="0082385F" w:rsidRDefault="0082385F">
          <w:pPr>
            <w:pStyle w:val="TOC1"/>
            <w:tabs>
              <w:tab w:val="right" w:leader="dot" w:pos="9016"/>
            </w:tabs>
            <w:rPr>
              <w:rFonts w:eastAsiaTheme="minorEastAsia"/>
              <w:noProof/>
              <w:lang w:eastAsia="en-GB"/>
            </w:rPr>
          </w:pPr>
          <w:hyperlink w:anchor="_Toc94545148" w:history="1">
            <w:r w:rsidRPr="008C64E6">
              <w:rPr>
                <w:rStyle w:val="Hyperlink"/>
                <w:rFonts w:ascii="Century Gothic" w:hAnsi="Century Gothic" w:cstheme="majorHAnsi"/>
                <w:b/>
                <w:bCs/>
                <w:noProof/>
              </w:rPr>
              <w:t>Customer Journey</w:t>
            </w:r>
            <w:r>
              <w:rPr>
                <w:noProof/>
                <w:webHidden/>
              </w:rPr>
              <w:tab/>
            </w:r>
            <w:r>
              <w:rPr>
                <w:noProof/>
                <w:webHidden/>
              </w:rPr>
              <w:fldChar w:fldCharType="begin"/>
            </w:r>
            <w:r>
              <w:rPr>
                <w:noProof/>
                <w:webHidden/>
              </w:rPr>
              <w:instrText xml:space="preserve"> PAGEREF _Toc94545148 \h </w:instrText>
            </w:r>
            <w:r>
              <w:rPr>
                <w:noProof/>
                <w:webHidden/>
              </w:rPr>
            </w:r>
            <w:r>
              <w:rPr>
                <w:noProof/>
                <w:webHidden/>
              </w:rPr>
              <w:fldChar w:fldCharType="separate"/>
            </w:r>
            <w:r w:rsidR="000F12C7">
              <w:rPr>
                <w:noProof/>
                <w:webHidden/>
              </w:rPr>
              <w:t>4</w:t>
            </w:r>
            <w:r>
              <w:rPr>
                <w:noProof/>
                <w:webHidden/>
              </w:rPr>
              <w:fldChar w:fldCharType="end"/>
            </w:r>
          </w:hyperlink>
        </w:p>
        <w:p w14:paraId="0967BC7E" w14:textId="11AA6468" w:rsidR="0082385F" w:rsidRDefault="0082385F">
          <w:pPr>
            <w:pStyle w:val="TOC2"/>
            <w:tabs>
              <w:tab w:val="right" w:leader="dot" w:pos="9016"/>
            </w:tabs>
            <w:rPr>
              <w:rFonts w:eastAsiaTheme="minorEastAsia"/>
              <w:noProof/>
              <w:lang w:eastAsia="en-GB"/>
            </w:rPr>
          </w:pPr>
          <w:hyperlink w:anchor="_Toc94545149" w:history="1">
            <w:r w:rsidRPr="008C64E6">
              <w:rPr>
                <w:rStyle w:val="Hyperlink"/>
                <w:rFonts w:ascii="Century Gothic" w:hAnsi="Century Gothic" w:cstheme="minorHAnsi"/>
                <w:b/>
                <w:bCs/>
                <w:noProof/>
              </w:rPr>
              <w:t>Journey to the Venue</w:t>
            </w:r>
            <w:r>
              <w:rPr>
                <w:noProof/>
                <w:webHidden/>
              </w:rPr>
              <w:tab/>
            </w:r>
            <w:r>
              <w:rPr>
                <w:noProof/>
                <w:webHidden/>
              </w:rPr>
              <w:fldChar w:fldCharType="begin"/>
            </w:r>
            <w:r>
              <w:rPr>
                <w:noProof/>
                <w:webHidden/>
              </w:rPr>
              <w:instrText xml:space="preserve"> PAGEREF _Toc94545149 \h </w:instrText>
            </w:r>
            <w:r>
              <w:rPr>
                <w:noProof/>
                <w:webHidden/>
              </w:rPr>
            </w:r>
            <w:r>
              <w:rPr>
                <w:noProof/>
                <w:webHidden/>
              </w:rPr>
              <w:fldChar w:fldCharType="separate"/>
            </w:r>
            <w:r w:rsidR="000F12C7">
              <w:rPr>
                <w:noProof/>
                <w:webHidden/>
              </w:rPr>
              <w:t>4</w:t>
            </w:r>
            <w:r>
              <w:rPr>
                <w:noProof/>
                <w:webHidden/>
              </w:rPr>
              <w:fldChar w:fldCharType="end"/>
            </w:r>
          </w:hyperlink>
        </w:p>
        <w:p w14:paraId="6BB6E7D7" w14:textId="70A6FDED" w:rsidR="0082385F" w:rsidRDefault="0082385F">
          <w:pPr>
            <w:pStyle w:val="TOC2"/>
            <w:tabs>
              <w:tab w:val="right" w:leader="dot" w:pos="9016"/>
            </w:tabs>
            <w:rPr>
              <w:rFonts w:eastAsiaTheme="minorEastAsia"/>
              <w:noProof/>
              <w:lang w:eastAsia="en-GB"/>
            </w:rPr>
          </w:pPr>
          <w:hyperlink w:anchor="_Toc94545150" w:history="1">
            <w:r w:rsidRPr="008C64E6">
              <w:rPr>
                <w:rStyle w:val="Hyperlink"/>
                <w:rFonts w:ascii="Century Gothic" w:hAnsi="Century Gothic" w:cstheme="minorHAnsi"/>
                <w:b/>
                <w:bCs/>
                <w:noProof/>
              </w:rPr>
              <w:t>Audience Entrances</w:t>
            </w:r>
            <w:r>
              <w:rPr>
                <w:noProof/>
                <w:webHidden/>
              </w:rPr>
              <w:tab/>
            </w:r>
            <w:r>
              <w:rPr>
                <w:noProof/>
                <w:webHidden/>
              </w:rPr>
              <w:fldChar w:fldCharType="begin"/>
            </w:r>
            <w:r>
              <w:rPr>
                <w:noProof/>
                <w:webHidden/>
              </w:rPr>
              <w:instrText xml:space="preserve"> PAGEREF _Toc94545150 \h </w:instrText>
            </w:r>
            <w:r>
              <w:rPr>
                <w:noProof/>
                <w:webHidden/>
              </w:rPr>
            </w:r>
            <w:r>
              <w:rPr>
                <w:noProof/>
                <w:webHidden/>
              </w:rPr>
              <w:fldChar w:fldCharType="separate"/>
            </w:r>
            <w:r w:rsidR="000F12C7">
              <w:rPr>
                <w:noProof/>
                <w:webHidden/>
              </w:rPr>
              <w:t>5</w:t>
            </w:r>
            <w:r>
              <w:rPr>
                <w:noProof/>
                <w:webHidden/>
              </w:rPr>
              <w:fldChar w:fldCharType="end"/>
            </w:r>
          </w:hyperlink>
        </w:p>
        <w:p w14:paraId="62E91A8A" w14:textId="2D1F2157" w:rsidR="0082385F" w:rsidRDefault="0082385F">
          <w:pPr>
            <w:pStyle w:val="TOC2"/>
            <w:tabs>
              <w:tab w:val="right" w:leader="dot" w:pos="9016"/>
            </w:tabs>
            <w:rPr>
              <w:rFonts w:eastAsiaTheme="minorEastAsia"/>
              <w:noProof/>
              <w:lang w:eastAsia="en-GB"/>
            </w:rPr>
          </w:pPr>
          <w:hyperlink w:anchor="_Toc94545151" w:history="1">
            <w:r w:rsidRPr="008C64E6">
              <w:rPr>
                <w:rStyle w:val="Hyperlink"/>
                <w:rFonts w:ascii="Century Gothic" w:hAnsi="Century Gothic" w:cstheme="minorHAnsi"/>
                <w:b/>
                <w:bCs/>
                <w:noProof/>
              </w:rPr>
              <w:t>Accessibility for Wheelchair Users and other Patrons requiring Step Free Access</w:t>
            </w:r>
            <w:r>
              <w:rPr>
                <w:noProof/>
                <w:webHidden/>
              </w:rPr>
              <w:tab/>
            </w:r>
            <w:r>
              <w:rPr>
                <w:noProof/>
                <w:webHidden/>
              </w:rPr>
              <w:fldChar w:fldCharType="begin"/>
            </w:r>
            <w:r>
              <w:rPr>
                <w:noProof/>
                <w:webHidden/>
              </w:rPr>
              <w:instrText xml:space="preserve"> PAGEREF _Toc94545151 \h </w:instrText>
            </w:r>
            <w:r>
              <w:rPr>
                <w:noProof/>
                <w:webHidden/>
              </w:rPr>
            </w:r>
            <w:r>
              <w:rPr>
                <w:noProof/>
                <w:webHidden/>
              </w:rPr>
              <w:fldChar w:fldCharType="separate"/>
            </w:r>
            <w:r w:rsidR="000F12C7">
              <w:rPr>
                <w:noProof/>
                <w:webHidden/>
              </w:rPr>
              <w:t>5</w:t>
            </w:r>
            <w:r>
              <w:rPr>
                <w:noProof/>
                <w:webHidden/>
              </w:rPr>
              <w:fldChar w:fldCharType="end"/>
            </w:r>
          </w:hyperlink>
        </w:p>
        <w:p w14:paraId="23AC0EA7" w14:textId="51B4F637" w:rsidR="0082385F" w:rsidRDefault="0082385F">
          <w:pPr>
            <w:pStyle w:val="TOC2"/>
            <w:tabs>
              <w:tab w:val="right" w:leader="dot" w:pos="9016"/>
            </w:tabs>
            <w:rPr>
              <w:rFonts w:eastAsiaTheme="minorEastAsia"/>
              <w:noProof/>
              <w:lang w:eastAsia="en-GB"/>
            </w:rPr>
          </w:pPr>
          <w:hyperlink w:anchor="_Toc94545152" w:history="1">
            <w:r w:rsidRPr="008C64E6">
              <w:rPr>
                <w:rStyle w:val="Hyperlink"/>
                <w:rFonts w:ascii="Century Gothic" w:hAnsi="Century Gothic" w:cstheme="minorHAnsi"/>
                <w:b/>
                <w:bCs/>
                <w:noProof/>
              </w:rPr>
              <w:t>Accessibility for Visually Impaired Patrons</w:t>
            </w:r>
            <w:r>
              <w:rPr>
                <w:noProof/>
                <w:webHidden/>
              </w:rPr>
              <w:tab/>
            </w:r>
            <w:r>
              <w:rPr>
                <w:noProof/>
                <w:webHidden/>
              </w:rPr>
              <w:fldChar w:fldCharType="begin"/>
            </w:r>
            <w:r>
              <w:rPr>
                <w:noProof/>
                <w:webHidden/>
              </w:rPr>
              <w:instrText xml:space="preserve"> PAGEREF _Toc94545152 \h </w:instrText>
            </w:r>
            <w:r>
              <w:rPr>
                <w:noProof/>
                <w:webHidden/>
              </w:rPr>
            </w:r>
            <w:r>
              <w:rPr>
                <w:noProof/>
                <w:webHidden/>
              </w:rPr>
              <w:fldChar w:fldCharType="separate"/>
            </w:r>
            <w:r w:rsidR="000F12C7">
              <w:rPr>
                <w:noProof/>
                <w:webHidden/>
              </w:rPr>
              <w:t>6</w:t>
            </w:r>
            <w:r>
              <w:rPr>
                <w:noProof/>
                <w:webHidden/>
              </w:rPr>
              <w:fldChar w:fldCharType="end"/>
            </w:r>
          </w:hyperlink>
        </w:p>
        <w:p w14:paraId="1ABAF370" w14:textId="6126061A" w:rsidR="0082385F" w:rsidRDefault="0082385F">
          <w:pPr>
            <w:pStyle w:val="TOC2"/>
            <w:tabs>
              <w:tab w:val="right" w:leader="dot" w:pos="9016"/>
            </w:tabs>
            <w:rPr>
              <w:rFonts w:eastAsiaTheme="minorEastAsia"/>
              <w:noProof/>
              <w:lang w:eastAsia="en-GB"/>
            </w:rPr>
          </w:pPr>
          <w:hyperlink w:anchor="_Toc94545153" w:history="1">
            <w:r w:rsidRPr="008C64E6">
              <w:rPr>
                <w:rStyle w:val="Hyperlink"/>
                <w:rFonts w:ascii="Century Gothic" w:hAnsi="Century Gothic" w:cstheme="minorHAnsi"/>
                <w:b/>
                <w:bCs/>
                <w:noProof/>
              </w:rPr>
              <w:t>Accessibility for Patrons who are d/Deaf or Hard of Hearing</w:t>
            </w:r>
            <w:r>
              <w:rPr>
                <w:noProof/>
                <w:webHidden/>
              </w:rPr>
              <w:tab/>
            </w:r>
            <w:r>
              <w:rPr>
                <w:noProof/>
                <w:webHidden/>
              </w:rPr>
              <w:fldChar w:fldCharType="begin"/>
            </w:r>
            <w:r>
              <w:rPr>
                <w:noProof/>
                <w:webHidden/>
              </w:rPr>
              <w:instrText xml:space="preserve"> PAGEREF _Toc94545153 \h </w:instrText>
            </w:r>
            <w:r>
              <w:rPr>
                <w:noProof/>
                <w:webHidden/>
              </w:rPr>
            </w:r>
            <w:r>
              <w:rPr>
                <w:noProof/>
                <w:webHidden/>
              </w:rPr>
              <w:fldChar w:fldCharType="separate"/>
            </w:r>
            <w:r w:rsidR="000F12C7">
              <w:rPr>
                <w:noProof/>
                <w:webHidden/>
              </w:rPr>
              <w:t>7</w:t>
            </w:r>
            <w:r>
              <w:rPr>
                <w:noProof/>
                <w:webHidden/>
              </w:rPr>
              <w:fldChar w:fldCharType="end"/>
            </w:r>
          </w:hyperlink>
        </w:p>
        <w:p w14:paraId="1119D034" w14:textId="41F4E27E" w:rsidR="0082385F" w:rsidRDefault="0082385F">
          <w:pPr>
            <w:pStyle w:val="TOC2"/>
            <w:tabs>
              <w:tab w:val="right" w:leader="dot" w:pos="9016"/>
            </w:tabs>
            <w:rPr>
              <w:rFonts w:eastAsiaTheme="minorEastAsia"/>
              <w:noProof/>
              <w:lang w:eastAsia="en-GB"/>
            </w:rPr>
          </w:pPr>
          <w:hyperlink w:anchor="_Toc94545154" w:history="1">
            <w:r w:rsidRPr="008C64E6">
              <w:rPr>
                <w:rStyle w:val="Hyperlink"/>
                <w:rFonts w:ascii="Century Gothic" w:hAnsi="Century Gothic" w:cstheme="minorHAnsi"/>
                <w:b/>
                <w:bCs/>
                <w:noProof/>
              </w:rPr>
              <w:t>Toilets</w:t>
            </w:r>
            <w:r>
              <w:rPr>
                <w:noProof/>
                <w:webHidden/>
              </w:rPr>
              <w:tab/>
            </w:r>
            <w:r>
              <w:rPr>
                <w:noProof/>
                <w:webHidden/>
              </w:rPr>
              <w:fldChar w:fldCharType="begin"/>
            </w:r>
            <w:r>
              <w:rPr>
                <w:noProof/>
                <w:webHidden/>
              </w:rPr>
              <w:instrText xml:space="preserve"> PAGEREF _Toc94545154 \h </w:instrText>
            </w:r>
            <w:r>
              <w:rPr>
                <w:noProof/>
                <w:webHidden/>
              </w:rPr>
            </w:r>
            <w:r>
              <w:rPr>
                <w:noProof/>
                <w:webHidden/>
              </w:rPr>
              <w:fldChar w:fldCharType="separate"/>
            </w:r>
            <w:r w:rsidR="000F12C7">
              <w:rPr>
                <w:noProof/>
                <w:webHidden/>
              </w:rPr>
              <w:t>8</w:t>
            </w:r>
            <w:r>
              <w:rPr>
                <w:noProof/>
                <w:webHidden/>
              </w:rPr>
              <w:fldChar w:fldCharType="end"/>
            </w:r>
          </w:hyperlink>
        </w:p>
        <w:p w14:paraId="26551D6E" w14:textId="5A81BCC1" w:rsidR="0082385F" w:rsidRDefault="0082385F">
          <w:pPr>
            <w:pStyle w:val="TOC2"/>
            <w:tabs>
              <w:tab w:val="right" w:leader="dot" w:pos="9016"/>
            </w:tabs>
            <w:rPr>
              <w:rFonts w:eastAsiaTheme="minorEastAsia"/>
              <w:noProof/>
              <w:lang w:eastAsia="en-GB"/>
            </w:rPr>
          </w:pPr>
          <w:hyperlink w:anchor="_Toc94545155" w:history="1">
            <w:r w:rsidRPr="008C64E6">
              <w:rPr>
                <w:rStyle w:val="Hyperlink"/>
                <w:rFonts w:ascii="Century Gothic" w:hAnsi="Century Gothic" w:cstheme="minorHAnsi"/>
                <w:b/>
                <w:bCs/>
                <w:noProof/>
              </w:rPr>
              <w:t>Signage and Wayfinding</w:t>
            </w:r>
            <w:r>
              <w:rPr>
                <w:noProof/>
                <w:webHidden/>
              </w:rPr>
              <w:tab/>
            </w:r>
            <w:r>
              <w:rPr>
                <w:noProof/>
                <w:webHidden/>
              </w:rPr>
              <w:fldChar w:fldCharType="begin"/>
            </w:r>
            <w:r>
              <w:rPr>
                <w:noProof/>
                <w:webHidden/>
              </w:rPr>
              <w:instrText xml:space="preserve"> PAGEREF _Toc94545155 \h </w:instrText>
            </w:r>
            <w:r>
              <w:rPr>
                <w:noProof/>
                <w:webHidden/>
              </w:rPr>
            </w:r>
            <w:r>
              <w:rPr>
                <w:noProof/>
                <w:webHidden/>
              </w:rPr>
              <w:fldChar w:fldCharType="separate"/>
            </w:r>
            <w:r w:rsidR="000F12C7">
              <w:rPr>
                <w:noProof/>
                <w:webHidden/>
              </w:rPr>
              <w:t>8</w:t>
            </w:r>
            <w:r>
              <w:rPr>
                <w:noProof/>
                <w:webHidden/>
              </w:rPr>
              <w:fldChar w:fldCharType="end"/>
            </w:r>
          </w:hyperlink>
        </w:p>
        <w:p w14:paraId="2A56C3D4" w14:textId="48D728B7" w:rsidR="0082385F" w:rsidRDefault="0082385F">
          <w:pPr>
            <w:pStyle w:val="TOC2"/>
            <w:tabs>
              <w:tab w:val="right" w:leader="dot" w:pos="9016"/>
            </w:tabs>
            <w:rPr>
              <w:rFonts w:eastAsiaTheme="minorEastAsia"/>
              <w:noProof/>
              <w:lang w:eastAsia="en-GB"/>
            </w:rPr>
          </w:pPr>
          <w:hyperlink w:anchor="_Toc94545156" w:history="1">
            <w:r w:rsidRPr="008C64E6">
              <w:rPr>
                <w:rStyle w:val="Hyperlink"/>
                <w:rFonts w:ascii="Century Gothic" w:hAnsi="Century Gothic" w:cstheme="minorHAnsi"/>
                <w:b/>
                <w:bCs/>
                <w:noProof/>
              </w:rPr>
              <w:t>Enhanced Performances</w:t>
            </w:r>
            <w:r>
              <w:rPr>
                <w:noProof/>
                <w:webHidden/>
              </w:rPr>
              <w:tab/>
            </w:r>
            <w:r>
              <w:rPr>
                <w:noProof/>
                <w:webHidden/>
              </w:rPr>
              <w:fldChar w:fldCharType="begin"/>
            </w:r>
            <w:r>
              <w:rPr>
                <w:noProof/>
                <w:webHidden/>
              </w:rPr>
              <w:instrText xml:space="preserve"> PAGEREF _Toc94545156 \h </w:instrText>
            </w:r>
            <w:r>
              <w:rPr>
                <w:noProof/>
                <w:webHidden/>
              </w:rPr>
            </w:r>
            <w:r>
              <w:rPr>
                <w:noProof/>
                <w:webHidden/>
              </w:rPr>
              <w:fldChar w:fldCharType="separate"/>
            </w:r>
            <w:r w:rsidR="000F12C7">
              <w:rPr>
                <w:noProof/>
                <w:webHidden/>
              </w:rPr>
              <w:t>9</w:t>
            </w:r>
            <w:r>
              <w:rPr>
                <w:noProof/>
                <w:webHidden/>
              </w:rPr>
              <w:fldChar w:fldCharType="end"/>
            </w:r>
          </w:hyperlink>
        </w:p>
        <w:p w14:paraId="5DA35EB3" w14:textId="57832FB5" w:rsidR="0082385F" w:rsidRDefault="0082385F">
          <w:pPr>
            <w:pStyle w:val="TOC2"/>
            <w:tabs>
              <w:tab w:val="right" w:leader="dot" w:pos="9016"/>
            </w:tabs>
            <w:rPr>
              <w:rFonts w:eastAsiaTheme="minorEastAsia"/>
              <w:noProof/>
              <w:lang w:eastAsia="en-GB"/>
            </w:rPr>
          </w:pPr>
          <w:hyperlink w:anchor="_Toc94545157" w:history="1">
            <w:r w:rsidRPr="008C64E6">
              <w:rPr>
                <w:rStyle w:val="Hyperlink"/>
                <w:rFonts w:ascii="Century Gothic" w:hAnsi="Century Gothic"/>
                <w:b/>
                <w:bCs/>
                <w:noProof/>
              </w:rPr>
              <w:t>Additional Services</w:t>
            </w:r>
            <w:r>
              <w:rPr>
                <w:noProof/>
                <w:webHidden/>
              </w:rPr>
              <w:tab/>
            </w:r>
            <w:r>
              <w:rPr>
                <w:noProof/>
                <w:webHidden/>
              </w:rPr>
              <w:fldChar w:fldCharType="begin"/>
            </w:r>
            <w:r>
              <w:rPr>
                <w:noProof/>
                <w:webHidden/>
              </w:rPr>
              <w:instrText xml:space="preserve"> PAGEREF _Toc94545157 \h </w:instrText>
            </w:r>
            <w:r>
              <w:rPr>
                <w:noProof/>
                <w:webHidden/>
              </w:rPr>
            </w:r>
            <w:r>
              <w:rPr>
                <w:noProof/>
                <w:webHidden/>
              </w:rPr>
              <w:fldChar w:fldCharType="separate"/>
            </w:r>
            <w:r w:rsidR="000F12C7">
              <w:rPr>
                <w:noProof/>
                <w:webHidden/>
              </w:rPr>
              <w:t>9</w:t>
            </w:r>
            <w:r>
              <w:rPr>
                <w:noProof/>
                <w:webHidden/>
              </w:rPr>
              <w:fldChar w:fldCharType="end"/>
            </w:r>
          </w:hyperlink>
        </w:p>
        <w:p w14:paraId="5F74EC31" w14:textId="080A2397" w:rsidR="0082385F" w:rsidRDefault="0082385F">
          <w:pPr>
            <w:pStyle w:val="TOC2"/>
            <w:tabs>
              <w:tab w:val="right" w:leader="dot" w:pos="9016"/>
            </w:tabs>
            <w:rPr>
              <w:rFonts w:eastAsiaTheme="minorEastAsia"/>
              <w:noProof/>
              <w:lang w:eastAsia="en-GB"/>
            </w:rPr>
          </w:pPr>
          <w:hyperlink w:anchor="_Toc94545158" w:history="1">
            <w:r w:rsidRPr="008C64E6">
              <w:rPr>
                <w:rStyle w:val="Hyperlink"/>
                <w:rFonts w:ascii="Century Gothic" w:hAnsi="Century Gothic" w:cstheme="minorHAnsi"/>
                <w:b/>
                <w:bCs/>
                <w:noProof/>
              </w:rPr>
              <w:t>Best seats/area for…</w:t>
            </w:r>
            <w:r>
              <w:rPr>
                <w:noProof/>
                <w:webHidden/>
              </w:rPr>
              <w:tab/>
            </w:r>
            <w:r>
              <w:rPr>
                <w:noProof/>
                <w:webHidden/>
              </w:rPr>
              <w:fldChar w:fldCharType="begin"/>
            </w:r>
            <w:r>
              <w:rPr>
                <w:noProof/>
                <w:webHidden/>
              </w:rPr>
              <w:instrText xml:space="preserve"> PAGEREF _Toc94545158 \h </w:instrText>
            </w:r>
            <w:r>
              <w:rPr>
                <w:noProof/>
                <w:webHidden/>
              </w:rPr>
            </w:r>
            <w:r>
              <w:rPr>
                <w:noProof/>
                <w:webHidden/>
              </w:rPr>
              <w:fldChar w:fldCharType="separate"/>
            </w:r>
            <w:r w:rsidR="000F12C7">
              <w:rPr>
                <w:noProof/>
                <w:webHidden/>
              </w:rPr>
              <w:t>10</w:t>
            </w:r>
            <w:r>
              <w:rPr>
                <w:noProof/>
                <w:webHidden/>
              </w:rPr>
              <w:fldChar w:fldCharType="end"/>
            </w:r>
          </w:hyperlink>
        </w:p>
        <w:p w14:paraId="2395F49C" w14:textId="20DFAEC6" w:rsidR="0082385F" w:rsidRDefault="0082385F">
          <w:pPr>
            <w:pStyle w:val="TOC2"/>
            <w:tabs>
              <w:tab w:val="right" w:leader="dot" w:pos="9016"/>
            </w:tabs>
            <w:rPr>
              <w:rFonts w:eastAsiaTheme="minorEastAsia"/>
              <w:noProof/>
              <w:lang w:eastAsia="en-GB"/>
            </w:rPr>
          </w:pPr>
          <w:hyperlink w:anchor="_Toc94545159" w:history="1">
            <w:r w:rsidRPr="008C64E6">
              <w:rPr>
                <w:rStyle w:val="Hyperlink"/>
                <w:rFonts w:ascii="Century Gothic" w:hAnsi="Century Gothic" w:cstheme="minorHAnsi"/>
                <w:b/>
                <w:bCs/>
                <w:noProof/>
              </w:rPr>
              <w:t>Ticketing &amp; How to Book</w:t>
            </w:r>
            <w:r>
              <w:rPr>
                <w:noProof/>
                <w:webHidden/>
              </w:rPr>
              <w:tab/>
            </w:r>
            <w:r>
              <w:rPr>
                <w:noProof/>
                <w:webHidden/>
              </w:rPr>
              <w:fldChar w:fldCharType="begin"/>
            </w:r>
            <w:r>
              <w:rPr>
                <w:noProof/>
                <w:webHidden/>
              </w:rPr>
              <w:instrText xml:space="preserve"> PAGEREF _Toc94545159 \h </w:instrText>
            </w:r>
            <w:r>
              <w:rPr>
                <w:noProof/>
                <w:webHidden/>
              </w:rPr>
            </w:r>
            <w:r>
              <w:rPr>
                <w:noProof/>
                <w:webHidden/>
              </w:rPr>
              <w:fldChar w:fldCharType="separate"/>
            </w:r>
            <w:r w:rsidR="000F12C7">
              <w:rPr>
                <w:noProof/>
                <w:webHidden/>
              </w:rPr>
              <w:t>12</w:t>
            </w:r>
            <w:r>
              <w:rPr>
                <w:noProof/>
                <w:webHidden/>
              </w:rPr>
              <w:fldChar w:fldCharType="end"/>
            </w:r>
          </w:hyperlink>
        </w:p>
        <w:p w14:paraId="4AD5D239" w14:textId="0B1D6C86" w:rsidR="0082385F" w:rsidRDefault="0082385F">
          <w:pPr>
            <w:pStyle w:val="TOC2"/>
            <w:tabs>
              <w:tab w:val="right" w:leader="dot" w:pos="9016"/>
            </w:tabs>
            <w:rPr>
              <w:rFonts w:eastAsiaTheme="minorEastAsia"/>
              <w:noProof/>
              <w:lang w:eastAsia="en-GB"/>
            </w:rPr>
          </w:pPr>
          <w:hyperlink w:anchor="_Toc94545160" w:history="1">
            <w:r w:rsidRPr="008C64E6">
              <w:rPr>
                <w:rStyle w:val="Hyperlink"/>
                <w:rFonts w:ascii="Century Gothic" w:hAnsi="Century Gothic" w:cstheme="minorHAnsi"/>
                <w:b/>
                <w:noProof/>
              </w:rPr>
              <w:t>Key Contact Details</w:t>
            </w:r>
            <w:r>
              <w:rPr>
                <w:noProof/>
                <w:webHidden/>
              </w:rPr>
              <w:tab/>
            </w:r>
            <w:r>
              <w:rPr>
                <w:noProof/>
                <w:webHidden/>
              </w:rPr>
              <w:fldChar w:fldCharType="begin"/>
            </w:r>
            <w:r>
              <w:rPr>
                <w:noProof/>
                <w:webHidden/>
              </w:rPr>
              <w:instrText xml:space="preserve"> PAGEREF _Toc94545160 \h </w:instrText>
            </w:r>
            <w:r>
              <w:rPr>
                <w:noProof/>
                <w:webHidden/>
              </w:rPr>
            </w:r>
            <w:r>
              <w:rPr>
                <w:noProof/>
                <w:webHidden/>
              </w:rPr>
              <w:fldChar w:fldCharType="separate"/>
            </w:r>
            <w:r w:rsidR="000F12C7">
              <w:rPr>
                <w:noProof/>
                <w:webHidden/>
              </w:rPr>
              <w:t>12</w:t>
            </w:r>
            <w:r>
              <w:rPr>
                <w:noProof/>
                <w:webHidden/>
              </w:rPr>
              <w:fldChar w:fldCharType="end"/>
            </w:r>
          </w:hyperlink>
        </w:p>
        <w:p w14:paraId="735D6939" w14:textId="62E575DD" w:rsidR="00F86D32" w:rsidRPr="005056C8" w:rsidRDefault="00F86D32">
          <w:pPr>
            <w:rPr>
              <w:rFonts w:ascii="Century Gothic" w:hAnsi="Century Gothic"/>
            </w:rPr>
          </w:pPr>
          <w:r w:rsidRPr="005056C8">
            <w:rPr>
              <w:rFonts w:ascii="Century Gothic" w:hAnsi="Century Gothic"/>
              <w:b/>
              <w:bCs/>
              <w:noProof/>
              <w:sz w:val="28"/>
            </w:rPr>
            <w:fldChar w:fldCharType="end"/>
          </w:r>
        </w:p>
      </w:sdtContent>
    </w:sdt>
    <w:p w14:paraId="6EA70FE1" w14:textId="1A1911B1" w:rsidR="00CA5846" w:rsidRPr="005056C8" w:rsidRDefault="00CA5846" w:rsidP="00E755B0">
      <w:pPr>
        <w:spacing w:after="0"/>
        <w:rPr>
          <w:rFonts w:ascii="Century Gothic" w:hAnsi="Century Gothic"/>
        </w:rPr>
      </w:pPr>
    </w:p>
    <w:p w14:paraId="3B73C461" w14:textId="77777777" w:rsidR="00F86D32" w:rsidRPr="005056C8" w:rsidRDefault="00F86D32">
      <w:pPr>
        <w:rPr>
          <w:rFonts w:ascii="Century Gothic" w:hAnsi="Century Gothic" w:cstheme="minorHAnsi"/>
          <w:b/>
          <w:bCs/>
          <w:u w:val="single"/>
        </w:rPr>
      </w:pPr>
      <w:r w:rsidRPr="005056C8">
        <w:rPr>
          <w:rFonts w:ascii="Century Gothic" w:hAnsi="Century Gothic" w:cstheme="minorHAnsi"/>
          <w:b/>
          <w:bCs/>
          <w:u w:val="single"/>
        </w:rPr>
        <w:br w:type="page"/>
      </w:r>
    </w:p>
    <w:p w14:paraId="0B0CFE24" w14:textId="43398123" w:rsidR="00CA5846" w:rsidRPr="005056C8" w:rsidRDefault="00CA5846" w:rsidP="00F86D32">
      <w:pPr>
        <w:pStyle w:val="Default"/>
        <w:spacing w:line="259" w:lineRule="auto"/>
        <w:outlineLvl w:val="0"/>
        <w:rPr>
          <w:rFonts w:ascii="Century Gothic" w:hAnsi="Century Gothic" w:cstheme="majorHAnsi"/>
          <w:b/>
          <w:bCs/>
          <w:color w:val="auto"/>
          <w:sz w:val="32"/>
          <w:szCs w:val="22"/>
          <w:u w:val="single"/>
        </w:rPr>
      </w:pPr>
      <w:bookmarkStart w:id="1" w:name="_Toc94545147"/>
      <w:r w:rsidRPr="005056C8">
        <w:rPr>
          <w:rFonts w:ascii="Century Gothic" w:hAnsi="Century Gothic" w:cstheme="majorHAnsi"/>
          <w:b/>
          <w:bCs/>
          <w:color w:val="auto"/>
          <w:sz w:val="32"/>
          <w:szCs w:val="22"/>
          <w:u w:val="single"/>
        </w:rPr>
        <w:lastRenderedPageBreak/>
        <w:t>I</w:t>
      </w:r>
      <w:r w:rsidR="008E3679" w:rsidRPr="005056C8">
        <w:rPr>
          <w:rFonts w:ascii="Century Gothic" w:hAnsi="Century Gothic" w:cstheme="majorHAnsi"/>
          <w:b/>
          <w:bCs/>
          <w:color w:val="auto"/>
          <w:sz w:val="32"/>
          <w:szCs w:val="22"/>
          <w:u w:val="single"/>
        </w:rPr>
        <w:t>ntroduction</w:t>
      </w:r>
      <w:bookmarkEnd w:id="1"/>
    </w:p>
    <w:p w14:paraId="7148B909" w14:textId="0DEF937F" w:rsidR="00CA5846" w:rsidRPr="005056C8" w:rsidRDefault="00CA5846" w:rsidP="00E755B0">
      <w:pPr>
        <w:pStyle w:val="Default"/>
        <w:spacing w:line="259" w:lineRule="auto"/>
        <w:rPr>
          <w:rFonts w:ascii="Century Gothic" w:hAnsi="Century Gothic" w:cstheme="minorHAnsi"/>
          <w:color w:val="auto"/>
          <w:sz w:val="22"/>
          <w:szCs w:val="22"/>
        </w:rPr>
      </w:pPr>
    </w:p>
    <w:p w14:paraId="118AC07C" w14:textId="77777777" w:rsidR="005056C8" w:rsidRPr="005056C8" w:rsidRDefault="005056C8" w:rsidP="005056C8">
      <w:pPr>
        <w:pStyle w:val="Default"/>
        <w:rPr>
          <w:rFonts w:ascii="Century Gothic" w:hAnsi="Century Gothic" w:cstheme="minorHAnsi"/>
          <w:color w:val="auto"/>
          <w:sz w:val="22"/>
          <w:szCs w:val="22"/>
        </w:rPr>
      </w:pPr>
      <w:r w:rsidRPr="005056C8">
        <w:rPr>
          <w:rFonts w:ascii="Century Gothic" w:hAnsi="Century Gothic" w:cstheme="minorHAnsi"/>
          <w:color w:val="auto"/>
          <w:sz w:val="22"/>
          <w:szCs w:val="22"/>
        </w:rPr>
        <w:t>Following a multimillion-pound refurbishment, Stockton Globe is now bringing the world's biggest names in music and comedy to the North East of England.</w:t>
      </w:r>
    </w:p>
    <w:p w14:paraId="13070647" w14:textId="77777777" w:rsidR="005056C8" w:rsidRPr="005056C8" w:rsidRDefault="005056C8" w:rsidP="005056C8">
      <w:pPr>
        <w:pStyle w:val="Default"/>
        <w:rPr>
          <w:rFonts w:ascii="Century Gothic" w:hAnsi="Century Gothic" w:cstheme="minorHAnsi"/>
          <w:color w:val="auto"/>
          <w:sz w:val="22"/>
          <w:szCs w:val="22"/>
        </w:rPr>
      </w:pPr>
    </w:p>
    <w:p w14:paraId="0F88923C" w14:textId="77777777" w:rsidR="005056C8" w:rsidRPr="005056C8" w:rsidRDefault="005056C8" w:rsidP="005056C8">
      <w:pPr>
        <w:pStyle w:val="Default"/>
        <w:rPr>
          <w:rFonts w:ascii="Century Gothic" w:hAnsi="Century Gothic" w:cstheme="minorHAnsi"/>
          <w:color w:val="auto"/>
          <w:sz w:val="22"/>
          <w:szCs w:val="22"/>
        </w:rPr>
      </w:pPr>
      <w:r w:rsidRPr="005056C8">
        <w:rPr>
          <w:rFonts w:ascii="Century Gothic" w:hAnsi="Century Gothic" w:cstheme="minorHAnsi"/>
          <w:color w:val="auto"/>
          <w:sz w:val="22"/>
          <w:szCs w:val="22"/>
        </w:rPr>
        <w:t>A major restoration project, funded by Stockton-on-Tees Borough Council and the Heritage Lottery Fund, saw this beautiful art deco building transformed into an event venue fit for the 21st Century.</w:t>
      </w:r>
    </w:p>
    <w:p w14:paraId="055EC35E" w14:textId="77777777" w:rsidR="005056C8" w:rsidRPr="005056C8" w:rsidRDefault="005056C8" w:rsidP="005056C8">
      <w:pPr>
        <w:pStyle w:val="Default"/>
        <w:rPr>
          <w:rFonts w:ascii="Century Gothic" w:hAnsi="Century Gothic" w:cstheme="minorHAnsi"/>
          <w:color w:val="auto"/>
          <w:sz w:val="22"/>
          <w:szCs w:val="22"/>
        </w:rPr>
      </w:pPr>
    </w:p>
    <w:p w14:paraId="1F79B023" w14:textId="77777777" w:rsidR="005056C8" w:rsidRPr="005056C8" w:rsidRDefault="005056C8" w:rsidP="005056C8">
      <w:pPr>
        <w:pStyle w:val="Default"/>
        <w:rPr>
          <w:rFonts w:ascii="Century Gothic" w:hAnsi="Century Gothic" w:cstheme="minorHAnsi"/>
          <w:color w:val="auto"/>
          <w:sz w:val="22"/>
          <w:szCs w:val="22"/>
        </w:rPr>
      </w:pPr>
      <w:r w:rsidRPr="005056C8">
        <w:rPr>
          <w:rFonts w:ascii="Century Gothic" w:hAnsi="Century Gothic" w:cstheme="minorHAnsi"/>
          <w:color w:val="auto"/>
          <w:sz w:val="22"/>
          <w:szCs w:val="22"/>
        </w:rPr>
        <w:t>The refurbishment included the development of The LINK in the adjacent building. The LINK is a contemporary café bar and 200 capacity venue that hosts up-and-coming regional and national acts.</w:t>
      </w:r>
    </w:p>
    <w:p w14:paraId="1A66F107" w14:textId="77777777" w:rsidR="005056C8" w:rsidRPr="005056C8" w:rsidRDefault="005056C8" w:rsidP="005056C8">
      <w:pPr>
        <w:pStyle w:val="Default"/>
        <w:rPr>
          <w:rFonts w:ascii="Century Gothic" w:hAnsi="Century Gothic" w:cstheme="minorHAnsi"/>
          <w:color w:val="auto"/>
          <w:sz w:val="22"/>
          <w:szCs w:val="22"/>
        </w:rPr>
      </w:pPr>
    </w:p>
    <w:p w14:paraId="7A3969DD" w14:textId="77777777" w:rsidR="005056C8" w:rsidRPr="005056C8" w:rsidRDefault="005056C8" w:rsidP="005056C8">
      <w:pPr>
        <w:pStyle w:val="Default"/>
        <w:rPr>
          <w:rFonts w:ascii="Century Gothic" w:hAnsi="Century Gothic" w:cstheme="minorHAnsi"/>
          <w:color w:val="auto"/>
          <w:sz w:val="22"/>
          <w:szCs w:val="22"/>
        </w:rPr>
      </w:pPr>
      <w:r w:rsidRPr="005056C8">
        <w:rPr>
          <w:rFonts w:ascii="Century Gothic" w:hAnsi="Century Gothic" w:cstheme="minorHAnsi"/>
          <w:color w:val="auto"/>
          <w:sz w:val="22"/>
          <w:szCs w:val="22"/>
        </w:rPr>
        <w:t xml:space="preserve">Situated in the heart of Stockton, the Globe originally opened its doors in 1935 and over the years played host to many international names from The Beatles and The Rolling Stones to Sadler's Wells Ballet and the </w:t>
      </w:r>
      <w:proofErr w:type="spellStart"/>
      <w:r w:rsidRPr="005056C8">
        <w:rPr>
          <w:rFonts w:ascii="Century Gothic" w:hAnsi="Century Gothic" w:cstheme="minorHAnsi"/>
          <w:color w:val="auto"/>
          <w:sz w:val="22"/>
          <w:szCs w:val="22"/>
        </w:rPr>
        <w:t>D'Oyly</w:t>
      </w:r>
      <w:proofErr w:type="spellEnd"/>
      <w:r w:rsidRPr="005056C8">
        <w:rPr>
          <w:rFonts w:ascii="Century Gothic" w:hAnsi="Century Gothic" w:cstheme="minorHAnsi"/>
          <w:color w:val="auto"/>
          <w:sz w:val="22"/>
          <w:szCs w:val="22"/>
        </w:rPr>
        <w:t xml:space="preserve"> Carte Opera Company.</w:t>
      </w:r>
    </w:p>
    <w:p w14:paraId="079F38B4" w14:textId="77777777" w:rsidR="005056C8" w:rsidRPr="005056C8" w:rsidRDefault="005056C8" w:rsidP="005056C8">
      <w:pPr>
        <w:pStyle w:val="Default"/>
        <w:rPr>
          <w:rFonts w:ascii="Century Gothic" w:hAnsi="Century Gothic" w:cstheme="minorHAnsi"/>
          <w:color w:val="auto"/>
          <w:sz w:val="22"/>
          <w:szCs w:val="22"/>
        </w:rPr>
      </w:pPr>
    </w:p>
    <w:p w14:paraId="024EF6C9" w14:textId="77777777" w:rsidR="005056C8" w:rsidRPr="005056C8" w:rsidRDefault="005056C8" w:rsidP="005056C8">
      <w:pPr>
        <w:pStyle w:val="Default"/>
        <w:rPr>
          <w:rFonts w:ascii="Century Gothic" w:hAnsi="Century Gothic" w:cstheme="minorHAnsi"/>
          <w:color w:val="auto"/>
          <w:sz w:val="22"/>
          <w:szCs w:val="22"/>
        </w:rPr>
      </w:pPr>
      <w:r w:rsidRPr="005056C8">
        <w:rPr>
          <w:rFonts w:ascii="Century Gothic" w:hAnsi="Century Gothic" w:cstheme="minorHAnsi"/>
          <w:color w:val="auto"/>
          <w:sz w:val="22"/>
          <w:szCs w:val="22"/>
        </w:rPr>
        <w:t>Stockton Globe is operated by Ambassador Theatre Group - a world leader in live entertainment - and is the company’s flagship UK music and comedy venue.</w:t>
      </w:r>
    </w:p>
    <w:p w14:paraId="2A5E22A3" w14:textId="77777777" w:rsidR="005056C8" w:rsidRPr="005056C8" w:rsidRDefault="005056C8" w:rsidP="005056C8">
      <w:pPr>
        <w:pStyle w:val="Default"/>
        <w:rPr>
          <w:rFonts w:ascii="Century Gothic" w:hAnsi="Century Gothic" w:cstheme="minorHAnsi"/>
          <w:color w:val="auto"/>
          <w:sz w:val="22"/>
          <w:szCs w:val="22"/>
        </w:rPr>
      </w:pPr>
    </w:p>
    <w:p w14:paraId="7E122926" w14:textId="786381BC" w:rsidR="005056C8" w:rsidRDefault="005056C8" w:rsidP="005056C8">
      <w:pPr>
        <w:pStyle w:val="Default"/>
        <w:spacing w:line="259" w:lineRule="auto"/>
        <w:rPr>
          <w:rFonts w:ascii="Century Gothic" w:hAnsi="Century Gothic" w:cstheme="minorHAnsi"/>
          <w:color w:val="auto"/>
          <w:sz w:val="22"/>
          <w:szCs w:val="22"/>
        </w:rPr>
      </w:pPr>
      <w:r w:rsidRPr="005056C8">
        <w:rPr>
          <w:rFonts w:ascii="Century Gothic" w:hAnsi="Century Gothic" w:cstheme="minorHAnsi"/>
          <w:color w:val="auto"/>
          <w:sz w:val="22"/>
          <w:szCs w:val="22"/>
        </w:rPr>
        <w:t>Ambassador Theatre Group were founded in the UK in 1992 and have grown to be the world’s number one live theatre company, covering every discipline in the industry: operating venues, ticketing platforms and producing award-winning shows.</w:t>
      </w:r>
    </w:p>
    <w:p w14:paraId="3460472A" w14:textId="6C96EA06" w:rsidR="005056C8" w:rsidRDefault="005056C8" w:rsidP="00E755B0">
      <w:pPr>
        <w:pStyle w:val="Default"/>
        <w:spacing w:line="259" w:lineRule="auto"/>
        <w:rPr>
          <w:rFonts w:ascii="Century Gothic" w:hAnsi="Century Gothic" w:cstheme="minorHAnsi"/>
          <w:color w:val="auto"/>
          <w:sz w:val="22"/>
          <w:szCs w:val="22"/>
        </w:rPr>
      </w:pPr>
    </w:p>
    <w:p w14:paraId="7A92CDD7" w14:textId="77777777" w:rsidR="0099766F" w:rsidRPr="0099766F" w:rsidRDefault="0099766F" w:rsidP="0099766F">
      <w:pPr>
        <w:pStyle w:val="Default"/>
        <w:rPr>
          <w:rFonts w:ascii="Century Gothic" w:hAnsi="Century Gothic" w:cstheme="minorHAnsi"/>
          <w:color w:val="auto"/>
          <w:sz w:val="22"/>
          <w:szCs w:val="22"/>
        </w:rPr>
      </w:pPr>
      <w:r w:rsidRPr="0099766F">
        <w:rPr>
          <w:rFonts w:ascii="Century Gothic" w:hAnsi="Century Gothic" w:cstheme="minorHAnsi"/>
          <w:color w:val="auto"/>
          <w:sz w:val="22"/>
          <w:szCs w:val="22"/>
        </w:rPr>
        <w:t>Stockton Globe is the largest venue in the Tees Valley with flexible audience capacities. The up to 3000 capacity auditorium features an original, fully restored 1935 art deco interior, coupled with state-of-the-art sound and lighting equipment, which provide an exceptional live experience.</w:t>
      </w:r>
    </w:p>
    <w:p w14:paraId="6CEFBC18" w14:textId="77777777" w:rsidR="0099766F" w:rsidRPr="0099766F" w:rsidRDefault="0099766F" w:rsidP="0099766F">
      <w:pPr>
        <w:pStyle w:val="Default"/>
        <w:rPr>
          <w:rFonts w:ascii="Century Gothic" w:hAnsi="Century Gothic" w:cstheme="minorHAnsi"/>
          <w:color w:val="auto"/>
          <w:sz w:val="22"/>
          <w:szCs w:val="22"/>
        </w:rPr>
      </w:pPr>
    </w:p>
    <w:p w14:paraId="48753AC2" w14:textId="307D871B" w:rsidR="00CA5846" w:rsidRDefault="0099766F" w:rsidP="0099766F">
      <w:pPr>
        <w:pStyle w:val="Default"/>
        <w:spacing w:line="259" w:lineRule="auto"/>
        <w:rPr>
          <w:rFonts w:ascii="Century Gothic" w:hAnsi="Century Gothic" w:cstheme="minorHAnsi"/>
          <w:color w:val="auto"/>
          <w:sz w:val="22"/>
          <w:szCs w:val="22"/>
        </w:rPr>
      </w:pPr>
      <w:r w:rsidRPr="0099766F">
        <w:rPr>
          <w:rFonts w:ascii="Century Gothic" w:hAnsi="Century Gothic" w:cstheme="minorHAnsi"/>
          <w:color w:val="auto"/>
          <w:sz w:val="22"/>
          <w:szCs w:val="22"/>
        </w:rPr>
        <w:t>With removable stalls seating, the venue can accommodate both fully seated and partially standing events. With the addition of a full orchestra pit and lift, the auditorium has been designed with flexibility in mind and can accommodate a wide range of live entertainment performances.</w:t>
      </w:r>
    </w:p>
    <w:p w14:paraId="5AB4D11A" w14:textId="77777777" w:rsidR="0099766F" w:rsidRPr="005056C8" w:rsidRDefault="0099766F" w:rsidP="0099766F">
      <w:pPr>
        <w:pStyle w:val="Default"/>
        <w:spacing w:line="259" w:lineRule="auto"/>
        <w:rPr>
          <w:rFonts w:ascii="Century Gothic" w:hAnsi="Century Gothic" w:cstheme="minorHAnsi"/>
          <w:color w:val="auto"/>
          <w:sz w:val="22"/>
          <w:szCs w:val="22"/>
        </w:rPr>
      </w:pPr>
    </w:p>
    <w:p w14:paraId="19AF9950" w14:textId="75095D3E" w:rsidR="00CA5846" w:rsidRPr="0099766F" w:rsidRDefault="00CA5846" w:rsidP="00E755B0">
      <w:pPr>
        <w:pStyle w:val="Default"/>
        <w:spacing w:line="259" w:lineRule="auto"/>
        <w:rPr>
          <w:rFonts w:ascii="Century Gothic" w:hAnsi="Century Gothic" w:cstheme="minorHAnsi"/>
          <w:b/>
          <w:bCs/>
          <w:color w:val="auto"/>
          <w:sz w:val="22"/>
          <w:szCs w:val="22"/>
        </w:rPr>
      </w:pPr>
      <w:r w:rsidRPr="0099766F">
        <w:rPr>
          <w:rFonts w:ascii="Century Gothic" w:hAnsi="Century Gothic" w:cstheme="minorHAnsi"/>
          <w:b/>
          <w:bCs/>
          <w:color w:val="auto"/>
          <w:sz w:val="22"/>
          <w:szCs w:val="22"/>
        </w:rPr>
        <w:t xml:space="preserve">This </w:t>
      </w:r>
      <w:r w:rsidR="00E568D5" w:rsidRPr="0099766F">
        <w:rPr>
          <w:rFonts w:ascii="Century Gothic" w:hAnsi="Century Gothic" w:cstheme="minorHAnsi"/>
          <w:b/>
          <w:bCs/>
          <w:color w:val="auto"/>
          <w:sz w:val="22"/>
          <w:szCs w:val="22"/>
        </w:rPr>
        <w:t xml:space="preserve">guide </w:t>
      </w:r>
      <w:r w:rsidRPr="0099766F">
        <w:rPr>
          <w:rFonts w:ascii="Century Gothic" w:hAnsi="Century Gothic" w:cstheme="minorHAnsi"/>
          <w:b/>
          <w:bCs/>
          <w:color w:val="auto"/>
          <w:sz w:val="22"/>
          <w:szCs w:val="22"/>
        </w:rPr>
        <w:t xml:space="preserve">focuses on </w:t>
      </w:r>
      <w:r w:rsidR="000614D3" w:rsidRPr="0099766F">
        <w:rPr>
          <w:rFonts w:ascii="Century Gothic" w:hAnsi="Century Gothic" w:cstheme="minorHAnsi"/>
          <w:b/>
          <w:bCs/>
          <w:color w:val="auto"/>
          <w:sz w:val="22"/>
          <w:szCs w:val="22"/>
        </w:rPr>
        <w:t>the journeys for customers, staff and visiting production company members, noting the</w:t>
      </w:r>
      <w:r w:rsidRPr="0099766F">
        <w:rPr>
          <w:rFonts w:ascii="Century Gothic" w:hAnsi="Century Gothic" w:cstheme="minorHAnsi"/>
          <w:b/>
          <w:bCs/>
          <w:color w:val="auto"/>
          <w:sz w:val="22"/>
          <w:szCs w:val="22"/>
        </w:rPr>
        <w:t xml:space="preserve"> reasonable adjustments made front and back of house.    </w:t>
      </w:r>
    </w:p>
    <w:p w14:paraId="009944DE" w14:textId="77777777" w:rsidR="00CA5846" w:rsidRPr="0099766F" w:rsidRDefault="00CA5846" w:rsidP="00E755B0">
      <w:pPr>
        <w:pStyle w:val="Default"/>
        <w:spacing w:line="259" w:lineRule="auto"/>
        <w:rPr>
          <w:rFonts w:ascii="Century Gothic" w:hAnsi="Century Gothic" w:cstheme="minorHAnsi"/>
          <w:b/>
          <w:bCs/>
          <w:color w:val="auto"/>
          <w:sz w:val="22"/>
          <w:szCs w:val="22"/>
        </w:rPr>
      </w:pPr>
    </w:p>
    <w:p w14:paraId="12F3B1F9" w14:textId="6ED22903" w:rsidR="00CA5846" w:rsidRPr="0099766F" w:rsidRDefault="00CA5846" w:rsidP="00E755B0">
      <w:pPr>
        <w:pStyle w:val="Default"/>
        <w:spacing w:line="259" w:lineRule="auto"/>
        <w:rPr>
          <w:rFonts w:ascii="Century Gothic" w:hAnsi="Century Gothic" w:cstheme="minorHAnsi"/>
          <w:b/>
          <w:bCs/>
          <w:color w:val="auto"/>
          <w:sz w:val="22"/>
          <w:szCs w:val="22"/>
        </w:rPr>
      </w:pPr>
      <w:r w:rsidRPr="0099766F">
        <w:rPr>
          <w:rFonts w:ascii="Century Gothic" w:hAnsi="Century Gothic" w:cstheme="minorHAnsi"/>
          <w:b/>
          <w:bCs/>
          <w:color w:val="auto"/>
          <w:sz w:val="22"/>
          <w:szCs w:val="22"/>
        </w:rPr>
        <w:t xml:space="preserve">In no way should this </w:t>
      </w:r>
      <w:r w:rsidR="00E568D5" w:rsidRPr="0099766F">
        <w:rPr>
          <w:rFonts w:ascii="Century Gothic" w:hAnsi="Century Gothic" w:cstheme="minorHAnsi"/>
          <w:b/>
          <w:bCs/>
          <w:color w:val="auto"/>
          <w:sz w:val="22"/>
          <w:szCs w:val="22"/>
        </w:rPr>
        <w:t>guide</w:t>
      </w:r>
      <w:r w:rsidRPr="0099766F">
        <w:rPr>
          <w:rFonts w:ascii="Century Gothic" w:hAnsi="Century Gothic" w:cstheme="minorHAnsi"/>
          <w:b/>
          <w:bCs/>
          <w:color w:val="auto"/>
          <w:sz w:val="22"/>
          <w:szCs w:val="22"/>
        </w:rPr>
        <w:t xml:space="preserve"> be taken as an interpretation of law.</w:t>
      </w:r>
    </w:p>
    <w:p w14:paraId="29FF4F36" w14:textId="77777777" w:rsidR="00CA5846" w:rsidRPr="0099766F" w:rsidRDefault="00CA5846" w:rsidP="00E755B0">
      <w:pPr>
        <w:pStyle w:val="Default"/>
        <w:spacing w:line="259" w:lineRule="auto"/>
        <w:rPr>
          <w:rFonts w:ascii="Century Gothic" w:hAnsi="Century Gothic" w:cstheme="minorHAnsi"/>
          <w:b/>
          <w:bCs/>
          <w:color w:val="auto"/>
          <w:sz w:val="22"/>
          <w:szCs w:val="22"/>
        </w:rPr>
      </w:pPr>
    </w:p>
    <w:p w14:paraId="428EA0F9" w14:textId="77777777" w:rsidR="00CA5846" w:rsidRPr="0099766F" w:rsidRDefault="00CA5846" w:rsidP="00E755B0">
      <w:pPr>
        <w:pStyle w:val="Default"/>
        <w:spacing w:line="259" w:lineRule="auto"/>
        <w:rPr>
          <w:rFonts w:ascii="Century Gothic" w:hAnsi="Century Gothic" w:cstheme="minorHAnsi"/>
          <w:b/>
          <w:bCs/>
          <w:color w:val="auto"/>
          <w:sz w:val="22"/>
          <w:szCs w:val="22"/>
        </w:rPr>
      </w:pPr>
      <w:r w:rsidRPr="0099766F">
        <w:rPr>
          <w:rFonts w:ascii="Century Gothic" w:hAnsi="Century Gothic" w:cstheme="minorHAnsi"/>
          <w:b/>
          <w:bCs/>
          <w:color w:val="auto"/>
          <w:sz w:val="22"/>
          <w:szCs w:val="22"/>
        </w:rPr>
        <w:t xml:space="preserve">References: </w:t>
      </w:r>
      <w:r w:rsidRPr="0099766F">
        <w:rPr>
          <w:rFonts w:ascii="Century Gothic" w:hAnsi="Century Gothic" w:cstheme="minorHAnsi"/>
          <w:b/>
          <w:bCs/>
          <w:color w:val="auto"/>
          <w:sz w:val="22"/>
          <w:szCs w:val="22"/>
        </w:rPr>
        <w:tab/>
        <w:t xml:space="preserve">Equality Act 2010 </w:t>
      </w:r>
    </w:p>
    <w:p w14:paraId="74C24430" w14:textId="4583886A" w:rsidR="00CA5846" w:rsidRPr="0099766F" w:rsidRDefault="00CA5846" w:rsidP="00E755B0">
      <w:pPr>
        <w:spacing w:after="0"/>
        <w:ind w:left="1440"/>
        <w:rPr>
          <w:rFonts w:ascii="Century Gothic" w:hAnsi="Century Gothic" w:cstheme="minorHAnsi"/>
          <w:b/>
          <w:bCs/>
        </w:rPr>
      </w:pPr>
      <w:r w:rsidRPr="0099766F">
        <w:rPr>
          <w:rFonts w:ascii="Century Gothic" w:hAnsi="Century Gothic" w:cstheme="minorHAnsi"/>
          <w:b/>
          <w:bCs/>
        </w:rPr>
        <w:t>The Building Regulations 2010; Approved Document M, Volume 2 – Buildings Other Than Dwellings</w:t>
      </w:r>
    </w:p>
    <w:p w14:paraId="12E2792C" w14:textId="154F4CC0" w:rsidR="00CA5846" w:rsidRPr="0099766F" w:rsidRDefault="00CA5846" w:rsidP="00E755B0">
      <w:pPr>
        <w:spacing w:after="0"/>
        <w:rPr>
          <w:rFonts w:ascii="Century Gothic" w:hAnsi="Century Gothic" w:cstheme="minorHAnsi"/>
          <w:b/>
          <w:bCs/>
        </w:rPr>
      </w:pPr>
    </w:p>
    <w:p w14:paraId="02FFBCD3" w14:textId="77777777" w:rsidR="009D58A1" w:rsidRPr="005056C8" w:rsidRDefault="009D58A1">
      <w:pPr>
        <w:rPr>
          <w:rFonts w:ascii="Century Gothic" w:eastAsiaTheme="majorEastAsia" w:hAnsi="Century Gothic" w:cstheme="majorHAnsi"/>
          <w:b/>
          <w:bCs/>
          <w:sz w:val="32"/>
          <w:szCs w:val="32"/>
          <w:u w:val="single"/>
        </w:rPr>
      </w:pPr>
      <w:r w:rsidRPr="005056C8">
        <w:rPr>
          <w:rFonts w:ascii="Century Gothic" w:hAnsi="Century Gothic" w:cstheme="majorHAnsi"/>
          <w:b/>
          <w:bCs/>
          <w:u w:val="single"/>
        </w:rPr>
        <w:br w:type="page"/>
      </w:r>
    </w:p>
    <w:p w14:paraId="713B0F28" w14:textId="5633242D" w:rsidR="00CA5846" w:rsidRPr="005056C8" w:rsidRDefault="00CA5846" w:rsidP="00807869">
      <w:pPr>
        <w:pStyle w:val="Heading1"/>
        <w:rPr>
          <w:rFonts w:ascii="Century Gothic" w:hAnsi="Century Gothic" w:cstheme="majorHAnsi"/>
          <w:b/>
          <w:bCs/>
          <w:color w:val="auto"/>
          <w:u w:val="single"/>
        </w:rPr>
      </w:pPr>
      <w:bookmarkStart w:id="2" w:name="_Toc94545148"/>
      <w:r w:rsidRPr="005056C8">
        <w:rPr>
          <w:rFonts w:ascii="Century Gothic" w:hAnsi="Century Gothic" w:cstheme="majorHAnsi"/>
          <w:b/>
          <w:bCs/>
          <w:color w:val="auto"/>
          <w:u w:val="single"/>
        </w:rPr>
        <w:lastRenderedPageBreak/>
        <w:t>C</w:t>
      </w:r>
      <w:r w:rsidR="008E3679" w:rsidRPr="005056C8">
        <w:rPr>
          <w:rFonts w:ascii="Century Gothic" w:hAnsi="Century Gothic" w:cstheme="majorHAnsi"/>
          <w:b/>
          <w:bCs/>
          <w:color w:val="auto"/>
          <w:u w:val="single"/>
        </w:rPr>
        <w:t>ustomer Journey</w:t>
      </w:r>
      <w:bookmarkEnd w:id="2"/>
    </w:p>
    <w:p w14:paraId="0172625E" w14:textId="7CA77205" w:rsidR="00E568D5" w:rsidRPr="005056C8" w:rsidRDefault="00E568D5" w:rsidP="00E755B0">
      <w:pPr>
        <w:spacing w:after="0"/>
        <w:rPr>
          <w:rFonts w:ascii="Century Gothic" w:hAnsi="Century Gothic" w:cstheme="minorHAnsi"/>
          <w:b/>
          <w:bCs/>
          <w:u w:val="single"/>
        </w:rPr>
      </w:pPr>
    </w:p>
    <w:p w14:paraId="3ECE1590" w14:textId="12C63381" w:rsidR="00E568D5" w:rsidRPr="00824257" w:rsidRDefault="00E568D5" w:rsidP="00F86D32">
      <w:pPr>
        <w:pStyle w:val="Heading2"/>
        <w:rPr>
          <w:rFonts w:ascii="Century Gothic" w:hAnsi="Century Gothic" w:cstheme="minorHAnsi"/>
          <w:b/>
          <w:bCs/>
          <w:color w:val="auto"/>
          <w:u w:val="single"/>
        </w:rPr>
      </w:pPr>
      <w:bookmarkStart w:id="3" w:name="_Toc94545149"/>
      <w:r w:rsidRPr="00824257">
        <w:rPr>
          <w:rFonts w:ascii="Century Gothic" w:hAnsi="Century Gothic" w:cstheme="minorHAnsi"/>
          <w:b/>
          <w:bCs/>
          <w:color w:val="auto"/>
          <w:u w:val="single"/>
        </w:rPr>
        <w:t>Journey to the Venue</w:t>
      </w:r>
      <w:bookmarkEnd w:id="3"/>
    </w:p>
    <w:p w14:paraId="66166E7E" w14:textId="77777777" w:rsidR="00D96841" w:rsidRPr="005056C8" w:rsidRDefault="00D96841" w:rsidP="00D96841">
      <w:pPr>
        <w:spacing w:after="0"/>
        <w:rPr>
          <w:rFonts w:ascii="Century Gothic" w:hAnsi="Century Gothic" w:cstheme="minorHAnsi"/>
        </w:rPr>
      </w:pPr>
      <w:r w:rsidRPr="005056C8">
        <w:rPr>
          <w:rFonts w:ascii="Century Gothic" w:hAnsi="Century Gothic" w:cstheme="minorHAnsi"/>
        </w:rPr>
        <w:tab/>
      </w:r>
    </w:p>
    <w:tbl>
      <w:tblPr>
        <w:tblStyle w:val="TableGrid"/>
        <w:tblW w:w="0" w:type="auto"/>
        <w:tblLook w:val="04A0" w:firstRow="1" w:lastRow="0" w:firstColumn="1" w:lastColumn="0" w:noHBand="0" w:noVBand="1"/>
      </w:tblPr>
      <w:tblGrid>
        <w:gridCol w:w="2681"/>
        <w:gridCol w:w="6335"/>
      </w:tblGrid>
      <w:tr w:rsidR="008E3679" w:rsidRPr="005056C8" w14:paraId="393B3BD2" w14:textId="77777777" w:rsidTr="4145494E">
        <w:tc>
          <w:tcPr>
            <w:tcW w:w="3397" w:type="dxa"/>
          </w:tcPr>
          <w:p w14:paraId="6606DB5E" w14:textId="77777777" w:rsidR="00D96841" w:rsidRPr="005056C8" w:rsidRDefault="00D96841" w:rsidP="00D96841">
            <w:pPr>
              <w:rPr>
                <w:rFonts w:ascii="Century Gothic" w:hAnsi="Century Gothic" w:cstheme="minorHAnsi"/>
              </w:rPr>
            </w:pPr>
            <w:r w:rsidRPr="005056C8">
              <w:rPr>
                <w:rFonts w:ascii="Century Gothic" w:hAnsi="Century Gothic" w:cstheme="minorHAnsi"/>
              </w:rPr>
              <w:t>Dropped curb location(s)</w:t>
            </w:r>
          </w:p>
          <w:p w14:paraId="4FE405F8" w14:textId="14AA5836" w:rsidR="00D96841" w:rsidRPr="005056C8" w:rsidRDefault="00D96841" w:rsidP="00D96841">
            <w:pPr>
              <w:rPr>
                <w:rFonts w:ascii="Century Gothic" w:hAnsi="Century Gothic" w:cstheme="minorHAnsi"/>
              </w:rPr>
            </w:pPr>
          </w:p>
        </w:tc>
        <w:tc>
          <w:tcPr>
            <w:tcW w:w="5619" w:type="dxa"/>
          </w:tcPr>
          <w:p w14:paraId="2D822C66" w14:textId="77777777" w:rsidR="00D96841" w:rsidRDefault="0099766F" w:rsidP="00D96841">
            <w:pPr>
              <w:rPr>
                <w:rFonts w:ascii="Century Gothic" w:hAnsi="Century Gothic" w:cstheme="minorHAnsi"/>
                <w:iCs/>
              </w:rPr>
            </w:pPr>
            <w:r w:rsidRPr="0099766F">
              <w:rPr>
                <w:rFonts w:ascii="Century Gothic" w:hAnsi="Century Gothic" w:cstheme="minorHAnsi"/>
                <w:iCs/>
              </w:rPr>
              <w:t xml:space="preserve">Wellington Square car park is a 3-minute walk away and is a </w:t>
            </w:r>
            <w:r w:rsidRPr="0099766F">
              <w:rPr>
                <w:rFonts w:ascii="Century Gothic" w:hAnsi="Century Gothic" w:cstheme="minorHAnsi"/>
                <w:b/>
                <w:bCs/>
                <w:iCs/>
              </w:rPr>
              <w:t>level route via Wellington Square and Stockton High Street</w:t>
            </w:r>
            <w:r w:rsidRPr="0099766F">
              <w:rPr>
                <w:rFonts w:ascii="Century Gothic" w:hAnsi="Century Gothic" w:cstheme="minorHAnsi"/>
                <w:iCs/>
              </w:rPr>
              <w:t>. The nearest on street parking bays which can be used free of charge with a Blue Badge are located on Church Street.</w:t>
            </w:r>
          </w:p>
          <w:p w14:paraId="79C5EDA8" w14:textId="38018619" w:rsidR="00F42E43" w:rsidRPr="0099766F" w:rsidRDefault="00F42E43" w:rsidP="00D96841">
            <w:pPr>
              <w:rPr>
                <w:rFonts w:ascii="Century Gothic" w:hAnsi="Century Gothic" w:cstheme="minorHAnsi"/>
                <w:iCs/>
              </w:rPr>
            </w:pPr>
          </w:p>
        </w:tc>
      </w:tr>
      <w:tr w:rsidR="008E3679" w:rsidRPr="005056C8" w14:paraId="2C38EE97" w14:textId="77777777" w:rsidTr="4145494E">
        <w:tc>
          <w:tcPr>
            <w:tcW w:w="3397" w:type="dxa"/>
          </w:tcPr>
          <w:p w14:paraId="2BF9D268" w14:textId="77777777" w:rsidR="00D96841" w:rsidRPr="005056C8" w:rsidRDefault="00D96841" w:rsidP="00D96841">
            <w:pPr>
              <w:rPr>
                <w:rFonts w:ascii="Century Gothic" w:hAnsi="Century Gothic" w:cstheme="minorHAnsi"/>
              </w:rPr>
            </w:pPr>
            <w:r w:rsidRPr="005056C8">
              <w:rPr>
                <w:rFonts w:ascii="Century Gothic" w:hAnsi="Century Gothic" w:cstheme="minorHAnsi"/>
              </w:rPr>
              <w:t>Pick up/drop off points</w:t>
            </w:r>
          </w:p>
          <w:p w14:paraId="3072AF72" w14:textId="717B5352" w:rsidR="00D96841" w:rsidRPr="005056C8" w:rsidRDefault="00D96841" w:rsidP="00D96841">
            <w:pPr>
              <w:rPr>
                <w:rFonts w:ascii="Century Gothic" w:hAnsi="Century Gothic" w:cstheme="minorHAnsi"/>
              </w:rPr>
            </w:pPr>
          </w:p>
        </w:tc>
        <w:tc>
          <w:tcPr>
            <w:tcW w:w="5619" w:type="dxa"/>
          </w:tcPr>
          <w:p w14:paraId="13BC4075" w14:textId="77777777" w:rsidR="00D96841" w:rsidRDefault="0099766F" w:rsidP="00D96841">
            <w:pPr>
              <w:rPr>
                <w:rFonts w:ascii="Century Gothic" w:hAnsi="Century Gothic" w:cstheme="minorHAnsi"/>
              </w:rPr>
            </w:pPr>
            <w:r w:rsidRPr="0099766F">
              <w:rPr>
                <w:rFonts w:ascii="Century Gothic" w:hAnsi="Century Gothic" w:cstheme="minorHAnsi"/>
              </w:rPr>
              <w:t xml:space="preserve">Wellington Square car park is a 3-minute walk away and is </w:t>
            </w:r>
            <w:r w:rsidRPr="0099766F">
              <w:rPr>
                <w:rFonts w:ascii="Century Gothic" w:hAnsi="Century Gothic" w:cstheme="minorHAnsi"/>
                <w:b/>
                <w:bCs/>
              </w:rPr>
              <w:t>a level route via Wellington Square and Stockton High Street.</w:t>
            </w:r>
            <w:r w:rsidRPr="0099766F">
              <w:rPr>
                <w:rFonts w:ascii="Century Gothic" w:hAnsi="Century Gothic" w:cstheme="minorHAnsi"/>
              </w:rPr>
              <w:t xml:space="preserve"> The nearest on street parking bays which can be used free of charge with a Blue Badge are located on Church Street.</w:t>
            </w:r>
          </w:p>
          <w:p w14:paraId="3AC17F2F" w14:textId="06696109" w:rsidR="00F42E43" w:rsidRPr="005056C8" w:rsidRDefault="00F42E43" w:rsidP="00D96841">
            <w:pPr>
              <w:rPr>
                <w:rFonts w:ascii="Century Gothic" w:hAnsi="Century Gothic" w:cstheme="minorHAnsi"/>
              </w:rPr>
            </w:pPr>
          </w:p>
        </w:tc>
      </w:tr>
      <w:tr w:rsidR="008E3679" w:rsidRPr="005056C8" w14:paraId="64954EA2" w14:textId="77777777" w:rsidTr="4145494E">
        <w:tc>
          <w:tcPr>
            <w:tcW w:w="3397" w:type="dxa"/>
          </w:tcPr>
          <w:p w14:paraId="23387198" w14:textId="77777777" w:rsidR="00D96841" w:rsidRPr="005056C8" w:rsidRDefault="00D96841" w:rsidP="00D96841">
            <w:pPr>
              <w:rPr>
                <w:rFonts w:ascii="Century Gothic" w:hAnsi="Century Gothic" w:cstheme="minorHAnsi"/>
              </w:rPr>
            </w:pPr>
            <w:r w:rsidRPr="005056C8">
              <w:rPr>
                <w:rFonts w:ascii="Century Gothic" w:hAnsi="Century Gothic" w:cstheme="minorHAnsi"/>
              </w:rPr>
              <w:t>Public transport routes</w:t>
            </w:r>
          </w:p>
          <w:p w14:paraId="1F25D965" w14:textId="3526B531" w:rsidR="00D96841" w:rsidRPr="005056C8" w:rsidRDefault="00D96841" w:rsidP="00D96841">
            <w:pPr>
              <w:rPr>
                <w:rFonts w:ascii="Century Gothic" w:hAnsi="Century Gothic" w:cstheme="minorHAnsi"/>
              </w:rPr>
            </w:pPr>
          </w:p>
        </w:tc>
        <w:tc>
          <w:tcPr>
            <w:tcW w:w="5619" w:type="dxa"/>
          </w:tcPr>
          <w:p w14:paraId="7CCBE2F9" w14:textId="5CAA87F7" w:rsidR="0099766F" w:rsidRPr="0099766F" w:rsidRDefault="0099766F" w:rsidP="0099766F">
            <w:pPr>
              <w:rPr>
                <w:rFonts w:ascii="Century Gothic" w:hAnsi="Century Gothic" w:cstheme="minorHAnsi"/>
              </w:rPr>
            </w:pPr>
            <w:r w:rsidRPr="0099766F">
              <w:rPr>
                <w:rFonts w:ascii="Century Gothic" w:hAnsi="Century Gothic" w:cstheme="minorHAnsi"/>
                <w:b/>
                <w:bCs/>
              </w:rPr>
              <w:t>Train</w:t>
            </w:r>
            <w:r>
              <w:rPr>
                <w:rFonts w:ascii="Century Gothic" w:hAnsi="Century Gothic" w:cstheme="minorHAnsi"/>
              </w:rPr>
              <w:t xml:space="preserve"> - </w:t>
            </w:r>
            <w:r w:rsidRPr="0099766F">
              <w:rPr>
                <w:rFonts w:ascii="Century Gothic" w:hAnsi="Century Gothic" w:cstheme="minorHAnsi"/>
              </w:rPr>
              <w:t>If arriving by train, Stockton train station is 0.3 miles away and is walkable in 6 minutes. Thornaby train station is located 1.5 miles from the venue and is a 20-minute walk or a 5-minute drive.</w:t>
            </w:r>
          </w:p>
          <w:p w14:paraId="34CF61AB" w14:textId="77777777" w:rsidR="0099766F" w:rsidRPr="0099766F" w:rsidRDefault="0099766F" w:rsidP="0099766F">
            <w:pPr>
              <w:rPr>
                <w:rFonts w:ascii="Century Gothic" w:hAnsi="Century Gothic" w:cstheme="minorHAnsi"/>
              </w:rPr>
            </w:pPr>
          </w:p>
          <w:p w14:paraId="2B512866" w14:textId="14A0F84F" w:rsidR="00D96841" w:rsidRPr="005056C8" w:rsidRDefault="0099766F" w:rsidP="4145494E">
            <w:pPr>
              <w:rPr>
                <w:rFonts w:ascii="Century Gothic" w:hAnsi="Century Gothic"/>
              </w:rPr>
            </w:pPr>
            <w:r w:rsidRPr="4145494E">
              <w:rPr>
                <w:rFonts w:ascii="Century Gothic" w:hAnsi="Century Gothic"/>
                <w:b/>
                <w:bCs/>
              </w:rPr>
              <w:t>Bus</w:t>
            </w:r>
            <w:r w:rsidRPr="4145494E">
              <w:rPr>
                <w:rFonts w:ascii="Century Gothic" w:hAnsi="Century Gothic"/>
              </w:rPr>
              <w:t xml:space="preserve"> - Stockton Globe is well-situated on the high street for easy access to local bus routes. Bus numbers 7, 7A, 15, 17A, 36, 37, 38, 52 and 58 arrive and depart from stops within a minute walk of the venue along with other services for the wider Teesside area. The X10 bus also departs and arrives hourly from the high street with destinations including Newcastle, Gateshead and Peterlee.</w:t>
            </w:r>
          </w:p>
          <w:p w14:paraId="3082B15C" w14:textId="365FF441" w:rsidR="00D96841" w:rsidRPr="005056C8" w:rsidRDefault="00D96841" w:rsidP="4145494E">
            <w:pPr>
              <w:rPr>
                <w:rFonts w:ascii="Century Gothic" w:hAnsi="Century Gothic"/>
              </w:rPr>
            </w:pPr>
          </w:p>
          <w:p w14:paraId="1C95C736" w14:textId="666DC9E2" w:rsidR="00D96841" w:rsidRPr="005056C8" w:rsidRDefault="0ECC0119" w:rsidP="4145494E">
            <w:pPr>
              <w:rPr>
                <w:rFonts w:ascii="Century Gothic" w:hAnsi="Century Gothic"/>
              </w:rPr>
            </w:pPr>
            <w:r w:rsidRPr="4145494E">
              <w:rPr>
                <w:rFonts w:ascii="Century Gothic" w:hAnsi="Century Gothic"/>
              </w:rPr>
              <w:t xml:space="preserve">Please find further local information on public transport here: </w:t>
            </w:r>
            <w:hyperlink r:id="rId12">
              <w:r w:rsidRPr="4145494E">
                <w:rPr>
                  <w:rStyle w:val="Hyperlink"/>
                  <w:rFonts w:ascii="Arial" w:eastAsia="Arial" w:hAnsi="Arial" w:cs="Arial"/>
                  <w:sz w:val="20"/>
                  <w:szCs w:val="20"/>
                </w:rPr>
                <w:t>https://connectteesvalley.com/data/busmaps/Stockton_High_Street.pdf</w:t>
              </w:r>
            </w:hyperlink>
          </w:p>
          <w:p w14:paraId="0A11B68F" w14:textId="77ED6A42" w:rsidR="00D96841" w:rsidRPr="005056C8" w:rsidRDefault="00D96841" w:rsidP="4145494E">
            <w:pPr>
              <w:rPr>
                <w:rFonts w:ascii="Century Gothic" w:hAnsi="Century Gothic"/>
              </w:rPr>
            </w:pPr>
          </w:p>
        </w:tc>
      </w:tr>
      <w:tr w:rsidR="008E3679" w:rsidRPr="005056C8" w14:paraId="66FF39E3" w14:textId="77777777" w:rsidTr="4145494E">
        <w:tc>
          <w:tcPr>
            <w:tcW w:w="3397" w:type="dxa"/>
          </w:tcPr>
          <w:p w14:paraId="2901FBC9" w14:textId="77777777" w:rsidR="00D96841" w:rsidRPr="005056C8" w:rsidRDefault="00D96841" w:rsidP="00D96841">
            <w:pPr>
              <w:rPr>
                <w:rFonts w:ascii="Century Gothic" w:hAnsi="Century Gothic" w:cstheme="minorHAnsi"/>
              </w:rPr>
            </w:pPr>
            <w:r w:rsidRPr="005056C8">
              <w:rPr>
                <w:rFonts w:ascii="Century Gothic" w:hAnsi="Century Gothic" w:cstheme="minorHAnsi"/>
              </w:rPr>
              <w:t>Nearby taxi ranks/suggested taxi firms</w:t>
            </w:r>
          </w:p>
          <w:p w14:paraId="4EF69004" w14:textId="6AF30A82" w:rsidR="00D96841" w:rsidRPr="005056C8" w:rsidRDefault="00D96841" w:rsidP="00D96841">
            <w:pPr>
              <w:rPr>
                <w:rFonts w:ascii="Century Gothic" w:hAnsi="Century Gothic" w:cstheme="minorHAnsi"/>
              </w:rPr>
            </w:pPr>
          </w:p>
        </w:tc>
        <w:tc>
          <w:tcPr>
            <w:tcW w:w="5619" w:type="dxa"/>
          </w:tcPr>
          <w:p w14:paraId="63FFCA42" w14:textId="7AC5701E" w:rsidR="00D96841" w:rsidRPr="00D00D4C" w:rsidRDefault="00946719" w:rsidP="00D96841">
            <w:pPr>
              <w:rPr>
                <w:rFonts w:ascii="Century Gothic" w:hAnsi="Century Gothic" w:cstheme="minorHAnsi"/>
                <w:color w:val="FF0000"/>
              </w:rPr>
            </w:pPr>
            <w:r w:rsidRPr="00946719">
              <w:rPr>
                <w:rFonts w:ascii="Century Gothic" w:hAnsi="Century Gothic" w:cstheme="minorHAnsi"/>
              </w:rPr>
              <w:t xml:space="preserve">There are taxi ranks on High Street, where </w:t>
            </w:r>
            <w:proofErr w:type="gramStart"/>
            <w:r w:rsidRPr="00946719">
              <w:rPr>
                <w:rFonts w:ascii="Century Gothic" w:hAnsi="Century Gothic" w:cstheme="minorHAnsi"/>
              </w:rPr>
              <w:t>a number of</w:t>
            </w:r>
            <w:proofErr w:type="gramEnd"/>
            <w:r w:rsidRPr="00946719">
              <w:rPr>
                <w:rFonts w:ascii="Century Gothic" w:hAnsi="Century Gothic" w:cstheme="minorHAnsi"/>
              </w:rPr>
              <w:t xml:space="preserve"> local taxi companies are available for pre-booked and non-booked journeys. </w:t>
            </w:r>
          </w:p>
        </w:tc>
      </w:tr>
      <w:tr w:rsidR="008E3679" w:rsidRPr="005056C8" w14:paraId="3792A05D" w14:textId="77777777" w:rsidTr="4145494E">
        <w:tc>
          <w:tcPr>
            <w:tcW w:w="3397" w:type="dxa"/>
          </w:tcPr>
          <w:p w14:paraId="2D387555" w14:textId="0F1EF41E" w:rsidR="00D96841" w:rsidRPr="005056C8" w:rsidRDefault="00D96841" w:rsidP="00D96841">
            <w:pPr>
              <w:rPr>
                <w:rFonts w:ascii="Century Gothic" w:hAnsi="Century Gothic" w:cstheme="minorHAnsi"/>
              </w:rPr>
            </w:pPr>
            <w:r w:rsidRPr="005056C8">
              <w:rPr>
                <w:rFonts w:ascii="Century Gothic" w:hAnsi="Century Gothic" w:cstheme="minorHAnsi"/>
              </w:rPr>
              <w:t>Location of bollards/posts/potential physical barriers outside building</w:t>
            </w:r>
          </w:p>
        </w:tc>
        <w:tc>
          <w:tcPr>
            <w:tcW w:w="5619" w:type="dxa"/>
          </w:tcPr>
          <w:p w14:paraId="715594AC" w14:textId="2F1023C0" w:rsidR="00D96841" w:rsidRPr="005056C8" w:rsidRDefault="00D96841" w:rsidP="4145494E">
            <w:pPr>
              <w:rPr>
                <w:rFonts w:ascii="Century Gothic" w:hAnsi="Century Gothic"/>
                <w:i/>
                <w:iCs/>
                <w:color w:val="FF0000"/>
              </w:rPr>
            </w:pPr>
          </w:p>
          <w:p w14:paraId="75824594" w14:textId="0B7A5C32" w:rsidR="00D96841" w:rsidRPr="005056C8" w:rsidRDefault="2D2A4501" w:rsidP="4145494E">
            <w:pPr>
              <w:rPr>
                <w:rFonts w:ascii="Century Gothic" w:hAnsi="Century Gothic"/>
              </w:rPr>
            </w:pPr>
            <w:r w:rsidRPr="4145494E">
              <w:rPr>
                <w:rFonts w:ascii="Century Gothic" w:hAnsi="Century Gothic"/>
              </w:rPr>
              <w:t xml:space="preserve">The entrance to the Globe can be accessed via High Street, there are some physical elements to be aware of; </w:t>
            </w:r>
            <w:proofErr w:type="spellStart"/>
            <w:r w:rsidRPr="4145494E">
              <w:rPr>
                <w:rFonts w:ascii="Century Gothic" w:hAnsi="Century Gothic"/>
              </w:rPr>
              <w:t>inluding</w:t>
            </w:r>
            <w:proofErr w:type="spellEnd"/>
            <w:r w:rsidRPr="4145494E">
              <w:rPr>
                <w:rFonts w:ascii="Century Gothic" w:hAnsi="Century Gothic"/>
              </w:rPr>
              <w:t xml:space="preserve"> a cross-point, and bollards on the exterior of the Globe pavement – there is plenty of </w:t>
            </w:r>
            <w:r w:rsidR="3A7FFC19" w:rsidRPr="4145494E">
              <w:rPr>
                <w:rFonts w:ascii="Century Gothic" w:hAnsi="Century Gothic"/>
              </w:rPr>
              <w:t>dropped curbs and wide pavements for wheelchair access into venue</w:t>
            </w:r>
          </w:p>
          <w:p w14:paraId="37751EBB" w14:textId="4A704474" w:rsidR="00D96841" w:rsidRPr="005056C8" w:rsidRDefault="00D96841" w:rsidP="4145494E">
            <w:pPr>
              <w:rPr>
                <w:rFonts w:ascii="Century Gothic" w:hAnsi="Century Gothic"/>
                <w:i/>
                <w:iCs/>
                <w:color w:val="FF0000"/>
              </w:rPr>
            </w:pPr>
          </w:p>
          <w:p w14:paraId="53C43AC8" w14:textId="63080AB9" w:rsidR="00D96841" w:rsidRPr="005056C8" w:rsidRDefault="00D96841" w:rsidP="4145494E">
            <w:pPr>
              <w:rPr>
                <w:rFonts w:ascii="Century Gothic" w:hAnsi="Century Gothic"/>
                <w:i/>
                <w:iCs/>
                <w:color w:val="FF0000"/>
              </w:rPr>
            </w:pPr>
          </w:p>
          <w:p w14:paraId="48300AE0" w14:textId="77777777" w:rsidR="00D96841" w:rsidRDefault="2D2A4501" w:rsidP="4145494E">
            <w:r>
              <w:rPr>
                <w:noProof/>
              </w:rPr>
              <w:lastRenderedPageBreak/>
              <w:drawing>
                <wp:inline distT="0" distB="0" distL="0" distR="0" wp14:anchorId="29F3F363" wp14:editId="59FB92D8">
                  <wp:extent cx="2962291" cy="1657381"/>
                  <wp:effectExtent l="0" t="0" r="0" b="0"/>
                  <wp:docPr id="1007877280" name="Picture 100787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20535" r="13370" b="1785"/>
                          <a:stretch>
                            <a:fillRect/>
                          </a:stretch>
                        </pic:blipFill>
                        <pic:spPr>
                          <a:xfrm>
                            <a:off x="0" y="0"/>
                            <a:ext cx="2962291" cy="1657381"/>
                          </a:xfrm>
                          <a:prstGeom prst="rect">
                            <a:avLst/>
                          </a:prstGeom>
                        </pic:spPr>
                      </pic:pic>
                    </a:graphicData>
                  </a:graphic>
                </wp:inline>
              </w:drawing>
            </w:r>
          </w:p>
          <w:p w14:paraId="69FA04AF" w14:textId="75EE0B2F" w:rsidR="00F42E43" w:rsidRPr="005056C8" w:rsidRDefault="00F42E43" w:rsidP="4145494E"/>
        </w:tc>
      </w:tr>
      <w:tr w:rsidR="00741871" w:rsidRPr="005056C8" w14:paraId="15563EC7" w14:textId="77777777" w:rsidTr="4145494E">
        <w:tc>
          <w:tcPr>
            <w:tcW w:w="3397" w:type="dxa"/>
          </w:tcPr>
          <w:p w14:paraId="471A1A91" w14:textId="28B31416" w:rsidR="00741871" w:rsidRPr="005056C8" w:rsidRDefault="00741871" w:rsidP="00D96841">
            <w:pPr>
              <w:rPr>
                <w:rFonts w:ascii="Century Gothic" w:hAnsi="Century Gothic" w:cstheme="minorHAnsi"/>
              </w:rPr>
            </w:pPr>
            <w:r w:rsidRPr="005056C8">
              <w:rPr>
                <w:rFonts w:ascii="Century Gothic" w:hAnsi="Century Gothic" w:cstheme="minorHAnsi"/>
              </w:rPr>
              <w:lastRenderedPageBreak/>
              <w:t>Car Parking facilities/nearest car park &amp; directions to venue from here</w:t>
            </w:r>
          </w:p>
        </w:tc>
        <w:tc>
          <w:tcPr>
            <w:tcW w:w="5619" w:type="dxa"/>
          </w:tcPr>
          <w:p w14:paraId="7B52389D" w14:textId="77777777" w:rsidR="00741871" w:rsidRDefault="0099766F" w:rsidP="00D96841">
            <w:pPr>
              <w:rPr>
                <w:rFonts w:ascii="Century Gothic" w:hAnsi="Century Gothic" w:cstheme="minorHAnsi"/>
                <w:iCs/>
              </w:rPr>
            </w:pPr>
            <w:r w:rsidRPr="0099766F">
              <w:rPr>
                <w:rFonts w:ascii="Century Gothic" w:hAnsi="Century Gothic" w:cstheme="minorHAnsi"/>
                <w:iCs/>
              </w:rPr>
              <w:t xml:space="preserve"> Stockton Globe is close to the A19 and A66 and is easily accessible by car. There are several public car parks located within a 10-minute walking distance of the venue including Wellington Square, Riverside, </w:t>
            </w:r>
            <w:proofErr w:type="spellStart"/>
            <w:r w:rsidRPr="0099766F">
              <w:rPr>
                <w:rFonts w:ascii="Century Gothic" w:hAnsi="Century Gothic" w:cstheme="minorHAnsi"/>
                <w:iCs/>
              </w:rPr>
              <w:t>Castlegate</w:t>
            </w:r>
            <w:proofErr w:type="spellEnd"/>
            <w:r w:rsidRPr="0099766F">
              <w:rPr>
                <w:rFonts w:ascii="Century Gothic" w:hAnsi="Century Gothic" w:cstheme="minorHAnsi"/>
                <w:iCs/>
              </w:rPr>
              <w:t xml:space="preserve"> and Bishop </w:t>
            </w:r>
            <w:proofErr w:type="gramStart"/>
            <w:r w:rsidRPr="0099766F">
              <w:rPr>
                <w:rFonts w:ascii="Century Gothic" w:hAnsi="Century Gothic" w:cstheme="minorHAnsi"/>
                <w:iCs/>
              </w:rPr>
              <w:t>Street car</w:t>
            </w:r>
            <w:proofErr w:type="gramEnd"/>
            <w:r w:rsidRPr="0099766F">
              <w:rPr>
                <w:rFonts w:ascii="Century Gothic" w:hAnsi="Century Gothic" w:cstheme="minorHAnsi"/>
                <w:iCs/>
              </w:rPr>
              <w:t xml:space="preserve"> parks.</w:t>
            </w:r>
          </w:p>
          <w:p w14:paraId="4F79F91A" w14:textId="761E1681" w:rsidR="00F42E43" w:rsidRPr="0099766F" w:rsidRDefault="00F42E43" w:rsidP="00D96841">
            <w:pPr>
              <w:rPr>
                <w:rFonts w:ascii="Century Gothic" w:hAnsi="Century Gothic" w:cstheme="minorHAnsi"/>
                <w:iCs/>
              </w:rPr>
            </w:pPr>
          </w:p>
        </w:tc>
      </w:tr>
    </w:tbl>
    <w:p w14:paraId="36C7FB82" w14:textId="58523DB7" w:rsidR="00D96841" w:rsidRPr="005056C8" w:rsidRDefault="00D96841" w:rsidP="00D96841">
      <w:pPr>
        <w:spacing w:after="0"/>
        <w:rPr>
          <w:rFonts w:ascii="Century Gothic" w:hAnsi="Century Gothic" w:cstheme="minorHAnsi"/>
        </w:rPr>
      </w:pPr>
    </w:p>
    <w:p w14:paraId="0C908CA8" w14:textId="47355986" w:rsidR="00E568D5" w:rsidRPr="005056C8" w:rsidRDefault="00E568D5" w:rsidP="00E755B0">
      <w:pPr>
        <w:spacing w:after="0"/>
        <w:rPr>
          <w:rFonts w:ascii="Century Gothic" w:hAnsi="Century Gothic" w:cstheme="minorHAnsi"/>
        </w:rPr>
      </w:pPr>
    </w:p>
    <w:p w14:paraId="64B831D5" w14:textId="6D4292A0" w:rsidR="00E568D5" w:rsidRPr="00AA1740" w:rsidRDefault="00D96841" w:rsidP="00F86D32">
      <w:pPr>
        <w:pStyle w:val="Heading2"/>
        <w:rPr>
          <w:rFonts w:ascii="Century Gothic" w:hAnsi="Century Gothic" w:cstheme="minorHAnsi"/>
          <w:b/>
          <w:bCs/>
          <w:color w:val="auto"/>
          <w:u w:val="single"/>
        </w:rPr>
      </w:pPr>
      <w:bookmarkStart w:id="4" w:name="_Toc94545150"/>
      <w:r w:rsidRPr="00AA1740">
        <w:rPr>
          <w:rFonts w:ascii="Century Gothic" w:hAnsi="Century Gothic" w:cstheme="minorHAnsi"/>
          <w:b/>
          <w:bCs/>
          <w:color w:val="auto"/>
          <w:u w:val="single"/>
        </w:rPr>
        <w:t>Audience Entrance</w:t>
      </w:r>
      <w:r w:rsidR="00E568D5" w:rsidRPr="00AA1740">
        <w:rPr>
          <w:rFonts w:ascii="Century Gothic" w:hAnsi="Century Gothic" w:cstheme="minorHAnsi"/>
          <w:b/>
          <w:bCs/>
          <w:color w:val="auto"/>
          <w:u w:val="single"/>
        </w:rPr>
        <w:t>s</w:t>
      </w:r>
      <w:bookmarkEnd w:id="4"/>
    </w:p>
    <w:p w14:paraId="007D41DE" w14:textId="4508FAEA" w:rsidR="00E568D5" w:rsidRPr="005056C8" w:rsidRDefault="00A16A64" w:rsidP="00D96841">
      <w:pPr>
        <w:spacing w:after="0"/>
        <w:rPr>
          <w:rFonts w:ascii="Century Gothic" w:hAnsi="Century Gothic" w:cstheme="minorHAnsi"/>
        </w:rPr>
      </w:pPr>
      <w:r w:rsidRPr="005056C8">
        <w:rPr>
          <w:rFonts w:ascii="Century Gothic" w:hAnsi="Century Gothic" w:cstheme="minorHAnsi"/>
        </w:rPr>
        <w:t xml:space="preserve"> </w:t>
      </w:r>
    </w:p>
    <w:tbl>
      <w:tblPr>
        <w:tblStyle w:val="TableGrid"/>
        <w:tblW w:w="0" w:type="auto"/>
        <w:tblLook w:val="04A0" w:firstRow="1" w:lastRow="0" w:firstColumn="1" w:lastColumn="0" w:noHBand="0" w:noVBand="1"/>
      </w:tblPr>
      <w:tblGrid>
        <w:gridCol w:w="4508"/>
        <w:gridCol w:w="4508"/>
      </w:tblGrid>
      <w:tr w:rsidR="008E3679" w:rsidRPr="005056C8" w14:paraId="550394D0" w14:textId="77777777" w:rsidTr="4145494E">
        <w:tc>
          <w:tcPr>
            <w:tcW w:w="4508" w:type="dxa"/>
          </w:tcPr>
          <w:p w14:paraId="22B4631D" w14:textId="77777777" w:rsidR="00D96841" w:rsidRPr="005056C8" w:rsidRDefault="00D96841" w:rsidP="00E755B0">
            <w:pPr>
              <w:rPr>
                <w:rFonts w:ascii="Century Gothic" w:hAnsi="Century Gothic" w:cstheme="minorHAnsi"/>
              </w:rPr>
            </w:pPr>
            <w:r w:rsidRPr="005056C8">
              <w:rPr>
                <w:rFonts w:ascii="Century Gothic" w:hAnsi="Century Gothic" w:cstheme="minorHAnsi"/>
              </w:rPr>
              <w:t>Step free entrances</w:t>
            </w:r>
          </w:p>
          <w:p w14:paraId="60CE2334" w14:textId="592BD531" w:rsidR="00D96841" w:rsidRPr="005056C8" w:rsidRDefault="00D96841" w:rsidP="00E755B0">
            <w:pPr>
              <w:rPr>
                <w:rFonts w:ascii="Century Gothic" w:hAnsi="Century Gothic" w:cstheme="minorHAnsi"/>
              </w:rPr>
            </w:pPr>
          </w:p>
        </w:tc>
        <w:tc>
          <w:tcPr>
            <w:tcW w:w="4508" w:type="dxa"/>
          </w:tcPr>
          <w:p w14:paraId="5F297893" w14:textId="1A8A1446" w:rsidR="00D96841" w:rsidRPr="005056C8" w:rsidRDefault="0099766F" w:rsidP="00E755B0">
            <w:pPr>
              <w:rPr>
                <w:rFonts w:ascii="Century Gothic" w:hAnsi="Century Gothic" w:cstheme="minorHAnsi"/>
              </w:rPr>
            </w:pPr>
            <w:r w:rsidRPr="0099766F">
              <w:rPr>
                <w:rFonts w:ascii="Century Gothic" w:hAnsi="Century Gothic" w:cstheme="minorHAnsi"/>
              </w:rPr>
              <w:t>Stockton Globe is accessible to all and has step free access to the front entrance and lift access t</w:t>
            </w:r>
            <w:r w:rsidR="00F42E43">
              <w:rPr>
                <w:rFonts w:ascii="Century Gothic" w:hAnsi="Century Gothic" w:cstheme="minorHAnsi"/>
              </w:rPr>
              <w:t>o all levels</w:t>
            </w:r>
          </w:p>
        </w:tc>
      </w:tr>
      <w:tr w:rsidR="008E3679" w:rsidRPr="005056C8" w14:paraId="49C4546E" w14:textId="77777777" w:rsidTr="4145494E">
        <w:tc>
          <w:tcPr>
            <w:tcW w:w="4508" w:type="dxa"/>
          </w:tcPr>
          <w:p w14:paraId="0570E19B" w14:textId="1812EE4F" w:rsidR="00D96841" w:rsidRPr="005056C8" w:rsidRDefault="00D96841" w:rsidP="00D96841">
            <w:pPr>
              <w:rPr>
                <w:rFonts w:ascii="Century Gothic" w:hAnsi="Century Gothic" w:cstheme="minorHAnsi"/>
              </w:rPr>
            </w:pPr>
            <w:r w:rsidRPr="005056C8">
              <w:rPr>
                <w:rFonts w:ascii="Century Gothic" w:hAnsi="Century Gothic" w:cstheme="minorHAnsi"/>
              </w:rPr>
              <w:t xml:space="preserve">Additional entrances – include exact number of steps </w:t>
            </w:r>
          </w:p>
        </w:tc>
        <w:tc>
          <w:tcPr>
            <w:tcW w:w="4508" w:type="dxa"/>
          </w:tcPr>
          <w:p w14:paraId="568BBC51" w14:textId="586D5B29" w:rsidR="00D96841" w:rsidRPr="005056C8" w:rsidRDefault="00D00D4C" w:rsidP="00E755B0">
            <w:pPr>
              <w:rPr>
                <w:rFonts w:ascii="Century Gothic" w:hAnsi="Century Gothic" w:cstheme="minorHAnsi"/>
              </w:rPr>
            </w:pPr>
            <w:r>
              <w:rPr>
                <w:rFonts w:ascii="Century Gothic" w:hAnsi="Century Gothic" w:cstheme="minorHAnsi"/>
              </w:rPr>
              <w:t>N/A – all entrances are step-free</w:t>
            </w:r>
          </w:p>
        </w:tc>
      </w:tr>
      <w:tr w:rsidR="008E3679" w:rsidRPr="005056C8" w14:paraId="1EB67825" w14:textId="77777777" w:rsidTr="4145494E">
        <w:tc>
          <w:tcPr>
            <w:tcW w:w="4508" w:type="dxa"/>
          </w:tcPr>
          <w:p w14:paraId="0BE7D41C" w14:textId="5C0849ED" w:rsidR="00D96841" w:rsidRPr="005056C8" w:rsidRDefault="00D96841" w:rsidP="00E755B0">
            <w:pPr>
              <w:rPr>
                <w:rFonts w:ascii="Century Gothic" w:hAnsi="Century Gothic" w:cstheme="minorHAnsi"/>
              </w:rPr>
            </w:pPr>
            <w:r w:rsidRPr="005056C8">
              <w:rPr>
                <w:rFonts w:ascii="Century Gothic" w:hAnsi="Century Gothic" w:cstheme="minorHAnsi"/>
              </w:rPr>
              <w:t xml:space="preserve">Entrance door types – push/pull, automatic openers, kept open during incoming/outgoing, types of door handle </w:t>
            </w:r>
          </w:p>
        </w:tc>
        <w:tc>
          <w:tcPr>
            <w:tcW w:w="4508" w:type="dxa"/>
          </w:tcPr>
          <w:p w14:paraId="57C0E8F9" w14:textId="3E387D13" w:rsidR="00D96841" w:rsidRPr="005056C8" w:rsidRDefault="04749B42" w:rsidP="4145494E">
            <w:pPr>
              <w:rPr>
                <w:rFonts w:ascii="Century Gothic" w:hAnsi="Century Gothic"/>
              </w:rPr>
            </w:pPr>
            <w:r w:rsidRPr="4145494E">
              <w:rPr>
                <w:rFonts w:ascii="Century Gothic" w:hAnsi="Century Gothic"/>
              </w:rPr>
              <w:t>3 of our entrance doors are push pull with a handle, which will be held open for customers during an incoming and outgoing. We also have 2 power assisted doors which open automatically at The L</w:t>
            </w:r>
            <w:r w:rsidR="34D3EE08" w:rsidRPr="4145494E">
              <w:rPr>
                <w:rFonts w:ascii="Century Gothic" w:hAnsi="Century Gothic"/>
              </w:rPr>
              <w:t xml:space="preserve">INK </w:t>
            </w:r>
            <w:r w:rsidRPr="4145494E">
              <w:rPr>
                <w:rFonts w:ascii="Century Gothic" w:hAnsi="Century Gothic"/>
              </w:rPr>
              <w:t>and main entrance</w:t>
            </w:r>
          </w:p>
        </w:tc>
      </w:tr>
      <w:tr w:rsidR="00D96841" w:rsidRPr="005056C8" w14:paraId="0EA8616C" w14:textId="77777777" w:rsidTr="4145494E">
        <w:tc>
          <w:tcPr>
            <w:tcW w:w="4508" w:type="dxa"/>
          </w:tcPr>
          <w:p w14:paraId="6CAE227B" w14:textId="6F6DB600" w:rsidR="00D96841" w:rsidRPr="005056C8" w:rsidRDefault="00D96841" w:rsidP="00E755B0">
            <w:pPr>
              <w:rPr>
                <w:rFonts w:ascii="Century Gothic" w:hAnsi="Century Gothic" w:cstheme="minorHAnsi"/>
              </w:rPr>
            </w:pPr>
            <w:r w:rsidRPr="005056C8">
              <w:rPr>
                <w:rFonts w:ascii="Century Gothic" w:hAnsi="Century Gothic" w:cstheme="minorHAnsi"/>
              </w:rPr>
              <w:t xml:space="preserve">Auditorium Entrances </w:t>
            </w:r>
          </w:p>
          <w:p w14:paraId="6EADC171" w14:textId="77777777" w:rsidR="00D96841" w:rsidRPr="005056C8" w:rsidRDefault="00D96841" w:rsidP="00E755B0">
            <w:pPr>
              <w:rPr>
                <w:rFonts w:ascii="Century Gothic" w:hAnsi="Century Gothic" w:cstheme="minorHAnsi"/>
              </w:rPr>
            </w:pPr>
          </w:p>
        </w:tc>
        <w:tc>
          <w:tcPr>
            <w:tcW w:w="4508" w:type="dxa"/>
          </w:tcPr>
          <w:p w14:paraId="1EB50C97" w14:textId="77777777" w:rsidR="00D96841" w:rsidRDefault="00824257" w:rsidP="00E755B0">
            <w:pPr>
              <w:rPr>
                <w:rFonts w:ascii="Century Gothic" w:hAnsi="Century Gothic" w:cstheme="minorHAnsi"/>
              </w:rPr>
            </w:pPr>
            <w:r>
              <w:rPr>
                <w:rFonts w:ascii="Century Gothic" w:hAnsi="Century Gothic" w:cstheme="minorHAnsi"/>
              </w:rPr>
              <w:t xml:space="preserve">Our auditorium entrances are push pull with handles, during incomings and outgoings, we have stewarding staff available to assist you in navigating these entrances. </w:t>
            </w:r>
          </w:p>
          <w:p w14:paraId="1AE2ECF0" w14:textId="46F0CB53" w:rsidR="00F42E43" w:rsidRPr="005056C8" w:rsidRDefault="00F42E43" w:rsidP="00E755B0">
            <w:pPr>
              <w:rPr>
                <w:rFonts w:ascii="Century Gothic" w:hAnsi="Century Gothic" w:cstheme="minorHAnsi"/>
              </w:rPr>
            </w:pPr>
          </w:p>
        </w:tc>
      </w:tr>
    </w:tbl>
    <w:p w14:paraId="36F6FC7D" w14:textId="0A7097C4" w:rsidR="00A16A64" w:rsidRPr="005056C8" w:rsidRDefault="00A16A64" w:rsidP="00E755B0">
      <w:pPr>
        <w:spacing w:after="0"/>
        <w:rPr>
          <w:rFonts w:ascii="Century Gothic" w:hAnsi="Century Gothic" w:cstheme="minorHAnsi"/>
        </w:rPr>
      </w:pPr>
    </w:p>
    <w:p w14:paraId="1C7AF480" w14:textId="0B7C7F78" w:rsidR="00A16A64" w:rsidRPr="00AA1740" w:rsidRDefault="00D96841" w:rsidP="00F86D32">
      <w:pPr>
        <w:pStyle w:val="Heading2"/>
        <w:rPr>
          <w:rFonts w:ascii="Century Gothic" w:hAnsi="Century Gothic" w:cstheme="minorHAnsi"/>
          <w:b/>
          <w:bCs/>
          <w:color w:val="auto"/>
          <w:u w:val="single"/>
        </w:rPr>
      </w:pPr>
      <w:bookmarkStart w:id="5" w:name="_Toc94545151"/>
      <w:r w:rsidRPr="00AA1740">
        <w:rPr>
          <w:rFonts w:ascii="Century Gothic" w:hAnsi="Century Gothic" w:cstheme="minorHAnsi"/>
          <w:b/>
          <w:bCs/>
          <w:color w:val="auto"/>
          <w:u w:val="single"/>
        </w:rPr>
        <w:t>Accessibility for Wheelchair Users and other Patrons requiring Step Free Access</w:t>
      </w:r>
      <w:bookmarkEnd w:id="5"/>
    </w:p>
    <w:p w14:paraId="69174AB5" w14:textId="32D30AEC" w:rsidR="00A16A64" w:rsidRPr="005056C8" w:rsidRDefault="00A16A64" w:rsidP="00D96841">
      <w:pPr>
        <w:spacing w:after="0"/>
        <w:rPr>
          <w:rFonts w:ascii="Century Gothic" w:hAnsi="Century Gothic" w:cstheme="minorHAnsi"/>
        </w:rPr>
      </w:pPr>
    </w:p>
    <w:tbl>
      <w:tblPr>
        <w:tblStyle w:val="TableGrid"/>
        <w:tblW w:w="0" w:type="auto"/>
        <w:tblLook w:val="04A0" w:firstRow="1" w:lastRow="0" w:firstColumn="1" w:lastColumn="0" w:noHBand="0" w:noVBand="1"/>
      </w:tblPr>
      <w:tblGrid>
        <w:gridCol w:w="4508"/>
        <w:gridCol w:w="4508"/>
      </w:tblGrid>
      <w:tr w:rsidR="008E3679" w:rsidRPr="005056C8" w14:paraId="1D64DD87" w14:textId="77777777" w:rsidTr="00D96841">
        <w:tc>
          <w:tcPr>
            <w:tcW w:w="4508" w:type="dxa"/>
          </w:tcPr>
          <w:p w14:paraId="5D319D25" w14:textId="528D8317" w:rsidR="00D96841" w:rsidRPr="005056C8" w:rsidRDefault="00D96841" w:rsidP="00E755B0">
            <w:pPr>
              <w:rPr>
                <w:rFonts w:ascii="Century Gothic" w:hAnsi="Century Gothic" w:cstheme="minorHAnsi"/>
              </w:rPr>
            </w:pPr>
            <w:r w:rsidRPr="005056C8">
              <w:rPr>
                <w:rFonts w:ascii="Century Gothic" w:hAnsi="Century Gothic" w:cstheme="minorHAnsi"/>
              </w:rPr>
              <w:t xml:space="preserve">Auditorium – step free seating and directions to these </w:t>
            </w:r>
          </w:p>
        </w:tc>
        <w:tc>
          <w:tcPr>
            <w:tcW w:w="4508" w:type="dxa"/>
          </w:tcPr>
          <w:p w14:paraId="3B479FD2" w14:textId="2C1B33A0" w:rsidR="00D96841" w:rsidRDefault="00E73C61" w:rsidP="00E755B0">
            <w:pPr>
              <w:rPr>
                <w:rFonts w:ascii="Century Gothic" w:hAnsi="Century Gothic" w:cstheme="minorHAnsi"/>
              </w:rPr>
            </w:pPr>
            <w:r>
              <w:rPr>
                <w:rFonts w:ascii="Century Gothic" w:hAnsi="Century Gothic" w:cstheme="minorHAnsi"/>
              </w:rPr>
              <w:t>There is step free seating in the Stalls. The main foyer is step free, and then there is a passenger lift to the Stalls level.</w:t>
            </w:r>
          </w:p>
          <w:p w14:paraId="2A983D85" w14:textId="7ACB20B3" w:rsidR="00E73C61" w:rsidRDefault="00E73C61" w:rsidP="00E755B0">
            <w:pPr>
              <w:rPr>
                <w:rFonts w:ascii="Century Gothic" w:hAnsi="Century Gothic" w:cstheme="minorHAnsi"/>
              </w:rPr>
            </w:pPr>
            <w:r>
              <w:rPr>
                <w:rFonts w:ascii="Century Gothic" w:hAnsi="Century Gothic" w:cstheme="minorHAnsi"/>
              </w:rPr>
              <w:t xml:space="preserve">There is step free seating in the Circle, for our Access &amp; Companion </w:t>
            </w:r>
            <w:r>
              <w:rPr>
                <w:rFonts w:ascii="Century Gothic" w:hAnsi="Century Gothic" w:cstheme="minorHAnsi"/>
              </w:rPr>
              <w:lastRenderedPageBreak/>
              <w:t xml:space="preserve">wheelchair seats. All other seats involve at least 3+ steps to be reached. </w:t>
            </w:r>
          </w:p>
          <w:p w14:paraId="1BE4F9EE" w14:textId="77777777" w:rsidR="00E73C61" w:rsidRDefault="00E73C61" w:rsidP="00E755B0">
            <w:pPr>
              <w:rPr>
                <w:rFonts w:ascii="Century Gothic" w:hAnsi="Century Gothic" w:cstheme="minorHAnsi"/>
              </w:rPr>
            </w:pPr>
          </w:p>
          <w:p w14:paraId="53667A0B" w14:textId="45CB1B59" w:rsidR="00E73C61" w:rsidRPr="005056C8" w:rsidRDefault="00E73C61" w:rsidP="00E755B0">
            <w:pPr>
              <w:rPr>
                <w:rFonts w:ascii="Century Gothic" w:hAnsi="Century Gothic" w:cstheme="minorHAnsi"/>
              </w:rPr>
            </w:pPr>
          </w:p>
        </w:tc>
      </w:tr>
      <w:tr w:rsidR="008E3679" w:rsidRPr="005056C8" w14:paraId="2AF7646A" w14:textId="77777777" w:rsidTr="00D96841">
        <w:tc>
          <w:tcPr>
            <w:tcW w:w="4508" w:type="dxa"/>
          </w:tcPr>
          <w:p w14:paraId="41933C3D" w14:textId="0EF0745B" w:rsidR="00D96841" w:rsidRPr="005056C8" w:rsidRDefault="00D96841" w:rsidP="00E755B0">
            <w:pPr>
              <w:rPr>
                <w:rFonts w:ascii="Century Gothic" w:hAnsi="Century Gothic" w:cstheme="minorHAnsi"/>
              </w:rPr>
            </w:pPr>
            <w:r w:rsidRPr="005056C8">
              <w:rPr>
                <w:rFonts w:ascii="Century Gothic" w:hAnsi="Century Gothic" w:cstheme="minorHAnsi"/>
              </w:rPr>
              <w:lastRenderedPageBreak/>
              <w:t>Auditorium – seats that are accessed by 3 steps or fewer and directions to these</w:t>
            </w:r>
          </w:p>
        </w:tc>
        <w:tc>
          <w:tcPr>
            <w:tcW w:w="4508" w:type="dxa"/>
          </w:tcPr>
          <w:p w14:paraId="04AF308E" w14:textId="77777777" w:rsidR="00E73C61" w:rsidRDefault="00E73C61" w:rsidP="00E73C61">
            <w:pPr>
              <w:rPr>
                <w:rFonts w:ascii="Century Gothic" w:hAnsi="Century Gothic" w:cstheme="minorHAnsi"/>
              </w:rPr>
            </w:pPr>
            <w:r>
              <w:rPr>
                <w:rFonts w:ascii="Century Gothic" w:hAnsi="Century Gothic" w:cstheme="minorHAnsi"/>
              </w:rPr>
              <w:t>There is step free seating in the Stalls. The main foyer is step free, and then there is a passenger lift to the Stalls level.</w:t>
            </w:r>
          </w:p>
          <w:p w14:paraId="55233AB1" w14:textId="77777777" w:rsidR="00E73C61" w:rsidRDefault="00E73C61" w:rsidP="00E755B0">
            <w:pPr>
              <w:rPr>
                <w:rFonts w:ascii="Century Gothic" w:hAnsi="Century Gothic" w:cstheme="minorHAnsi"/>
              </w:rPr>
            </w:pPr>
          </w:p>
          <w:p w14:paraId="7367E63C" w14:textId="77777777" w:rsidR="00E73C61" w:rsidRDefault="00E73C61" w:rsidP="00E755B0">
            <w:pPr>
              <w:rPr>
                <w:rFonts w:ascii="Century Gothic" w:hAnsi="Century Gothic" w:cstheme="minorHAnsi"/>
              </w:rPr>
            </w:pPr>
          </w:p>
          <w:p w14:paraId="487AD2D7" w14:textId="438F8180" w:rsidR="00E73C61" w:rsidRPr="005056C8" w:rsidRDefault="00E73C61" w:rsidP="00E755B0">
            <w:pPr>
              <w:rPr>
                <w:rFonts w:ascii="Century Gothic" w:hAnsi="Century Gothic" w:cstheme="minorHAnsi"/>
              </w:rPr>
            </w:pPr>
          </w:p>
        </w:tc>
      </w:tr>
      <w:tr w:rsidR="008E3679" w:rsidRPr="005056C8" w14:paraId="01FC7E65" w14:textId="77777777" w:rsidTr="00D96841">
        <w:tc>
          <w:tcPr>
            <w:tcW w:w="4508" w:type="dxa"/>
          </w:tcPr>
          <w:p w14:paraId="6FD3F5F8" w14:textId="2A7660FA" w:rsidR="00D96841" w:rsidRPr="005056C8" w:rsidRDefault="00D96841" w:rsidP="00E755B0">
            <w:pPr>
              <w:rPr>
                <w:rFonts w:ascii="Century Gothic" w:hAnsi="Century Gothic" w:cstheme="minorHAnsi"/>
              </w:rPr>
            </w:pPr>
            <w:r w:rsidRPr="005056C8">
              <w:rPr>
                <w:rFonts w:ascii="Century Gothic" w:hAnsi="Century Gothic" w:cstheme="minorHAnsi"/>
              </w:rPr>
              <w:t>Auditorium – wheelchair spaces &amp; additional seating for companion</w:t>
            </w:r>
          </w:p>
        </w:tc>
        <w:tc>
          <w:tcPr>
            <w:tcW w:w="4508" w:type="dxa"/>
          </w:tcPr>
          <w:p w14:paraId="26631C45" w14:textId="22B0C3BD" w:rsidR="00D96841" w:rsidRDefault="00E73C61" w:rsidP="00E755B0">
            <w:pPr>
              <w:rPr>
                <w:rFonts w:ascii="Century Gothic" w:hAnsi="Century Gothic" w:cstheme="minorHAnsi"/>
              </w:rPr>
            </w:pPr>
            <w:r>
              <w:rPr>
                <w:rFonts w:ascii="Century Gothic" w:hAnsi="Century Gothic" w:cstheme="minorHAnsi"/>
              </w:rPr>
              <w:t>The wheelchair spaces and companion seats are accessed by the passenger lift from the main foyer up t</w:t>
            </w:r>
            <w:r w:rsidR="000D4F09">
              <w:rPr>
                <w:rFonts w:ascii="Century Gothic" w:hAnsi="Century Gothic" w:cstheme="minorHAnsi"/>
              </w:rPr>
              <w:t>o the Circle</w:t>
            </w:r>
            <w:r>
              <w:rPr>
                <w:rFonts w:ascii="Century Gothic" w:hAnsi="Century Gothic" w:cstheme="minorHAnsi"/>
              </w:rPr>
              <w:t xml:space="preserve"> level.  There is then flat floor from the lift to the wheelchair seats</w:t>
            </w:r>
            <w:r w:rsidR="000D4F09">
              <w:rPr>
                <w:rFonts w:ascii="Century Gothic" w:hAnsi="Century Gothic" w:cstheme="minorHAnsi"/>
              </w:rPr>
              <w:t xml:space="preserve">. </w:t>
            </w:r>
          </w:p>
          <w:p w14:paraId="7251FD0D" w14:textId="77777777" w:rsidR="00F42E43" w:rsidRDefault="00F42E43" w:rsidP="00E755B0">
            <w:pPr>
              <w:rPr>
                <w:rFonts w:ascii="Century Gothic" w:hAnsi="Century Gothic" w:cstheme="minorHAnsi"/>
              </w:rPr>
            </w:pPr>
          </w:p>
          <w:p w14:paraId="35A739C7" w14:textId="77777777" w:rsidR="000D4F09" w:rsidRDefault="000D4F09" w:rsidP="00E755B0">
            <w:pPr>
              <w:rPr>
                <w:rFonts w:ascii="Century Gothic" w:hAnsi="Century Gothic" w:cstheme="minorHAnsi"/>
              </w:rPr>
            </w:pPr>
            <w:r>
              <w:rPr>
                <w:rFonts w:ascii="Century Gothic" w:hAnsi="Century Gothic" w:cstheme="minorHAnsi"/>
              </w:rPr>
              <w:t>The wheelchair seats in The Stalls can be accessed by the passenger lift from the main foyer down to the Stalls level. There is then flat floor from the lift to the wheelchair seats</w:t>
            </w:r>
          </w:p>
          <w:p w14:paraId="31902587" w14:textId="4E65E24B" w:rsidR="00F42E43" w:rsidRPr="005056C8" w:rsidRDefault="00F42E43" w:rsidP="00E755B0">
            <w:pPr>
              <w:rPr>
                <w:rFonts w:ascii="Century Gothic" w:hAnsi="Century Gothic" w:cstheme="minorHAnsi"/>
              </w:rPr>
            </w:pPr>
          </w:p>
        </w:tc>
      </w:tr>
      <w:tr w:rsidR="00D96841" w:rsidRPr="005056C8" w14:paraId="7E781BDC" w14:textId="77777777" w:rsidTr="00D96841">
        <w:tc>
          <w:tcPr>
            <w:tcW w:w="4508" w:type="dxa"/>
          </w:tcPr>
          <w:p w14:paraId="777C4A10" w14:textId="5D17ECB3" w:rsidR="00D96841" w:rsidRPr="005056C8" w:rsidRDefault="00D96841" w:rsidP="00E755B0">
            <w:pPr>
              <w:rPr>
                <w:rFonts w:ascii="Century Gothic" w:hAnsi="Century Gothic" w:cstheme="minorHAnsi"/>
              </w:rPr>
            </w:pPr>
            <w:r w:rsidRPr="005056C8">
              <w:rPr>
                <w:rFonts w:ascii="Century Gothic" w:hAnsi="Century Gothic" w:cstheme="minorHAnsi"/>
              </w:rPr>
              <w:t>Sales points – include any points with lowered counters</w:t>
            </w:r>
          </w:p>
        </w:tc>
        <w:tc>
          <w:tcPr>
            <w:tcW w:w="4508" w:type="dxa"/>
          </w:tcPr>
          <w:p w14:paraId="39060C1C" w14:textId="7C976CC5" w:rsidR="00F42E43" w:rsidRDefault="000D4F09" w:rsidP="00E755B0">
            <w:pPr>
              <w:rPr>
                <w:rFonts w:ascii="Century Gothic" w:hAnsi="Century Gothic" w:cstheme="minorHAnsi"/>
              </w:rPr>
            </w:pPr>
            <w:r>
              <w:rPr>
                <w:rFonts w:ascii="Century Gothic" w:hAnsi="Century Gothic" w:cstheme="minorHAnsi"/>
              </w:rPr>
              <w:t xml:space="preserve">Both </w:t>
            </w:r>
            <w:r w:rsidR="00F42E43">
              <w:rPr>
                <w:rFonts w:ascii="Century Gothic" w:hAnsi="Century Gothic" w:cstheme="minorHAnsi"/>
              </w:rPr>
              <w:t>the</w:t>
            </w:r>
            <w:r>
              <w:rPr>
                <w:rFonts w:ascii="Century Gothic" w:hAnsi="Century Gothic" w:cstheme="minorHAnsi"/>
              </w:rPr>
              <w:t xml:space="preserve"> L</w:t>
            </w:r>
            <w:r w:rsidR="00F42E43">
              <w:rPr>
                <w:rFonts w:ascii="Century Gothic" w:hAnsi="Century Gothic" w:cstheme="minorHAnsi"/>
              </w:rPr>
              <w:t>INK</w:t>
            </w:r>
            <w:r>
              <w:rPr>
                <w:rFonts w:ascii="Century Gothic" w:hAnsi="Century Gothic" w:cstheme="minorHAnsi"/>
              </w:rPr>
              <w:t xml:space="preserve"> Bar and </w:t>
            </w:r>
            <w:r w:rsidR="00F42E43">
              <w:rPr>
                <w:rFonts w:ascii="Century Gothic" w:hAnsi="Century Gothic" w:cstheme="minorHAnsi"/>
              </w:rPr>
              <w:t>t</w:t>
            </w:r>
            <w:r>
              <w:rPr>
                <w:rFonts w:ascii="Century Gothic" w:hAnsi="Century Gothic" w:cstheme="minorHAnsi"/>
              </w:rPr>
              <w:t xml:space="preserve">he Stalls bar have step free access and have lowered counters. </w:t>
            </w:r>
          </w:p>
          <w:p w14:paraId="250FF5E4" w14:textId="77777777" w:rsidR="00F42E43" w:rsidRDefault="00F42E43" w:rsidP="00E755B0">
            <w:pPr>
              <w:rPr>
                <w:rFonts w:ascii="Century Gothic" w:hAnsi="Century Gothic" w:cstheme="minorHAnsi"/>
              </w:rPr>
            </w:pPr>
          </w:p>
          <w:p w14:paraId="1D55FB2E" w14:textId="77777777" w:rsidR="00F42E43" w:rsidRDefault="000D4F09" w:rsidP="00E755B0">
            <w:pPr>
              <w:rPr>
                <w:rFonts w:ascii="Century Gothic" w:hAnsi="Century Gothic" w:cstheme="minorHAnsi"/>
              </w:rPr>
            </w:pPr>
            <w:r>
              <w:rPr>
                <w:rFonts w:ascii="Century Gothic" w:hAnsi="Century Gothic" w:cstheme="minorHAnsi"/>
              </w:rPr>
              <w:t xml:space="preserve">The 1935 bar has step-free access, but there is no lowered counter. </w:t>
            </w:r>
          </w:p>
          <w:p w14:paraId="26561747" w14:textId="77777777" w:rsidR="00F42E43" w:rsidRDefault="00F42E43" w:rsidP="00E755B0">
            <w:pPr>
              <w:rPr>
                <w:rFonts w:ascii="Century Gothic" w:hAnsi="Century Gothic" w:cstheme="minorHAnsi"/>
              </w:rPr>
            </w:pPr>
          </w:p>
          <w:p w14:paraId="7A53BBD0" w14:textId="77777777" w:rsidR="00D96841" w:rsidRDefault="000D4F09" w:rsidP="00E755B0">
            <w:pPr>
              <w:rPr>
                <w:rFonts w:ascii="Century Gothic" w:hAnsi="Century Gothic" w:cstheme="minorHAnsi"/>
              </w:rPr>
            </w:pPr>
            <w:r>
              <w:rPr>
                <w:rFonts w:ascii="Century Gothic" w:hAnsi="Century Gothic" w:cstheme="minorHAnsi"/>
              </w:rPr>
              <w:t xml:space="preserve">The Circle bar does not have step-free access. </w:t>
            </w:r>
          </w:p>
          <w:p w14:paraId="76323069" w14:textId="5834BD6C" w:rsidR="00F42E43" w:rsidRPr="005056C8" w:rsidRDefault="00F42E43" w:rsidP="00E755B0">
            <w:pPr>
              <w:rPr>
                <w:rFonts w:ascii="Century Gothic" w:hAnsi="Century Gothic" w:cstheme="minorHAnsi"/>
              </w:rPr>
            </w:pPr>
          </w:p>
        </w:tc>
      </w:tr>
      <w:tr w:rsidR="00D96841" w:rsidRPr="005056C8" w14:paraId="42B8078E" w14:textId="77777777" w:rsidTr="00D96841">
        <w:tc>
          <w:tcPr>
            <w:tcW w:w="4508" w:type="dxa"/>
          </w:tcPr>
          <w:p w14:paraId="0D6ECE50" w14:textId="77777777" w:rsidR="00D96841" w:rsidRPr="005056C8" w:rsidRDefault="00D96841" w:rsidP="00E755B0">
            <w:pPr>
              <w:rPr>
                <w:rFonts w:ascii="Century Gothic" w:hAnsi="Century Gothic" w:cstheme="minorHAnsi"/>
              </w:rPr>
            </w:pPr>
            <w:r w:rsidRPr="005056C8">
              <w:rPr>
                <w:rFonts w:ascii="Century Gothic" w:hAnsi="Century Gothic" w:cstheme="minorHAnsi"/>
              </w:rPr>
              <w:t>Step-free access to stage from auditorium</w:t>
            </w:r>
          </w:p>
          <w:p w14:paraId="033AFE7F" w14:textId="11E49C16" w:rsidR="008E3679" w:rsidRPr="005056C8" w:rsidRDefault="008E3679" w:rsidP="00E755B0">
            <w:pPr>
              <w:rPr>
                <w:rFonts w:ascii="Century Gothic" w:hAnsi="Century Gothic" w:cstheme="minorHAnsi"/>
              </w:rPr>
            </w:pPr>
          </w:p>
        </w:tc>
        <w:tc>
          <w:tcPr>
            <w:tcW w:w="4508" w:type="dxa"/>
          </w:tcPr>
          <w:p w14:paraId="0941F747" w14:textId="5C36044A" w:rsidR="00D96841" w:rsidRPr="005056C8" w:rsidRDefault="000D4F09" w:rsidP="00E755B0">
            <w:pPr>
              <w:rPr>
                <w:rFonts w:ascii="Century Gothic" w:hAnsi="Century Gothic" w:cstheme="minorHAnsi"/>
              </w:rPr>
            </w:pPr>
            <w:r>
              <w:rPr>
                <w:rFonts w:ascii="Century Gothic" w:hAnsi="Century Gothic" w:cstheme="minorHAnsi"/>
              </w:rPr>
              <w:t xml:space="preserve">There is step-free access from the stage to the auditorium via the Stage Right via a convertible platform lift. </w:t>
            </w:r>
          </w:p>
        </w:tc>
      </w:tr>
      <w:tr w:rsidR="00AA1740" w:rsidRPr="005056C8" w14:paraId="2137B761" w14:textId="77777777" w:rsidTr="00D96841">
        <w:tc>
          <w:tcPr>
            <w:tcW w:w="4508" w:type="dxa"/>
          </w:tcPr>
          <w:p w14:paraId="7ED3566F" w14:textId="71A39FDD" w:rsidR="00AA1740" w:rsidRPr="005056C8" w:rsidRDefault="00AA1740" w:rsidP="00E755B0">
            <w:pPr>
              <w:rPr>
                <w:rFonts w:ascii="Century Gothic" w:hAnsi="Century Gothic" w:cstheme="minorHAnsi"/>
              </w:rPr>
            </w:pPr>
            <w:r>
              <w:rPr>
                <w:rFonts w:ascii="Century Gothic" w:hAnsi="Century Gothic" w:cstheme="minorHAnsi"/>
              </w:rPr>
              <w:t>Passenger Lift</w:t>
            </w:r>
          </w:p>
        </w:tc>
        <w:tc>
          <w:tcPr>
            <w:tcW w:w="4508" w:type="dxa"/>
          </w:tcPr>
          <w:p w14:paraId="0E575E6E" w14:textId="77777777" w:rsidR="00AA1740" w:rsidRDefault="00AA1740" w:rsidP="00E755B0">
            <w:pPr>
              <w:rPr>
                <w:rFonts w:ascii="Century Gothic" w:hAnsi="Century Gothic" w:cstheme="minorHAnsi"/>
              </w:rPr>
            </w:pPr>
            <w:r>
              <w:rPr>
                <w:rFonts w:ascii="Century Gothic" w:hAnsi="Century Gothic" w:cstheme="minorHAnsi"/>
              </w:rPr>
              <w:t xml:space="preserve">Please note the dimensions of our Passenger Lift: </w:t>
            </w:r>
          </w:p>
          <w:p w14:paraId="0CA7ECE5" w14:textId="10E723DC" w:rsidR="00AA1740" w:rsidRDefault="00AA1740" w:rsidP="00E755B0">
            <w:pPr>
              <w:rPr>
                <w:rFonts w:ascii="Century Gothic" w:hAnsi="Century Gothic" w:cstheme="minorHAnsi"/>
              </w:rPr>
            </w:pPr>
            <w:r w:rsidRPr="00AA1740">
              <w:rPr>
                <w:rFonts w:ascii="Century Gothic" w:hAnsi="Century Gothic" w:cstheme="minorHAnsi"/>
              </w:rPr>
              <w:t>90cm width, 127cm depth; 630kg</w:t>
            </w:r>
            <w:r>
              <w:rPr>
                <w:rFonts w:ascii="Century Gothic" w:hAnsi="Century Gothic" w:cstheme="minorHAnsi"/>
              </w:rPr>
              <w:t xml:space="preserve"> weight limit. </w:t>
            </w:r>
          </w:p>
        </w:tc>
      </w:tr>
    </w:tbl>
    <w:p w14:paraId="0C32DB4E" w14:textId="79CDBBE7" w:rsidR="00F90C11" w:rsidRPr="005056C8" w:rsidRDefault="00F90C11" w:rsidP="00E755B0">
      <w:pPr>
        <w:spacing w:after="0"/>
        <w:rPr>
          <w:rFonts w:ascii="Century Gothic" w:hAnsi="Century Gothic" w:cstheme="minorHAnsi"/>
        </w:rPr>
      </w:pPr>
    </w:p>
    <w:p w14:paraId="64AE7750" w14:textId="34107E6F" w:rsidR="00F90C11" w:rsidRPr="00AA1740" w:rsidRDefault="00D96841" w:rsidP="00F86D32">
      <w:pPr>
        <w:pStyle w:val="Heading2"/>
        <w:rPr>
          <w:rFonts w:ascii="Century Gothic" w:hAnsi="Century Gothic" w:cstheme="minorHAnsi"/>
          <w:b/>
          <w:bCs/>
          <w:color w:val="auto"/>
          <w:u w:val="single"/>
        </w:rPr>
      </w:pPr>
      <w:bookmarkStart w:id="6" w:name="_Toc94545152"/>
      <w:r w:rsidRPr="00AA1740">
        <w:rPr>
          <w:rFonts w:ascii="Century Gothic" w:hAnsi="Century Gothic" w:cstheme="minorHAnsi"/>
          <w:b/>
          <w:bCs/>
          <w:color w:val="auto"/>
          <w:u w:val="single"/>
        </w:rPr>
        <w:t>Accessibility</w:t>
      </w:r>
      <w:r w:rsidR="00F90C11" w:rsidRPr="00AA1740">
        <w:rPr>
          <w:rFonts w:ascii="Century Gothic" w:hAnsi="Century Gothic" w:cstheme="minorHAnsi"/>
          <w:b/>
          <w:bCs/>
          <w:color w:val="auto"/>
          <w:u w:val="single"/>
        </w:rPr>
        <w:t xml:space="preserve"> for Visually Impaired Patrons</w:t>
      </w:r>
      <w:bookmarkEnd w:id="6"/>
    </w:p>
    <w:p w14:paraId="28CF9385" w14:textId="744E585A" w:rsidR="00ED1DE0" w:rsidRPr="005056C8" w:rsidRDefault="00ED1DE0" w:rsidP="008E3679">
      <w:pPr>
        <w:spacing w:after="0"/>
        <w:rPr>
          <w:rFonts w:ascii="Century Gothic" w:hAnsi="Century Gothic" w:cstheme="minorHAnsi"/>
        </w:rPr>
      </w:pPr>
    </w:p>
    <w:tbl>
      <w:tblPr>
        <w:tblStyle w:val="TableGrid"/>
        <w:tblW w:w="0" w:type="auto"/>
        <w:tblLook w:val="04A0" w:firstRow="1" w:lastRow="0" w:firstColumn="1" w:lastColumn="0" w:noHBand="0" w:noVBand="1"/>
      </w:tblPr>
      <w:tblGrid>
        <w:gridCol w:w="4241"/>
        <w:gridCol w:w="4775"/>
      </w:tblGrid>
      <w:tr w:rsidR="008E3679" w:rsidRPr="005056C8" w14:paraId="235AACF7" w14:textId="77777777" w:rsidTr="0CB4DAD5">
        <w:tc>
          <w:tcPr>
            <w:tcW w:w="4508" w:type="dxa"/>
          </w:tcPr>
          <w:p w14:paraId="61891AE3" w14:textId="717F4CD3" w:rsidR="008E3679" w:rsidRPr="005056C8" w:rsidRDefault="008E3679" w:rsidP="008E3679">
            <w:pPr>
              <w:rPr>
                <w:rFonts w:ascii="Century Gothic" w:hAnsi="Century Gothic" w:cstheme="minorHAnsi"/>
              </w:rPr>
            </w:pPr>
            <w:r w:rsidRPr="005056C8">
              <w:rPr>
                <w:rFonts w:ascii="Century Gothic" w:hAnsi="Century Gothic" w:cstheme="minorHAnsi"/>
              </w:rPr>
              <w:t xml:space="preserve">Auditorium – recommended seats and directions </w:t>
            </w:r>
          </w:p>
        </w:tc>
        <w:tc>
          <w:tcPr>
            <w:tcW w:w="4508" w:type="dxa"/>
          </w:tcPr>
          <w:p w14:paraId="63D95339" w14:textId="26799E04" w:rsidR="008E3679" w:rsidRPr="005056C8" w:rsidRDefault="00EF4628" w:rsidP="008E3679">
            <w:pPr>
              <w:rPr>
                <w:rFonts w:ascii="Century Gothic" w:hAnsi="Century Gothic" w:cstheme="minorHAnsi"/>
              </w:rPr>
            </w:pPr>
            <w:r>
              <w:rPr>
                <w:rFonts w:ascii="Century Gothic" w:hAnsi="Century Gothic" w:cstheme="minorHAnsi"/>
              </w:rPr>
              <w:t xml:space="preserve">We recommend F 13-16 in the Stalls for those with visual impairments. </w:t>
            </w:r>
          </w:p>
        </w:tc>
      </w:tr>
      <w:tr w:rsidR="008E3679" w:rsidRPr="005056C8" w14:paraId="174F0FC5" w14:textId="77777777" w:rsidTr="0CB4DAD5">
        <w:tc>
          <w:tcPr>
            <w:tcW w:w="4508" w:type="dxa"/>
          </w:tcPr>
          <w:p w14:paraId="68AA51DA" w14:textId="05BF04F8" w:rsidR="008E3679" w:rsidRPr="005056C8" w:rsidRDefault="008E3679" w:rsidP="008E3679">
            <w:pPr>
              <w:rPr>
                <w:rFonts w:ascii="Century Gothic" w:hAnsi="Century Gothic" w:cstheme="minorHAnsi"/>
              </w:rPr>
            </w:pPr>
            <w:r w:rsidRPr="005056C8">
              <w:rPr>
                <w:rFonts w:ascii="Century Gothic" w:hAnsi="Century Gothic" w:cstheme="minorHAnsi"/>
              </w:rPr>
              <w:t>Guide dogs – possibility of dog sitting available? Water bowls for dogs</w:t>
            </w:r>
          </w:p>
        </w:tc>
        <w:tc>
          <w:tcPr>
            <w:tcW w:w="4508" w:type="dxa"/>
          </w:tcPr>
          <w:p w14:paraId="6912F507" w14:textId="7BD3E0BE" w:rsidR="008E3679" w:rsidRPr="005056C8" w:rsidRDefault="00EF4628" w:rsidP="008E3679">
            <w:pPr>
              <w:rPr>
                <w:rFonts w:ascii="Century Gothic" w:hAnsi="Century Gothic" w:cstheme="minorHAnsi"/>
              </w:rPr>
            </w:pPr>
            <w:r>
              <w:rPr>
                <w:rFonts w:ascii="Century Gothic" w:hAnsi="Century Gothic" w:cstheme="minorHAnsi"/>
              </w:rPr>
              <w:t xml:space="preserve">We happily accommodate Guide Dogs. Please let the venue know in advance whether you require a dog sitting service, where we can provide water bowls for dogs. </w:t>
            </w:r>
          </w:p>
        </w:tc>
      </w:tr>
      <w:tr w:rsidR="008E3679" w:rsidRPr="005056C8" w14:paraId="2EEF2DCF" w14:textId="77777777" w:rsidTr="0CB4DAD5">
        <w:tc>
          <w:tcPr>
            <w:tcW w:w="4508" w:type="dxa"/>
          </w:tcPr>
          <w:p w14:paraId="01BE5DE2" w14:textId="77777777" w:rsidR="008E3679" w:rsidRPr="005056C8" w:rsidRDefault="008E3679" w:rsidP="008E3679">
            <w:pPr>
              <w:rPr>
                <w:rFonts w:ascii="Century Gothic" w:hAnsi="Century Gothic" w:cstheme="minorHAnsi"/>
              </w:rPr>
            </w:pPr>
            <w:r w:rsidRPr="005056C8">
              <w:rPr>
                <w:rFonts w:ascii="Century Gothic" w:hAnsi="Century Gothic" w:cstheme="minorHAnsi"/>
              </w:rPr>
              <w:lastRenderedPageBreak/>
              <w:t xml:space="preserve">Staff to guide (if applicable) </w:t>
            </w:r>
          </w:p>
          <w:p w14:paraId="4F1CC691" w14:textId="77777777" w:rsidR="008E3679" w:rsidRPr="005056C8" w:rsidRDefault="008E3679" w:rsidP="008E3679">
            <w:pPr>
              <w:rPr>
                <w:rFonts w:ascii="Century Gothic" w:hAnsi="Century Gothic" w:cstheme="minorHAnsi"/>
              </w:rPr>
            </w:pPr>
          </w:p>
        </w:tc>
        <w:tc>
          <w:tcPr>
            <w:tcW w:w="4508" w:type="dxa"/>
          </w:tcPr>
          <w:p w14:paraId="66F22A93" w14:textId="77777777" w:rsidR="008E3679" w:rsidRDefault="00EF4628" w:rsidP="008E3679">
            <w:pPr>
              <w:rPr>
                <w:rFonts w:ascii="Century Gothic" w:hAnsi="Century Gothic" w:cstheme="minorHAnsi"/>
              </w:rPr>
            </w:pPr>
            <w:r>
              <w:rPr>
                <w:rFonts w:ascii="Century Gothic" w:hAnsi="Century Gothic" w:cstheme="minorHAnsi"/>
              </w:rPr>
              <w:t>We have Access Hosts who will help customers by guiding them to their seats, and highlighting nearest bars and toilets</w:t>
            </w:r>
          </w:p>
          <w:p w14:paraId="1DFA85E4" w14:textId="795903C2" w:rsidR="00F42E43" w:rsidRPr="005056C8" w:rsidRDefault="00F42E43" w:rsidP="008E3679">
            <w:pPr>
              <w:rPr>
                <w:rFonts w:ascii="Century Gothic" w:hAnsi="Century Gothic" w:cstheme="minorHAnsi"/>
              </w:rPr>
            </w:pPr>
          </w:p>
        </w:tc>
      </w:tr>
      <w:tr w:rsidR="008E3679" w:rsidRPr="005056C8" w14:paraId="0121D413" w14:textId="77777777" w:rsidTr="0CB4DAD5">
        <w:tc>
          <w:tcPr>
            <w:tcW w:w="4508" w:type="dxa"/>
          </w:tcPr>
          <w:p w14:paraId="28BD1799" w14:textId="0586695D" w:rsidR="008E3679" w:rsidRPr="005056C8" w:rsidRDefault="008E3679" w:rsidP="008E3679">
            <w:pPr>
              <w:rPr>
                <w:rFonts w:ascii="Century Gothic" w:hAnsi="Century Gothic" w:cstheme="minorHAnsi"/>
              </w:rPr>
            </w:pPr>
            <w:r w:rsidRPr="005056C8">
              <w:rPr>
                <w:rFonts w:ascii="Century Gothic" w:hAnsi="Century Gothic" w:cstheme="minorHAnsi"/>
              </w:rPr>
              <w:t>Bar menus – large print/braille/audio versions available (if applicable)</w:t>
            </w:r>
          </w:p>
        </w:tc>
        <w:tc>
          <w:tcPr>
            <w:tcW w:w="4508" w:type="dxa"/>
          </w:tcPr>
          <w:p w14:paraId="1CDE930D" w14:textId="77777777" w:rsidR="008E3679" w:rsidRDefault="00EF4628" w:rsidP="008E3679">
            <w:pPr>
              <w:rPr>
                <w:rFonts w:ascii="Century Gothic" w:hAnsi="Century Gothic" w:cstheme="minorHAnsi"/>
              </w:rPr>
            </w:pPr>
            <w:r>
              <w:rPr>
                <w:rFonts w:ascii="Century Gothic" w:hAnsi="Century Gothic" w:cstheme="minorHAnsi"/>
              </w:rPr>
              <w:t xml:space="preserve">We can have large print bar menus available upon request, and our Access Hosts are able to supply the bar menu in an audio version. </w:t>
            </w:r>
          </w:p>
          <w:p w14:paraId="793F014D" w14:textId="73584867" w:rsidR="00F42E43" w:rsidRPr="005056C8" w:rsidRDefault="00F42E43" w:rsidP="008E3679">
            <w:pPr>
              <w:rPr>
                <w:rFonts w:ascii="Century Gothic" w:hAnsi="Century Gothic" w:cstheme="minorHAnsi"/>
              </w:rPr>
            </w:pPr>
          </w:p>
        </w:tc>
      </w:tr>
      <w:tr w:rsidR="008E3679" w:rsidRPr="005056C8" w14:paraId="35850F47" w14:textId="77777777" w:rsidTr="0CB4DAD5">
        <w:tc>
          <w:tcPr>
            <w:tcW w:w="4508" w:type="dxa"/>
          </w:tcPr>
          <w:p w14:paraId="09D17C00" w14:textId="499C0C3F" w:rsidR="008E3679" w:rsidRPr="005056C8" w:rsidRDefault="008E3679" w:rsidP="008E3679">
            <w:pPr>
              <w:rPr>
                <w:rFonts w:ascii="Century Gothic" w:hAnsi="Century Gothic" w:cstheme="minorHAnsi"/>
              </w:rPr>
            </w:pPr>
            <w:r w:rsidRPr="005056C8">
              <w:rPr>
                <w:rFonts w:ascii="Century Gothic" w:hAnsi="Century Gothic" w:cstheme="minorHAnsi"/>
              </w:rPr>
              <w:t xml:space="preserve">Venue information – audio format/large print </w:t>
            </w:r>
          </w:p>
        </w:tc>
        <w:tc>
          <w:tcPr>
            <w:tcW w:w="4508" w:type="dxa"/>
          </w:tcPr>
          <w:p w14:paraId="4A698020" w14:textId="77777777" w:rsidR="008E3679" w:rsidRDefault="00946719" w:rsidP="0CB4DAD5">
            <w:pPr>
              <w:rPr>
                <w:rFonts w:ascii="Century Gothic" w:hAnsi="Century Gothic"/>
                <w:b/>
                <w:bCs/>
              </w:rPr>
            </w:pPr>
            <w:r w:rsidRPr="0CB4DAD5">
              <w:rPr>
                <w:rFonts w:ascii="Century Gothic" w:hAnsi="Century Gothic"/>
              </w:rPr>
              <w:t>Our venue is a print-free, with no in person box office. This means all our venue information is readily available on the website. If you require information in a different format from what is uploaded, please contact ‘</w:t>
            </w:r>
            <w:r w:rsidRPr="0CB4DAD5">
              <w:rPr>
                <w:rFonts w:ascii="Century Gothic" w:hAnsi="Century Gothic"/>
                <w:b/>
                <w:bCs/>
              </w:rPr>
              <w:t>stockton</w:t>
            </w:r>
            <w:r w:rsidR="035CDACC" w:rsidRPr="0CB4DAD5">
              <w:rPr>
                <w:rFonts w:ascii="Century Gothic" w:hAnsi="Century Gothic"/>
                <w:b/>
                <w:bCs/>
              </w:rPr>
              <w:t>boxoffice</w:t>
            </w:r>
            <w:r w:rsidRPr="0CB4DAD5">
              <w:rPr>
                <w:rFonts w:ascii="Century Gothic" w:hAnsi="Century Gothic"/>
                <w:b/>
                <w:bCs/>
              </w:rPr>
              <w:t>@theambassadors.com</w:t>
            </w:r>
            <w:r w:rsidRPr="0CB4DAD5">
              <w:rPr>
                <w:rFonts w:ascii="Century Gothic" w:hAnsi="Century Gothic"/>
              </w:rPr>
              <w:t xml:space="preserve">’ or contact our Access Booking Line </w:t>
            </w:r>
            <w:r w:rsidR="00384A73" w:rsidRPr="0CB4DAD5">
              <w:rPr>
                <w:rFonts w:ascii="Century Gothic" w:hAnsi="Century Gothic"/>
                <w:b/>
                <w:bCs/>
              </w:rPr>
              <w:t>–</w:t>
            </w:r>
            <w:r w:rsidRPr="0CB4DAD5">
              <w:rPr>
                <w:rFonts w:ascii="Century Gothic" w:hAnsi="Century Gothic"/>
                <w:b/>
                <w:bCs/>
              </w:rPr>
              <w:t xml:space="preserve"> </w:t>
            </w:r>
            <w:r w:rsidR="00B520C3" w:rsidRPr="0CB4DAD5">
              <w:rPr>
                <w:rFonts w:ascii="Century Gothic" w:hAnsi="Century Gothic"/>
                <w:b/>
                <w:bCs/>
              </w:rPr>
              <w:t>0800 912 6971</w:t>
            </w:r>
            <w:r w:rsidR="00384A73" w:rsidRPr="0CB4DAD5">
              <w:rPr>
                <w:rFonts w:ascii="Century Gothic" w:hAnsi="Century Gothic"/>
              </w:rPr>
              <w:t xml:space="preserve">, or </w:t>
            </w:r>
            <w:r w:rsidR="00AA1740" w:rsidRPr="0CB4DAD5">
              <w:rPr>
                <w:rFonts w:ascii="Century Gothic" w:hAnsi="Century Gothic"/>
              </w:rPr>
              <w:t>on our</w:t>
            </w:r>
            <w:r w:rsidR="00384A73" w:rsidRPr="0CB4DAD5">
              <w:rPr>
                <w:rFonts w:ascii="Century Gothic" w:hAnsi="Century Gothic"/>
              </w:rPr>
              <w:t xml:space="preserve"> </w:t>
            </w:r>
            <w:r w:rsidR="00AA1740" w:rsidRPr="0CB4DAD5">
              <w:rPr>
                <w:rFonts w:ascii="Century Gothic" w:hAnsi="Century Gothic"/>
              </w:rPr>
              <w:t>type talk</w:t>
            </w:r>
            <w:r w:rsidR="00384A73" w:rsidRPr="0CB4DAD5">
              <w:rPr>
                <w:rFonts w:ascii="Century Gothic" w:hAnsi="Century Gothic"/>
              </w:rPr>
              <w:t xml:space="preserve"> booking line - </w:t>
            </w:r>
            <w:r w:rsidR="00384A73" w:rsidRPr="0CB4DAD5">
              <w:rPr>
                <w:rFonts w:ascii="Century Gothic" w:hAnsi="Century Gothic"/>
                <w:b/>
                <w:bCs/>
              </w:rPr>
              <w:t>18001 0800 912 6971</w:t>
            </w:r>
          </w:p>
          <w:p w14:paraId="448ECE17" w14:textId="21BC2879" w:rsidR="00F42E43" w:rsidRPr="005056C8" w:rsidRDefault="00F42E43" w:rsidP="0CB4DAD5">
            <w:pPr>
              <w:rPr>
                <w:rFonts w:ascii="Century Gothic" w:hAnsi="Century Gothic"/>
              </w:rPr>
            </w:pPr>
          </w:p>
        </w:tc>
      </w:tr>
      <w:tr w:rsidR="008E3679" w:rsidRPr="005056C8" w14:paraId="22121053" w14:textId="77777777" w:rsidTr="0CB4DAD5">
        <w:trPr>
          <w:trHeight w:val="315"/>
        </w:trPr>
        <w:tc>
          <w:tcPr>
            <w:tcW w:w="4508" w:type="dxa"/>
          </w:tcPr>
          <w:p w14:paraId="4E657EE6" w14:textId="77777777" w:rsidR="008E3679" w:rsidRPr="005056C8" w:rsidRDefault="008E3679" w:rsidP="008E3679">
            <w:pPr>
              <w:rPr>
                <w:rFonts w:ascii="Century Gothic" w:hAnsi="Century Gothic" w:cstheme="minorHAnsi"/>
              </w:rPr>
            </w:pPr>
            <w:r w:rsidRPr="005056C8">
              <w:rPr>
                <w:rFonts w:ascii="Century Gothic" w:hAnsi="Century Gothic" w:cstheme="minorHAnsi"/>
              </w:rPr>
              <w:t>Audio Description provisions</w:t>
            </w:r>
          </w:p>
          <w:p w14:paraId="4CA7DA87" w14:textId="2E4FD767" w:rsidR="008E3679" w:rsidRPr="005056C8" w:rsidRDefault="008E3679" w:rsidP="008E3679">
            <w:pPr>
              <w:rPr>
                <w:rFonts w:ascii="Century Gothic" w:hAnsi="Century Gothic" w:cstheme="minorHAnsi"/>
              </w:rPr>
            </w:pPr>
          </w:p>
        </w:tc>
        <w:tc>
          <w:tcPr>
            <w:tcW w:w="4508" w:type="dxa"/>
          </w:tcPr>
          <w:p w14:paraId="5E774EAC" w14:textId="22A49677" w:rsidR="008E3679" w:rsidRPr="005056C8" w:rsidRDefault="008F7719" w:rsidP="008E3679">
            <w:pPr>
              <w:rPr>
                <w:rFonts w:ascii="Century Gothic" w:hAnsi="Century Gothic" w:cstheme="minorHAnsi"/>
              </w:rPr>
            </w:pPr>
            <w:r>
              <w:rPr>
                <w:rFonts w:ascii="Century Gothic" w:hAnsi="Century Gothic" w:cstheme="minorHAnsi"/>
              </w:rPr>
              <w:t xml:space="preserve">When a show has an audio descripted performance, this will be highlighted on the </w:t>
            </w:r>
            <w:r w:rsidR="00B520C3">
              <w:rPr>
                <w:rFonts w:ascii="Century Gothic" w:hAnsi="Century Gothic" w:cstheme="minorHAnsi"/>
              </w:rPr>
              <w:t xml:space="preserve">website, as well as across our social media sites. </w:t>
            </w:r>
          </w:p>
        </w:tc>
      </w:tr>
      <w:tr w:rsidR="008E3679" w:rsidRPr="005056C8" w14:paraId="6BD19994" w14:textId="77777777" w:rsidTr="0CB4DAD5">
        <w:tc>
          <w:tcPr>
            <w:tcW w:w="4508" w:type="dxa"/>
          </w:tcPr>
          <w:p w14:paraId="2A0912F3" w14:textId="792CCC5C" w:rsidR="008E3679" w:rsidRPr="005056C8" w:rsidRDefault="008E3679" w:rsidP="008E3679">
            <w:pPr>
              <w:rPr>
                <w:rFonts w:ascii="Century Gothic" w:hAnsi="Century Gothic" w:cstheme="minorHAnsi"/>
              </w:rPr>
            </w:pPr>
            <w:r w:rsidRPr="005056C8">
              <w:rPr>
                <w:rFonts w:ascii="Century Gothic" w:hAnsi="Century Gothic" w:cstheme="minorHAnsi"/>
              </w:rPr>
              <w:t>Touch tours – include information on how to request/book</w:t>
            </w:r>
          </w:p>
        </w:tc>
        <w:tc>
          <w:tcPr>
            <w:tcW w:w="4508" w:type="dxa"/>
          </w:tcPr>
          <w:p w14:paraId="5EB45F67" w14:textId="77777777" w:rsidR="008E3679" w:rsidRDefault="00B520C3" w:rsidP="0CB4DAD5">
            <w:pPr>
              <w:rPr>
                <w:rFonts w:ascii="Century Gothic" w:hAnsi="Century Gothic"/>
              </w:rPr>
            </w:pPr>
            <w:r w:rsidRPr="0CB4DAD5">
              <w:rPr>
                <w:rFonts w:ascii="Century Gothic" w:hAnsi="Century Gothic"/>
              </w:rPr>
              <w:t>When we have an Audio Described Performance, please contact ‘</w:t>
            </w:r>
            <w:r w:rsidRPr="0CB4DAD5">
              <w:rPr>
                <w:rFonts w:ascii="Century Gothic" w:hAnsi="Century Gothic"/>
                <w:b/>
                <w:bCs/>
              </w:rPr>
              <w:t>stockton</w:t>
            </w:r>
            <w:r w:rsidR="1A8A1BBE" w:rsidRPr="0CB4DAD5">
              <w:rPr>
                <w:rFonts w:ascii="Century Gothic" w:hAnsi="Century Gothic"/>
                <w:b/>
                <w:bCs/>
              </w:rPr>
              <w:t>boxoffice</w:t>
            </w:r>
            <w:r w:rsidRPr="0CB4DAD5">
              <w:rPr>
                <w:rFonts w:ascii="Century Gothic" w:hAnsi="Century Gothic"/>
                <w:b/>
                <w:bCs/>
              </w:rPr>
              <w:t>@theambassadors.com</w:t>
            </w:r>
            <w:r w:rsidRPr="0CB4DAD5">
              <w:rPr>
                <w:rFonts w:ascii="Century Gothic" w:hAnsi="Century Gothic"/>
              </w:rPr>
              <w:t>’ to request of book a Touch Tour.</w:t>
            </w:r>
          </w:p>
          <w:p w14:paraId="3928C31A" w14:textId="4C65211E" w:rsidR="00F42E43" w:rsidRPr="005056C8" w:rsidRDefault="00F42E43" w:rsidP="0CB4DAD5">
            <w:pPr>
              <w:rPr>
                <w:rFonts w:ascii="Century Gothic" w:hAnsi="Century Gothic"/>
              </w:rPr>
            </w:pPr>
          </w:p>
        </w:tc>
      </w:tr>
    </w:tbl>
    <w:p w14:paraId="4983FF6D" w14:textId="74AA7766" w:rsidR="00F90C11" w:rsidRPr="005056C8" w:rsidRDefault="00F90C11" w:rsidP="00E755B0">
      <w:pPr>
        <w:spacing w:after="0"/>
        <w:rPr>
          <w:rFonts w:ascii="Century Gothic" w:hAnsi="Century Gothic" w:cstheme="minorHAnsi"/>
        </w:rPr>
      </w:pPr>
    </w:p>
    <w:p w14:paraId="4AB38096" w14:textId="647D9EB0" w:rsidR="00F90C11" w:rsidRPr="00AA1740" w:rsidRDefault="00D96841" w:rsidP="00F86D32">
      <w:pPr>
        <w:pStyle w:val="Heading2"/>
        <w:rPr>
          <w:rFonts w:ascii="Century Gothic" w:hAnsi="Century Gothic" w:cstheme="minorHAnsi"/>
          <w:b/>
          <w:bCs/>
          <w:color w:val="auto"/>
          <w:u w:val="single"/>
        </w:rPr>
      </w:pPr>
      <w:bookmarkStart w:id="7" w:name="_Toc94545153"/>
      <w:r w:rsidRPr="00AA1740">
        <w:rPr>
          <w:rFonts w:ascii="Century Gothic" w:hAnsi="Century Gothic" w:cstheme="minorHAnsi"/>
          <w:b/>
          <w:bCs/>
          <w:color w:val="auto"/>
          <w:u w:val="single"/>
        </w:rPr>
        <w:t>Accessibility</w:t>
      </w:r>
      <w:r w:rsidR="00F86D32" w:rsidRPr="00AA1740">
        <w:rPr>
          <w:rFonts w:ascii="Century Gothic" w:hAnsi="Century Gothic" w:cstheme="minorHAnsi"/>
          <w:b/>
          <w:bCs/>
          <w:color w:val="auto"/>
          <w:u w:val="single"/>
        </w:rPr>
        <w:t xml:space="preserve"> for Patrons who are d/Deaf or Hard of Hearing</w:t>
      </w:r>
      <w:bookmarkEnd w:id="7"/>
      <w:r w:rsidR="00F86D32" w:rsidRPr="00AA1740">
        <w:rPr>
          <w:rFonts w:ascii="Century Gothic" w:hAnsi="Century Gothic" w:cstheme="minorHAnsi"/>
          <w:b/>
          <w:bCs/>
          <w:color w:val="auto"/>
          <w:u w:val="single"/>
        </w:rPr>
        <w:t xml:space="preserve"> </w:t>
      </w:r>
    </w:p>
    <w:p w14:paraId="7BBB05D7" w14:textId="04957666" w:rsidR="00F86D32" w:rsidRPr="005056C8" w:rsidRDefault="00F86D32" w:rsidP="008E3679">
      <w:pPr>
        <w:spacing w:after="0"/>
        <w:rPr>
          <w:rFonts w:ascii="Century Gothic" w:hAnsi="Century Gothic" w:cstheme="minorHAnsi"/>
        </w:rPr>
      </w:pPr>
    </w:p>
    <w:tbl>
      <w:tblPr>
        <w:tblStyle w:val="TableGrid"/>
        <w:tblW w:w="0" w:type="auto"/>
        <w:tblLook w:val="04A0" w:firstRow="1" w:lastRow="0" w:firstColumn="1" w:lastColumn="0" w:noHBand="0" w:noVBand="1"/>
      </w:tblPr>
      <w:tblGrid>
        <w:gridCol w:w="4508"/>
        <w:gridCol w:w="4508"/>
      </w:tblGrid>
      <w:tr w:rsidR="008E3679" w:rsidRPr="005056C8" w14:paraId="1E1865DD" w14:textId="77777777" w:rsidTr="008E3679">
        <w:tc>
          <w:tcPr>
            <w:tcW w:w="4508" w:type="dxa"/>
          </w:tcPr>
          <w:p w14:paraId="24DB5A65" w14:textId="53EED90B" w:rsidR="008E3679" w:rsidRPr="005056C8" w:rsidRDefault="008E3679" w:rsidP="008E3679">
            <w:pPr>
              <w:rPr>
                <w:rFonts w:ascii="Century Gothic" w:hAnsi="Century Gothic" w:cstheme="minorHAnsi"/>
              </w:rPr>
            </w:pPr>
            <w:r w:rsidRPr="005056C8">
              <w:rPr>
                <w:rFonts w:ascii="Century Gothic" w:hAnsi="Century Gothic" w:cstheme="minorHAnsi"/>
              </w:rPr>
              <w:t>If Mobile Connect in place, how to download, use and coverage (is there any outside the auditorium)</w:t>
            </w:r>
          </w:p>
        </w:tc>
        <w:tc>
          <w:tcPr>
            <w:tcW w:w="4508" w:type="dxa"/>
          </w:tcPr>
          <w:p w14:paraId="0E278B51" w14:textId="66136D54" w:rsidR="008E3679" w:rsidRPr="005056C8" w:rsidRDefault="00B520C3" w:rsidP="008E3679">
            <w:pPr>
              <w:rPr>
                <w:rFonts w:ascii="Century Gothic" w:hAnsi="Century Gothic" w:cstheme="minorHAnsi"/>
              </w:rPr>
            </w:pPr>
            <w:r>
              <w:rPr>
                <w:rFonts w:ascii="Century Gothic" w:hAnsi="Century Gothic" w:cstheme="minorHAnsi"/>
              </w:rPr>
              <w:t>Mobile Connect is in place at the Globe. In order to access the system, please make the stewards in the Main Foyer aware, and they will be able to sign-out the required equipment and talk you through how the devices can be used</w:t>
            </w:r>
          </w:p>
        </w:tc>
      </w:tr>
      <w:tr w:rsidR="008E3679" w:rsidRPr="005056C8" w14:paraId="7F45FCB3" w14:textId="77777777" w:rsidTr="008E3679">
        <w:tc>
          <w:tcPr>
            <w:tcW w:w="4508" w:type="dxa"/>
          </w:tcPr>
          <w:p w14:paraId="58F592E2" w14:textId="7A81123F" w:rsidR="008E3679" w:rsidRPr="005056C8" w:rsidRDefault="008E3679" w:rsidP="008E3679">
            <w:pPr>
              <w:rPr>
                <w:rFonts w:ascii="Century Gothic" w:hAnsi="Century Gothic" w:cstheme="minorHAnsi"/>
              </w:rPr>
            </w:pPr>
            <w:r w:rsidRPr="005056C8">
              <w:rPr>
                <w:rFonts w:ascii="Century Gothic" w:hAnsi="Century Gothic" w:cstheme="minorHAnsi"/>
              </w:rPr>
              <w:t>Where to collect hearing enhancement devices for (if not using their own)</w:t>
            </w:r>
          </w:p>
        </w:tc>
        <w:tc>
          <w:tcPr>
            <w:tcW w:w="4508" w:type="dxa"/>
          </w:tcPr>
          <w:p w14:paraId="6010CAEE" w14:textId="151DC1D0" w:rsidR="008E3679" w:rsidRPr="005056C8" w:rsidRDefault="00B520C3" w:rsidP="008E3679">
            <w:pPr>
              <w:rPr>
                <w:rFonts w:ascii="Century Gothic" w:hAnsi="Century Gothic" w:cstheme="minorHAnsi"/>
              </w:rPr>
            </w:pPr>
            <w:r>
              <w:rPr>
                <w:rFonts w:ascii="Century Gothic" w:hAnsi="Century Gothic" w:cstheme="minorHAnsi"/>
              </w:rPr>
              <w:t xml:space="preserve">The Main Foyer </w:t>
            </w:r>
          </w:p>
        </w:tc>
      </w:tr>
      <w:tr w:rsidR="008E3679" w:rsidRPr="005056C8" w14:paraId="36126F9A" w14:textId="77777777" w:rsidTr="008E3679">
        <w:tc>
          <w:tcPr>
            <w:tcW w:w="4508" w:type="dxa"/>
          </w:tcPr>
          <w:p w14:paraId="23EC332E" w14:textId="77777777" w:rsidR="008E3679" w:rsidRPr="005056C8" w:rsidRDefault="008E3679" w:rsidP="008E3679">
            <w:pPr>
              <w:rPr>
                <w:rFonts w:ascii="Century Gothic" w:hAnsi="Century Gothic" w:cstheme="minorHAnsi"/>
              </w:rPr>
            </w:pPr>
            <w:r w:rsidRPr="005056C8">
              <w:rPr>
                <w:rFonts w:ascii="Century Gothic" w:hAnsi="Century Gothic" w:cstheme="minorHAnsi"/>
              </w:rPr>
              <w:t>Is there a hearing loop at any sales points?</w:t>
            </w:r>
          </w:p>
          <w:p w14:paraId="3AFC62FA" w14:textId="5A55AD74" w:rsidR="008E3679" w:rsidRPr="005056C8" w:rsidRDefault="008E3679" w:rsidP="008E3679">
            <w:pPr>
              <w:rPr>
                <w:rFonts w:ascii="Century Gothic" w:hAnsi="Century Gothic" w:cstheme="minorHAnsi"/>
              </w:rPr>
            </w:pPr>
          </w:p>
        </w:tc>
        <w:tc>
          <w:tcPr>
            <w:tcW w:w="4508" w:type="dxa"/>
          </w:tcPr>
          <w:p w14:paraId="7F6DE5B6" w14:textId="477483A6" w:rsidR="008E3679" w:rsidRPr="005056C8" w:rsidRDefault="00B520C3" w:rsidP="008E3679">
            <w:pPr>
              <w:rPr>
                <w:rFonts w:ascii="Century Gothic" w:hAnsi="Century Gothic" w:cstheme="minorHAnsi"/>
              </w:rPr>
            </w:pPr>
            <w:r>
              <w:rPr>
                <w:rFonts w:ascii="Century Gothic" w:hAnsi="Century Gothic" w:cstheme="minorHAnsi"/>
              </w:rPr>
              <w:t xml:space="preserve">We have Hearing Loops </w:t>
            </w:r>
            <w:r w:rsidR="008B22C8">
              <w:rPr>
                <w:rFonts w:ascii="Century Gothic" w:hAnsi="Century Gothic" w:cstheme="minorHAnsi"/>
              </w:rPr>
              <w:t>in all</w:t>
            </w:r>
            <w:r>
              <w:rPr>
                <w:rFonts w:ascii="Century Gothic" w:hAnsi="Century Gothic" w:cstheme="minorHAnsi"/>
              </w:rPr>
              <w:t xml:space="preserve"> </w:t>
            </w:r>
            <w:r w:rsidR="008B22C8">
              <w:rPr>
                <w:rFonts w:ascii="Century Gothic" w:hAnsi="Century Gothic" w:cstheme="minorHAnsi"/>
              </w:rPr>
              <w:t>Bars;</w:t>
            </w:r>
            <w:r>
              <w:rPr>
                <w:rFonts w:ascii="Century Gothic" w:hAnsi="Century Gothic" w:cstheme="minorHAnsi"/>
              </w:rPr>
              <w:t xml:space="preserve"> these are portable and therefore can be moved around the venue by staff to areas such as the Main Foyer</w:t>
            </w:r>
          </w:p>
        </w:tc>
      </w:tr>
      <w:tr w:rsidR="008E3679" w:rsidRPr="005056C8" w14:paraId="2EA35B78" w14:textId="77777777" w:rsidTr="008E3679">
        <w:tc>
          <w:tcPr>
            <w:tcW w:w="4508" w:type="dxa"/>
          </w:tcPr>
          <w:p w14:paraId="1944ECE6" w14:textId="77777777" w:rsidR="008E3679" w:rsidRPr="005056C8" w:rsidRDefault="008E3679" w:rsidP="008E3679">
            <w:pPr>
              <w:rPr>
                <w:rFonts w:ascii="Century Gothic" w:hAnsi="Century Gothic" w:cstheme="minorHAnsi"/>
              </w:rPr>
            </w:pPr>
            <w:r w:rsidRPr="005056C8">
              <w:rPr>
                <w:rFonts w:ascii="Century Gothic" w:hAnsi="Century Gothic" w:cstheme="minorHAnsi"/>
              </w:rPr>
              <w:t>Captioning/BSL-Interpreted provisions</w:t>
            </w:r>
          </w:p>
          <w:p w14:paraId="7C5043C7" w14:textId="74EBE88A" w:rsidR="008E3679" w:rsidRPr="005056C8" w:rsidRDefault="008E3679" w:rsidP="008E3679">
            <w:pPr>
              <w:rPr>
                <w:rFonts w:ascii="Century Gothic" w:hAnsi="Century Gothic" w:cstheme="minorHAnsi"/>
              </w:rPr>
            </w:pPr>
          </w:p>
        </w:tc>
        <w:tc>
          <w:tcPr>
            <w:tcW w:w="4508" w:type="dxa"/>
          </w:tcPr>
          <w:p w14:paraId="2E452B85" w14:textId="353AF5B1" w:rsidR="008E3679" w:rsidRPr="005056C8" w:rsidRDefault="00B520C3" w:rsidP="008E3679">
            <w:pPr>
              <w:rPr>
                <w:rFonts w:ascii="Century Gothic" w:hAnsi="Century Gothic" w:cstheme="minorHAnsi"/>
              </w:rPr>
            </w:pPr>
            <w:r>
              <w:rPr>
                <w:rFonts w:ascii="Century Gothic" w:hAnsi="Century Gothic" w:cstheme="minorHAnsi"/>
              </w:rPr>
              <w:t>When a show has a captioned or BSL-Interpreted performance, this will be highlighted on the website, as well as across our social media sites.</w:t>
            </w:r>
          </w:p>
        </w:tc>
      </w:tr>
    </w:tbl>
    <w:p w14:paraId="3ACA8EF6" w14:textId="2EE43BFA" w:rsidR="00023A7C" w:rsidRPr="005056C8" w:rsidRDefault="00023A7C" w:rsidP="00E755B0">
      <w:pPr>
        <w:spacing w:after="0"/>
        <w:rPr>
          <w:rFonts w:ascii="Century Gothic" w:hAnsi="Century Gothic" w:cstheme="minorHAnsi"/>
        </w:rPr>
      </w:pPr>
    </w:p>
    <w:p w14:paraId="04DDADC1" w14:textId="713D5C07" w:rsidR="00023A7C" w:rsidRPr="00AA1740" w:rsidRDefault="00023A7C" w:rsidP="00F86D32">
      <w:pPr>
        <w:pStyle w:val="Heading2"/>
        <w:rPr>
          <w:rFonts w:ascii="Century Gothic" w:hAnsi="Century Gothic" w:cstheme="minorHAnsi"/>
          <w:b/>
          <w:bCs/>
          <w:color w:val="auto"/>
          <w:u w:val="single"/>
        </w:rPr>
      </w:pPr>
      <w:bookmarkStart w:id="8" w:name="_Toc94545154"/>
      <w:r w:rsidRPr="00AA1740">
        <w:rPr>
          <w:rFonts w:ascii="Century Gothic" w:hAnsi="Century Gothic" w:cstheme="minorHAnsi"/>
          <w:b/>
          <w:bCs/>
          <w:color w:val="auto"/>
          <w:u w:val="single"/>
        </w:rPr>
        <w:lastRenderedPageBreak/>
        <w:t>Toilets</w:t>
      </w:r>
      <w:bookmarkEnd w:id="8"/>
    </w:p>
    <w:p w14:paraId="6A3453F3" w14:textId="77777777" w:rsidR="000614D3" w:rsidRPr="005056C8" w:rsidRDefault="000614D3" w:rsidP="000614D3">
      <w:pPr>
        <w:spacing w:after="0"/>
        <w:rPr>
          <w:rFonts w:ascii="Century Gothic" w:hAnsi="Century Gothic"/>
        </w:rPr>
      </w:pPr>
    </w:p>
    <w:tbl>
      <w:tblPr>
        <w:tblStyle w:val="TableGrid"/>
        <w:tblW w:w="0" w:type="auto"/>
        <w:tblLook w:val="04A0" w:firstRow="1" w:lastRow="0" w:firstColumn="1" w:lastColumn="0" w:noHBand="0" w:noVBand="1"/>
      </w:tblPr>
      <w:tblGrid>
        <w:gridCol w:w="4508"/>
        <w:gridCol w:w="4508"/>
      </w:tblGrid>
      <w:tr w:rsidR="000614D3" w:rsidRPr="005056C8" w14:paraId="628B8343" w14:textId="77777777" w:rsidTr="4145494E">
        <w:tc>
          <w:tcPr>
            <w:tcW w:w="4508" w:type="dxa"/>
          </w:tcPr>
          <w:p w14:paraId="0580878C" w14:textId="5B3625A0" w:rsidR="000614D3" w:rsidRPr="005056C8" w:rsidRDefault="000614D3" w:rsidP="000614D3">
            <w:pPr>
              <w:spacing w:line="259" w:lineRule="auto"/>
              <w:rPr>
                <w:rFonts w:ascii="Century Gothic" w:hAnsi="Century Gothic" w:cstheme="minorHAnsi"/>
              </w:rPr>
            </w:pPr>
            <w:r w:rsidRPr="005056C8">
              <w:rPr>
                <w:rFonts w:ascii="Century Gothic" w:hAnsi="Century Gothic" w:cstheme="minorHAnsi"/>
              </w:rPr>
              <w:t>Accessible WC(s) – location(s), route(s) from various areas in the auditorium</w:t>
            </w:r>
          </w:p>
        </w:tc>
        <w:tc>
          <w:tcPr>
            <w:tcW w:w="4508" w:type="dxa"/>
          </w:tcPr>
          <w:p w14:paraId="5CF7C558" w14:textId="77777777" w:rsidR="00357714" w:rsidRDefault="00B520C3" w:rsidP="000614D3">
            <w:pPr>
              <w:spacing w:line="259" w:lineRule="auto"/>
              <w:rPr>
                <w:rFonts w:ascii="Century Gothic" w:hAnsi="Century Gothic"/>
              </w:rPr>
            </w:pPr>
            <w:r>
              <w:rPr>
                <w:rFonts w:ascii="Century Gothic" w:hAnsi="Century Gothic"/>
              </w:rPr>
              <w:t xml:space="preserve">We have </w:t>
            </w:r>
            <w:r w:rsidR="00357714">
              <w:rPr>
                <w:rFonts w:ascii="Century Gothic" w:hAnsi="Century Gothic"/>
              </w:rPr>
              <w:t>5 Accessible Toilets, with grab rails on right and left side. They are located</w:t>
            </w:r>
          </w:p>
          <w:p w14:paraId="4F800673" w14:textId="132E2BAB" w:rsidR="00357714" w:rsidRDefault="57E6B16A" w:rsidP="00357714">
            <w:pPr>
              <w:pStyle w:val="ListParagraph"/>
              <w:numPr>
                <w:ilvl w:val="0"/>
                <w:numId w:val="17"/>
              </w:numPr>
              <w:rPr>
                <w:rFonts w:ascii="Century Gothic" w:hAnsi="Century Gothic"/>
              </w:rPr>
            </w:pPr>
            <w:r w:rsidRPr="4145494E">
              <w:rPr>
                <w:rFonts w:ascii="Century Gothic" w:hAnsi="Century Gothic"/>
              </w:rPr>
              <w:t xml:space="preserve">Rear of Link Bar </w:t>
            </w:r>
            <w:r w:rsidR="26B588A4" w:rsidRPr="4145494E">
              <w:rPr>
                <w:rFonts w:ascii="Century Gothic" w:hAnsi="Century Gothic"/>
              </w:rPr>
              <w:t>(</w:t>
            </w:r>
            <w:r w:rsidR="77EACA4E" w:rsidRPr="4145494E">
              <w:rPr>
                <w:rFonts w:ascii="Century Gothic" w:hAnsi="Century Gothic"/>
              </w:rPr>
              <w:t>G</w:t>
            </w:r>
            <w:r w:rsidR="26B588A4" w:rsidRPr="4145494E">
              <w:rPr>
                <w:rFonts w:ascii="Century Gothic" w:hAnsi="Century Gothic"/>
              </w:rPr>
              <w:t xml:space="preserve">round </w:t>
            </w:r>
            <w:r w:rsidR="7DA177BB" w:rsidRPr="4145494E">
              <w:rPr>
                <w:rFonts w:ascii="Century Gothic" w:hAnsi="Century Gothic"/>
              </w:rPr>
              <w:t>L</w:t>
            </w:r>
            <w:r w:rsidR="26B588A4" w:rsidRPr="4145494E">
              <w:rPr>
                <w:rFonts w:ascii="Century Gothic" w:hAnsi="Century Gothic"/>
              </w:rPr>
              <w:t>evel)</w:t>
            </w:r>
          </w:p>
          <w:p w14:paraId="41ABCB7F" w14:textId="0514F7B4" w:rsidR="00357714" w:rsidRDefault="57E6B16A" w:rsidP="00357714">
            <w:pPr>
              <w:pStyle w:val="ListParagraph"/>
              <w:numPr>
                <w:ilvl w:val="0"/>
                <w:numId w:val="17"/>
              </w:numPr>
              <w:rPr>
                <w:rFonts w:ascii="Century Gothic" w:hAnsi="Century Gothic"/>
              </w:rPr>
            </w:pPr>
            <w:r w:rsidRPr="4145494E">
              <w:rPr>
                <w:rFonts w:ascii="Century Gothic" w:hAnsi="Century Gothic"/>
              </w:rPr>
              <w:t xml:space="preserve">1935 Bar </w:t>
            </w:r>
            <w:r w:rsidR="26B588A4" w:rsidRPr="4145494E">
              <w:rPr>
                <w:rFonts w:ascii="Century Gothic" w:hAnsi="Century Gothic"/>
              </w:rPr>
              <w:t>(</w:t>
            </w:r>
            <w:r w:rsidR="5C773DC4" w:rsidRPr="4145494E">
              <w:rPr>
                <w:rFonts w:ascii="Century Gothic" w:hAnsi="Century Gothic"/>
              </w:rPr>
              <w:t>A</w:t>
            </w:r>
            <w:r w:rsidR="26B588A4" w:rsidRPr="4145494E">
              <w:rPr>
                <w:rFonts w:ascii="Century Gothic" w:hAnsi="Century Gothic"/>
              </w:rPr>
              <w:t xml:space="preserve">ccessible via </w:t>
            </w:r>
            <w:r w:rsidR="739CDE86" w:rsidRPr="4145494E">
              <w:rPr>
                <w:rFonts w:ascii="Century Gothic" w:hAnsi="Century Gothic"/>
              </w:rPr>
              <w:t>P</w:t>
            </w:r>
            <w:r w:rsidR="26B588A4" w:rsidRPr="4145494E">
              <w:rPr>
                <w:rFonts w:ascii="Century Gothic" w:hAnsi="Century Gothic"/>
              </w:rPr>
              <w:t xml:space="preserve">assenger </w:t>
            </w:r>
            <w:r w:rsidR="6B4215A0" w:rsidRPr="4145494E">
              <w:rPr>
                <w:rFonts w:ascii="Century Gothic" w:hAnsi="Century Gothic"/>
              </w:rPr>
              <w:t>L</w:t>
            </w:r>
            <w:r w:rsidR="26B588A4" w:rsidRPr="4145494E">
              <w:rPr>
                <w:rFonts w:ascii="Century Gothic" w:hAnsi="Century Gothic"/>
              </w:rPr>
              <w:t>ift)</w:t>
            </w:r>
          </w:p>
          <w:p w14:paraId="2EDCAAA7" w14:textId="4F4AC2B5" w:rsidR="000614D3" w:rsidRPr="00357714" w:rsidRDefault="57E6B16A" w:rsidP="00357714">
            <w:pPr>
              <w:pStyle w:val="ListParagraph"/>
              <w:numPr>
                <w:ilvl w:val="0"/>
                <w:numId w:val="17"/>
              </w:numPr>
              <w:rPr>
                <w:rFonts w:ascii="Century Gothic" w:hAnsi="Century Gothic"/>
              </w:rPr>
            </w:pPr>
            <w:r w:rsidRPr="4145494E">
              <w:rPr>
                <w:rFonts w:ascii="Century Gothic" w:hAnsi="Century Gothic"/>
              </w:rPr>
              <w:t xml:space="preserve">Stalls Bar </w:t>
            </w:r>
            <w:r w:rsidR="26B588A4" w:rsidRPr="4145494E">
              <w:rPr>
                <w:rFonts w:ascii="Century Gothic" w:hAnsi="Century Gothic"/>
              </w:rPr>
              <w:t>(</w:t>
            </w:r>
            <w:r w:rsidR="6B08A232" w:rsidRPr="4145494E">
              <w:rPr>
                <w:rFonts w:ascii="Century Gothic" w:hAnsi="Century Gothic"/>
              </w:rPr>
              <w:t>A</w:t>
            </w:r>
            <w:r w:rsidR="26B588A4" w:rsidRPr="4145494E">
              <w:rPr>
                <w:rFonts w:ascii="Century Gothic" w:hAnsi="Century Gothic"/>
              </w:rPr>
              <w:t xml:space="preserve">ccessible via </w:t>
            </w:r>
            <w:r w:rsidR="78E52BC1" w:rsidRPr="4145494E">
              <w:rPr>
                <w:rFonts w:ascii="Century Gothic" w:hAnsi="Century Gothic"/>
              </w:rPr>
              <w:t>P</w:t>
            </w:r>
            <w:r w:rsidR="26B588A4" w:rsidRPr="4145494E">
              <w:rPr>
                <w:rFonts w:ascii="Century Gothic" w:hAnsi="Century Gothic"/>
              </w:rPr>
              <w:t xml:space="preserve">assenger </w:t>
            </w:r>
            <w:r w:rsidR="338D681E" w:rsidRPr="4145494E">
              <w:rPr>
                <w:rFonts w:ascii="Century Gothic" w:hAnsi="Century Gothic"/>
              </w:rPr>
              <w:t>L</w:t>
            </w:r>
            <w:r w:rsidR="26B588A4" w:rsidRPr="4145494E">
              <w:rPr>
                <w:rFonts w:ascii="Century Gothic" w:hAnsi="Century Gothic"/>
              </w:rPr>
              <w:t xml:space="preserve">ift) </w:t>
            </w:r>
          </w:p>
        </w:tc>
      </w:tr>
      <w:tr w:rsidR="000614D3" w:rsidRPr="005056C8" w14:paraId="03B45397" w14:textId="77777777" w:rsidTr="4145494E">
        <w:tc>
          <w:tcPr>
            <w:tcW w:w="4508" w:type="dxa"/>
          </w:tcPr>
          <w:p w14:paraId="1D377CD4" w14:textId="7766241B" w:rsidR="000614D3" w:rsidRPr="005056C8" w:rsidRDefault="000614D3" w:rsidP="000614D3">
            <w:pPr>
              <w:spacing w:line="259" w:lineRule="auto"/>
              <w:rPr>
                <w:rFonts w:ascii="Century Gothic" w:hAnsi="Century Gothic"/>
              </w:rPr>
            </w:pPr>
            <w:r w:rsidRPr="005056C8">
              <w:rPr>
                <w:rFonts w:ascii="Century Gothic" w:hAnsi="Century Gothic" w:cstheme="minorHAnsi"/>
              </w:rPr>
              <w:t>Nearest changing places facilities (if not in venue)</w:t>
            </w:r>
          </w:p>
        </w:tc>
        <w:tc>
          <w:tcPr>
            <w:tcW w:w="4508" w:type="dxa"/>
          </w:tcPr>
          <w:p w14:paraId="52DCACF8" w14:textId="5BEB4621" w:rsidR="00357714" w:rsidRDefault="26B588A4" w:rsidP="000614D3">
            <w:pPr>
              <w:spacing w:line="259" w:lineRule="auto"/>
              <w:rPr>
                <w:rFonts w:ascii="Century Gothic" w:hAnsi="Century Gothic"/>
              </w:rPr>
            </w:pPr>
            <w:r w:rsidRPr="4145494E">
              <w:rPr>
                <w:rFonts w:ascii="Century Gothic" w:hAnsi="Century Gothic"/>
              </w:rPr>
              <w:t xml:space="preserve">We do not have a </w:t>
            </w:r>
            <w:r w:rsidR="4AB29A11" w:rsidRPr="4145494E">
              <w:rPr>
                <w:rFonts w:ascii="Century Gothic" w:hAnsi="Century Gothic"/>
              </w:rPr>
              <w:t>C</w:t>
            </w:r>
            <w:r w:rsidRPr="4145494E">
              <w:rPr>
                <w:rFonts w:ascii="Century Gothic" w:hAnsi="Century Gothic"/>
              </w:rPr>
              <w:t xml:space="preserve">hanging </w:t>
            </w:r>
            <w:r w:rsidR="5EA7B66D" w:rsidRPr="4145494E">
              <w:rPr>
                <w:rFonts w:ascii="Century Gothic" w:hAnsi="Century Gothic"/>
              </w:rPr>
              <w:t>P</w:t>
            </w:r>
            <w:r w:rsidRPr="4145494E">
              <w:rPr>
                <w:rFonts w:ascii="Century Gothic" w:hAnsi="Century Gothic"/>
              </w:rPr>
              <w:t xml:space="preserve">laces </w:t>
            </w:r>
            <w:r w:rsidR="2AA56AE5" w:rsidRPr="4145494E">
              <w:rPr>
                <w:rFonts w:ascii="Century Gothic" w:hAnsi="Century Gothic"/>
              </w:rPr>
              <w:t>facility</w:t>
            </w:r>
            <w:r w:rsidRPr="4145494E">
              <w:rPr>
                <w:rFonts w:ascii="Century Gothic" w:hAnsi="Century Gothic"/>
              </w:rPr>
              <w:t xml:space="preserve"> within the Globe. Our nearest location is:</w:t>
            </w:r>
          </w:p>
          <w:p w14:paraId="6BEE3D1F" w14:textId="77777777" w:rsidR="008B22C8" w:rsidRDefault="008B22C8" w:rsidP="000614D3">
            <w:pPr>
              <w:spacing w:line="259" w:lineRule="auto"/>
              <w:rPr>
                <w:rFonts w:ascii="Century Gothic" w:hAnsi="Century Gothic"/>
              </w:rPr>
            </w:pPr>
          </w:p>
          <w:p w14:paraId="35C4D725" w14:textId="05D07E70" w:rsidR="000614D3" w:rsidRPr="005056C8" w:rsidRDefault="26B588A4" w:rsidP="4145494E">
            <w:pPr>
              <w:spacing w:line="259" w:lineRule="auto"/>
              <w:rPr>
                <w:rFonts w:ascii="Century Gothic" w:hAnsi="Century Gothic"/>
              </w:rPr>
            </w:pPr>
            <w:r w:rsidRPr="4145494E">
              <w:rPr>
                <w:rFonts w:ascii="Century Gothic" w:hAnsi="Century Gothic"/>
              </w:rPr>
              <w:t xml:space="preserve">The Shambles Market Hall, High St, Stockton-on-Tees TS18 1AU - please note access is limited by closing times. </w:t>
            </w:r>
          </w:p>
          <w:p w14:paraId="74BCA289" w14:textId="07D7B9A9" w:rsidR="000614D3" w:rsidRPr="005056C8" w:rsidRDefault="000614D3" w:rsidP="4145494E">
            <w:pPr>
              <w:spacing w:line="259" w:lineRule="auto"/>
              <w:rPr>
                <w:rFonts w:ascii="Century Gothic" w:hAnsi="Century Gothic"/>
              </w:rPr>
            </w:pPr>
          </w:p>
        </w:tc>
      </w:tr>
      <w:tr w:rsidR="000614D3" w:rsidRPr="005056C8" w14:paraId="3682F06D" w14:textId="77777777" w:rsidTr="4145494E">
        <w:tc>
          <w:tcPr>
            <w:tcW w:w="4508" w:type="dxa"/>
          </w:tcPr>
          <w:p w14:paraId="0AB40A5D" w14:textId="77777777" w:rsidR="000614D3" w:rsidRPr="005056C8" w:rsidRDefault="000614D3" w:rsidP="000614D3">
            <w:pPr>
              <w:spacing w:line="259" w:lineRule="auto"/>
              <w:rPr>
                <w:rFonts w:ascii="Century Gothic" w:hAnsi="Century Gothic" w:cstheme="minorHAnsi"/>
              </w:rPr>
            </w:pPr>
            <w:r w:rsidRPr="005056C8">
              <w:rPr>
                <w:rFonts w:ascii="Century Gothic" w:hAnsi="Century Gothic" w:cstheme="minorHAnsi"/>
              </w:rPr>
              <w:t xml:space="preserve">Gents – lowered urinals/grab rails in any </w:t>
            </w:r>
          </w:p>
          <w:p w14:paraId="37F77809" w14:textId="77777777" w:rsidR="000614D3" w:rsidRPr="005056C8" w:rsidRDefault="000614D3" w:rsidP="000614D3">
            <w:pPr>
              <w:spacing w:line="259" w:lineRule="auto"/>
              <w:rPr>
                <w:rFonts w:ascii="Century Gothic" w:hAnsi="Century Gothic"/>
              </w:rPr>
            </w:pPr>
          </w:p>
        </w:tc>
        <w:tc>
          <w:tcPr>
            <w:tcW w:w="4508" w:type="dxa"/>
          </w:tcPr>
          <w:p w14:paraId="2BC4C33E" w14:textId="5240465D" w:rsidR="000614D3" w:rsidRPr="005056C8" w:rsidRDefault="00357714" w:rsidP="000614D3">
            <w:pPr>
              <w:spacing w:line="259" w:lineRule="auto"/>
              <w:rPr>
                <w:rFonts w:ascii="Century Gothic" w:hAnsi="Century Gothic"/>
              </w:rPr>
            </w:pPr>
            <w:r>
              <w:rPr>
                <w:rFonts w:ascii="Century Gothic" w:hAnsi="Century Gothic"/>
              </w:rPr>
              <w:t>We have lowered urinals in our Lower Circle Toilets, accessible via 5 steps from the Main Foyer</w:t>
            </w:r>
          </w:p>
        </w:tc>
      </w:tr>
      <w:tr w:rsidR="000614D3" w:rsidRPr="005056C8" w14:paraId="633E0ED0" w14:textId="77777777" w:rsidTr="4145494E">
        <w:tc>
          <w:tcPr>
            <w:tcW w:w="4508" w:type="dxa"/>
          </w:tcPr>
          <w:p w14:paraId="74A5353D" w14:textId="00F851CF" w:rsidR="000614D3" w:rsidRPr="005056C8" w:rsidRDefault="000614D3" w:rsidP="000614D3">
            <w:pPr>
              <w:spacing w:line="259" w:lineRule="auto"/>
              <w:rPr>
                <w:rFonts w:ascii="Century Gothic" w:hAnsi="Century Gothic" w:cstheme="minorHAnsi"/>
              </w:rPr>
            </w:pPr>
            <w:r w:rsidRPr="005056C8">
              <w:rPr>
                <w:rFonts w:ascii="Century Gothic" w:hAnsi="Century Gothic" w:cstheme="minorHAnsi"/>
              </w:rPr>
              <w:t xml:space="preserve">Ladies – any cubicles with grab rails </w:t>
            </w:r>
          </w:p>
          <w:p w14:paraId="584E4356" w14:textId="77777777" w:rsidR="000614D3" w:rsidRPr="005056C8" w:rsidRDefault="000614D3" w:rsidP="000614D3">
            <w:pPr>
              <w:spacing w:line="259" w:lineRule="auto"/>
              <w:rPr>
                <w:rFonts w:ascii="Century Gothic" w:hAnsi="Century Gothic"/>
              </w:rPr>
            </w:pPr>
          </w:p>
        </w:tc>
        <w:tc>
          <w:tcPr>
            <w:tcW w:w="4508" w:type="dxa"/>
          </w:tcPr>
          <w:p w14:paraId="4D7A2DDB" w14:textId="206298A1" w:rsidR="000614D3" w:rsidRPr="005056C8" w:rsidRDefault="00357714" w:rsidP="000614D3">
            <w:pPr>
              <w:spacing w:line="259" w:lineRule="auto"/>
              <w:rPr>
                <w:rFonts w:ascii="Century Gothic" w:hAnsi="Century Gothic"/>
              </w:rPr>
            </w:pPr>
            <w:r>
              <w:rPr>
                <w:rFonts w:ascii="Century Gothic" w:hAnsi="Century Gothic"/>
              </w:rPr>
              <w:t xml:space="preserve">All Ladies toilets have a minimum of 1 cubicle with grab rails. </w:t>
            </w:r>
          </w:p>
        </w:tc>
      </w:tr>
    </w:tbl>
    <w:p w14:paraId="424BBF5E" w14:textId="14FFBC47" w:rsidR="00023A7C" w:rsidRPr="005056C8" w:rsidRDefault="00023A7C" w:rsidP="000614D3">
      <w:pPr>
        <w:spacing w:after="0"/>
        <w:rPr>
          <w:rFonts w:ascii="Century Gothic" w:hAnsi="Century Gothic" w:cstheme="minorHAnsi"/>
        </w:rPr>
      </w:pPr>
    </w:p>
    <w:p w14:paraId="68432E23" w14:textId="11E7EED8" w:rsidR="00023A7C" w:rsidRPr="00AA1740" w:rsidRDefault="00023A7C" w:rsidP="00F86D32">
      <w:pPr>
        <w:pStyle w:val="Heading2"/>
        <w:rPr>
          <w:rFonts w:ascii="Century Gothic" w:hAnsi="Century Gothic" w:cstheme="minorHAnsi"/>
          <w:b/>
          <w:bCs/>
          <w:color w:val="auto"/>
          <w:u w:val="single"/>
        </w:rPr>
      </w:pPr>
      <w:bookmarkStart w:id="9" w:name="_Toc94545155"/>
      <w:r w:rsidRPr="00AA1740">
        <w:rPr>
          <w:rFonts w:ascii="Century Gothic" w:hAnsi="Century Gothic" w:cstheme="minorHAnsi"/>
          <w:b/>
          <w:bCs/>
          <w:color w:val="auto"/>
          <w:u w:val="single"/>
        </w:rPr>
        <w:t>Signage and Wayfinding</w:t>
      </w:r>
      <w:bookmarkEnd w:id="9"/>
    </w:p>
    <w:p w14:paraId="421497D4" w14:textId="25B4F4A2" w:rsidR="00023A7C" w:rsidRPr="00AA1740" w:rsidRDefault="00023A7C" w:rsidP="000614D3">
      <w:pPr>
        <w:spacing w:after="0"/>
        <w:rPr>
          <w:rFonts w:ascii="Century Gothic" w:hAnsi="Century Gothic" w:cstheme="minorHAnsi"/>
          <w:b/>
          <w:bCs/>
          <w:u w:val="single"/>
        </w:rPr>
      </w:pPr>
      <w:r w:rsidRPr="00AA1740">
        <w:rPr>
          <w:rFonts w:ascii="Century Gothic" w:hAnsi="Century Gothic" w:cstheme="minorHAnsi"/>
          <w:b/>
          <w:bCs/>
          <w:u w:val="single"/>
        </w:rPr>
        <w:t xml:space="preserve"> </w:t>
      </w:r>
    </w:p>
    <w:tbl>
      <w:tblPr>
        <w:tblStyle w:val="TableGrid"/>
        <w:tblW w:w="0" w:type="auto"/>
        <w:tblLook w:val="04A0" w:firstRow="1" w:lastRow="0" w:firstColumn="1" w:lastColumn="0" w:noHBand="0" w:noVBand="1"/>
      </w:tblPr>
      <w:tblGrid>
        <w:gridCol w:w="4508"/>
        <w:gridCol w:w="4508"/>
      </w:tblGrid>
      <w:tr w:rsidR="000614D3" w:rsidRPr="005056C8" w14:paraId="4773318C" w14:textId="77777777" w:rsidTr="4145494E">
        <w:tc>
          <w:tcPr>
            <w:tcW w:w="4508" w:type="dxa"/>
          </w:tcPr>
          <w:p w14:paraId="11DEE586" w14:textId="20A5B072" w:rsidR="000614D3" w:rsidRPr="005056C8" w:rsidRDefault="000614D3" w:rsidP="000614D3">
            <w:pPr>
              <w:rPr>
                <w:rFonts w:ascii="Century Gothic" w:hAnsi="Century Gothic" w:cstheme="minorHAnsi"/>
              </w:rPr>
            </w:pPr>
            <w:r w:rsidRPr="005056C8">
              <w:rPr>
                <w:rFonts w:ascii="Century Gothic" w:hAnsi="Century Gothic" w:cstheme="minorHAnsi"/>
              </w:rPr>
              <w:t>Is signage consistent throughout building?  Does signage include symbols to further aid understanding?</w:t>
            </w:r>
          </w:p>
        </w:tc>
        <w:tc>
          <w:tcPr>
            <w:tcW w:w="4508" w:type="dxa"/>
          </w:tcPr>
          <w:p w14:paraId="38D28B0F" w14:textId="03C03460" w:rsidR="000614D3" w:rsidRDefault="11B56213" w:rsidP="4145494E">
            <w:pPr>
              <w:rPr>
                <w:rFonts w:ascii="Century Gothic" w:hAnsi="Century Gothic"/>
              </w:rPr>
            </w:pPr>
            <w:r w:rsidRPr="4145494E">
              <w:rPr>
                <w:rFonts w:ascii="Century Gothic" w:hAnsi="Century Gothic"/>
              </w:rPr>
              <w:t xml:space="preserve">There is signage throughout the Globe, to help </w:t>
            </w:r>
            <w:r w:rsidR="2AA56AE5" w:rsidRPr="4145494E">
              <w:rPr>
                <w:rFonts w:ascii="Century Gothic" w:hAnsi="Century Gothic"/>
              </w:rPr>
              <w:t>way find</w:t>
            </w:r>
            <w:r w:rsidRPr="4145494E">
              <w:rPr>
                <w:rFonts w:ascii="Century Gothic" w:hAnsi="Century Gothic"/>
              </w:rPr>
              <w:t xml:space="preserve"> to Bars, Toilets and Lifts. You will notice some signage is Black and White, these are the signs in the new areas of our building, including The L</w:t>
            </w:r>
            <w:r w:rsidR="556B1DB3" w:rsidRPr="4145494E">
              <w:rPr>
                <w:rFonts w:ascii="Century Gothic" w:hAnsi="Century Gothic"/>
              </w:rPr>
              <w:t>INK</w:t>
            </w:r>
            <w:r w:rsidRPr="4145494E">
              <w:rPr>
                <w:rFonts w:ascii="Century Gothic" w:hAnsi="Century Gothic"/>
              </w:rPr>
              <w:t xml:space="preserve"> Bar. Other signage is white on wood, as we have some heritage decoration, we have incorporated into. Please see some example images of the signage here:</w:t>
            </w:r>
          </w:p>
          <w:p w14:paraId="498227DE" w14:textId="77777777" w:rsidR="00266189" w:rsidRDefault="00266189" w:rsidP="000614D3">
            <w:pPr>
              <w:rPr>
                <w:rFonts w:ascii="Century Gothic" w:hAnsi="Century Gothic" w:cstheme="minorHAnsi"/>
                <w:iCs/>
              </w:rPr>
            </w:pPr>
          </w:p>
          <w:p w14:paraId="38BDA430" w14:textId="3E4AD9F7" w:rsidR="00266189" w:rsidRDefault="00266189" w:rsidP="000614D3">
            <w:pPr>
              <w:rPr>
                <w:rFonts w:ascii="Century Gothic" w:hAnsi="Century Gothic" w:cstheme="minorHAnsi"/>
                <w:iCs/>
              </w:rPr>
            </w:pPr>
            <w:r>
              <w:rPr>
                <w:rFonts w:ascii="Century Gothic" w:hAnsi="Century Gothic" w:cstheme="minorHAnsi"/>
                <w:iCs/>
                <w:noProof/>
              </w:rPr>
              <w:drawing>
                <wp:inline distT="0" distB="0" distL="0" distR="0" wp14:anchorId="5898B078" wp14:editId="703896A5">
                  <wp:extent cx="1863725" cy="1171328"/>
                  <wp:effectExtent l="0" t="0" r="3175" b="0"/>
                  <wp:docPr id="5" name="Picture 5" descr="a picture of the black and whit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35 Bar Signage.jpg"/>
                          <pic:cNvPicPr/>
                        </pic:nvPicPr>
                        <pic:blipFill rotWithShape="1">
                          <a:blip r:embed="rId14" cstate="print">
                            <a:extLst>
                              <a:ext uri="{28A0092B-C50C-407E-A947-70E740481C1C}">
                                <a14:useLocalDpi xmlns:a14="http://schemas.microsoft.com/office/drawing/2010/main" val="0"/>
                              </a:ext>
                            </a:extLst>
                          </a:blip>
                          <a:srcRect t="22614" b="30250"/>
                          <a:stretch/>
                        </pic:blipFill>
                        <pic:spPr bwMode="auto">
                          <a:xfrm>
                            <a:off x="0" y="0"/>
                            <a:ext cx="1865392" cy="1172376"/>
                          </a:xfrm>
                          <a:prstGeom prst="rect">
                            <a:avLst/>
                          </a:prstGeom>
                          <a:ln>
                            <a:noFill/>
                          </a:ln>
                          <a:extLst>
                            <a:ext uri="{53640926-AAD7-44D8-BBD7-CCE9431645EC}">
                              <a14:shadowObscured xmlns:a14="http://schemas.microsoft.com/office/drawing/2010/main"/>
                            </a:ext>
                          </a:extLst>
                        </pic:spPr>
                      </pic:pic>
                    </a:graphicData>
                  </a:graphic>
                </wp:inline>
              </w:drawing>
            </w:r>
          </w:p>
          <w:p w14:paraId="562376A7" w14:textId="77777777" w:rsidR="00266189" w:rsidRDefault="00266189" w:rsidP="000614D3">
            <w:pPr>
              <w:rPr>
                <w:rFonts w:ascii="Century Gothic" w:hAnsi="Century Gothic" w:cstheme="minorHAnsi"/>
                <w:iCs/>
              </w:rPr>
            </w:pPr>
          </w:p>
          <w:p w14:paraId="73E132D3" w14:textId="6634D056" w:rsidR="00266189" w:rsidRDefault="00266189" w:rsidP="000614D3">
            <w:pPr>
              <w:rPr>
                <w:rFonts w:ascii="Century Gothic" w:hAnsi="Century Gothic" w:cstheme="minorHAnsi"/>
                <w:iCs/>
              </w:rPr>
            </w:pPr>
            <w:r>
              <w:rPr>
                <w:rFonts w:ascii="Century Gothic" w:hAnsi="Century Gothic" w:cstheme="minorHAnsi"/>
                <w:iCs/>
                <w:noProof/>
              </w:rPr>
              <w:lastRenderedPageBreak/>
              <w:drawing>
                <wp:inline distT="0" distB="0" distL="0" distR="0" wp14:anchorId="13296BF4" wp14:editId="60BF381A">
                  <wp:extent cx="1426210" cy="1901666"/>
                  <wp:effectExtent l="0" t="0" r="2540" b="3810"/>
                  <wp:docPr id="6" name="Picture 6" descr="a picture containing Lift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H Lift Sign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6845" cy="1902512"/>
                          </a:xfrm>
                          <a:prstGeom prst="rect">
                            <a:avLst/>
                          </a:prstGeom>
                        </pic:spPr>
                      </pic:pic>
                    </a:graphicData>
                  </a:graphic>
                </wp:inline>
              </w:drawing>
            </w:r>
          </w:p>
          <w:p w14:paraId="21D13681" w14:textId="77777777" w:rsidR="00266189" w:rsidRDefault="00266189" w:rsidP="000614D3">
            <w:pPr>
              <w:rPr>
                <w:rFonts w:ascii="Century Gothic" w:hAnsi="Century Gothic" w:cstheme="minorHAnsi"/>
                <w:iCs/>
              </w:rPr>
            </w:pPr>
          </w:p>
          <w:p w14:paraId="0356060C" w14:textId="77777777" w:rsidR="00266189" w:rsidRDefault="00266189" w:rsidP="000614D3">
            <w:pPr>
              <w:rPr>
                <w:rFonts w:ascii="Century Gothic" w:hAnsi="Century Gothic" w:cstheme="minorHAnsi"/>
                <w:iCs/>
              </w:rPr>
            </w:pPr>
          </w:p>
          <w:p w14:paraId="3304283E" w14:textId="44E53CFD" w:rsidR="00266189" w:rsidRDefault="00266189" w:rsidP="000614D3">
            <w:pPr>
              <w:rPr>
                <w:rFonts w:ascii="Century Gothic" w:hAnsi="Century Gothic" w:cstheme="minorHAnsi"/>
                <w:iCs/>
              </w:rPr>
            </w:pPr>
            <w:r>
              <w:rPr>
                <w:rFonts w:ascii="Century Gothic" w:hAnsi="Century Gothic" w:cstheme="minorHAnsi"/>
                <w:iCs/>
                <w:noProof/>
              </w:rPr>
              <w:drawing>
                <wp:inline distT="0" distB="0" distL="0" distR="0" wp14:anchorId="29619B37" wp14:editId="7F271C9F">
                  <wp:extent cx="1323975" cy="1765349"/>
                  <wp:effectExtent l="0" t="0" r="0" b="6350"/>
                  <wp:docPr id="7" name="Picture 7" descr="A picture containing text,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 Foyer Sign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6303" cy="1768453"/>
                          </a:xfrm>
                          <a:prstGeom prst="rect">
                            <a:avLst/>
                          </a:prstGeom>
                        </pic:spPr>
                      </pic:pic>
                    </a:graphicData>
                  </a:graphic>
                </wp:inline>
              </w:drawing>
            </w:r>
          </w:p>
          <w:p w14:paraId="2EDCB06A" w14:textId="77777777" w:rsidR="00266189" w:rsidRDefault="00266189" w:rsidP="000614D3">
            <w:pPr>
              <w:rPr>
                <w:rFonts w:ascii="Century Gothic" w:hAnsi="Century Gothic" w:cstheme="minorHAnsi"/>
                <w:iCs/>
              </w:rPr>
            </w:pPr>
          </w:p>
          <w:p w14:paraId="3DB4D187" w14:textId="77777777" w:rsidR="00266189" w:rsidRDefault="00266189" w:rsidP="000614D3">
            <w:pPr>
              <w:rPr>
                <w:rFonts w:ascii="Century Gothic" w:hAnsi="Century Gothic" w:cstheme="minorHAnsi"/>
                <w:iCs/>
              </w:rPr>
            </w:pPr>
          </w:p>
          <w:p w14:paraId="2F18048C" w14:textId="636891F8" w:rsidR="00266189" w:rsidRPr="00266189" w:rsidRDefault="00266189" w:rsidP="000614D3">
            <w:pPr>
              <w:rPr>
                <w:rFonts w:ascii="Century Gothic" w:hAnsi="Century Gothic" w:cstheme="minorHAnsi"/>
                <w:iCs/>
              </w:rPr>
            </w:pPr>
          </w:p>
        </w:tc>
      </w:tr>
    </w:tbl>
    <w:p w14:paraId="6582ADF8" w14:textId="78EC9E65" w:rsidR="00023A7C" w:rsidRPr="005056C8" w:rsidRDefault="00023A7C" w:rsidP="00E755B0">
      <w:pPr>
        <w:spacing w:after="0"/>
        <w:rPr>
          <w:rFonts w:ascii="Century Gothic" w:hAnsi="Century Gothic" w:cstheme="minorHAnsi"/>
        </w:rPr>
      </w:pPr>
    </w:p>
    <w:p w14:paraId="28858380" w14:textId="1CEF5037" w:rsidR="00023A7C" w:rsidRPr="00AA1740" w:rsidRDefault="00023A7C" w:rsidP="00F86D32">
      <w:pPr>
        <w:pStyle w:val="Heading2"/>
        <w:rPr>
          <w:rFonts w:ascii="Century Gothic" w:hAnsi="Century Gothic" w:cstheme="minorHAnsi"/>
          <w:b/>
          <w:bCs/>
          <w:color w:val="auto"/>
          <w:u w:val="single"/>
        </w:rPr>
      </w:pPr>
      <w:bookmarkStart w:id="10" w:name="_Toc94545156"/>
      <w:r w:rsidRPr="00AA1740">
        <w:rPr>
          <w:rFonts w:ascii="Century Gothic" w:hAnsi="Century Gothic" w:cstheme="minorHAnsi"/>
          <w:b/>
          <w:bCs/>
          <w:color w:val="auto"/>
          <w:u w:val="single"/>
        </w:rPr>
        <w:t>Enhanced Performances</w:t>
      </w:r>
      <w:bookmarkEnd w:id="10"/>
    </w:p>
    <w:p w14:paraId="43FE720C" w14:textId="2AF0ADE2" w:rsidR="001E3A82" w:rsidRPr="005056C8" w:rsidRDefault="001E3A82" w:rsidP="000614D3">
      <w:pPr>
        <w:spacing w:after="0"/>
        <w:rPr>
          <w:rFonts w:ascii="Century Gothic" w:hAnsi="Century Gothic" w:cstheme="minorHAnsi"/>
        </w:rPr>
      </w:pPr>
    </w:p>
    <w:tbl>
      <w:tblPr>
        <w:tblStyle w:val="TableGrid"/>
        <w:tblW w:w="0" w:type="auto"/>
        <w:tblLook w:val="04A0" w:firstRow="1" w:lastRow="0" w:firstColumn="1" w:lastColumn="0" w:noHBand="0" w:noVBand="1"/>
      </w:tblPr>
      <w:tblGrid>
        <w:gridCol w:w="4508"/>
        <w:gridCol w:w="4508"/>
      </w:tblGrid>
      <w:tr w:rsidR="000614D3" w:rsidRPr="005056C8" w14:paraId="14723304" w14:textId="77777777" w:rsidTr="4145494E">
        <w:tc>
          <w:tcPr>
            <w:tcW w:w="4508" w:type="dxa"/>
          </w:tcPr>
          <w:p w14:paraId="414739EF" w14:textId="52828212" w:rsidR="000614D3" w:rsidRPr="005056C8" w:rsidRDefault="000614D3" w:rsidP="000614D3">
            <w:pPr>
              <w:rPr>
                <w:rFonts w:ascii="Century Gothic" w:hAnsi="Century Gothic" w:cstheme="minorHAnsi"/>
              </w:rPr>
            </w:pPr>
            <w:r w:rsidRPr="005056C8">
              <w:rPr>
                <w:rFonts w:ascii="Century Gothic" w:hAnsi="Century Gothic" w:cstheme="minorHAnsi"/>
              </w:rPr>
              <w:t>Do you offer Audio Described/Captioned/BSL-Interpreted/Relaxed Performances?</w:t>
            </w:r>
          </w:p>
        </w:tc>
        <w:tc>
          <w:tcPr>
            <w:tcW w:w="4508" w:type="dxa"/>
          </w:tcPr>
          <w:p w14:paraId="64866F8C" w14:textId="3FF64EBB" w:rsidR="000614D3" w:rsidRPr="005056C8" w:rsidRDefault="004B54C3" w:rsidP="000614D3">
            <w:pPr>
              <w:rPr>
                <w:rFonts w:ascii="Century Gothic" w:hAnsi="Century Gothic" w:cstheme="minorHAnsi"/>
              </w:rPr>
            </w:pPr>
            <w:r>
              <w:rPr>
                <w:rFonts w:ascii="Century Gothic" w:hAnsi="Century Gothic" w:cstheme="minorHAnsi"/>
              </w:rPr>
              <w:t xml:space="preserve">The Globe can facilitate a range of Enhanced performances. If a show is offering an enhanced performance, this will be made clear on the Stockton Globe website. </w:t>
            </w:r>
          </w:p>
        </w:tc>
      </w:tr>
      <w:tr w:rsidR="000614D3" w:rsidRPr="005056C8" w14:paraId="79F828B6" w14:textId="77777777" w:rsidTr="4145494E">
        <w:tc>
          <w:tcPr>
            <w:tcW w:w="4508" w:type="dxa"/>
          </w:tcPr>
          <w:p w14:paraId="7C1BDC2B" w14:textId="5A209303" w:rsidR="000614D3" w:rsidRPr="005056C8" w:rsidRDefault="000614D3" w:rsidP="000614D3">
            <w:pPr>
              <w:rPr>
                <w:rFonts w:ascii="Century Gothic" w:hAnsi="Century Gothic" w:cstheme="minorHAnsi"/>
              </w:rPr>
            </w:pPr>
            <w:r w:rsidRPr="005056C8">
              <w:rPr>
                <w:rFonts w:ascii="Century Gothic" w:hAnsi="Century Gothic" w:cstheme="minorHAnsi"/>
              </w:rPr>
              <w:t>Link to web page to find out when these will take place</w:t>
            </w:r>
          </w:p>
        </w:tc>
        <w:tc>
          <w:tcPr>
            <w:tcW w:w="4508" w:type="dxa"/>
          </w:tcPr>
          <w:p w14:paraId="53DA54E8" w14:textId="2FABDF98" w:rsidR="000614D3" w:rsidRPr="005056C8" w:rsidRDefault="004B54C3" w:rsidP="000614D3">
            <w:pPr>
              <w:rPr>
                <w:rFonts w:ascii="Century Gothic" w:hAnsi="Century Gothic" w:cstheme="minorHAnsi"/>
              </w:rPr>
            </w:pPr>
            <w:r w:rsidRPr="004B54C3">
              <w:rPr>
                <w:rFonts w:ascii="Century Gothic" w:hAnsi="Century Gothic" w:cstheme="minorHAnsi"/>
              </w:rPr>
              <w:t>https://www.stocktonglobe.co.uk/</w:t>
            </w:r>
          </w:p>
        </w:tc>
      </w:tr>
      <w:tr w:rsidR="000614D3" w:rsidRPr="005056C8" w14:paraId="487C6FCA" w14:textId="77777777" w:rsidTr="4145494E">
        <w:tc>
          <w:tcPr>
            <w:tcW w:w="4508" w:type="dxa"/>
          </w:tcPr>
          <w:p w14:paraId="403EC58E" w14:textId="2B4CFCE3" w:rsidR="000614D3" w:rsidRPr="004B54C3" w:rsidRDefault="000614D3" w:rsidP="4145494E">
            <w:pPr>
              <w:rPr>
                <w:rFonts w:ascii="Century Gothic" w:hAnsi="Century Gothic"/>
              </w:rPr>
            </w:pPr>
            <w:r w:rsidRPr="4145494E">
              <w:rPr>
                <w:rFonts w:ascii="Century Gothic" w:hAnsi="Century Gothic"/>
              </w:rPr>
              <w:t>Possibly wish to include service providers and information about these – reassures people that they are receiving a professional service</w:t>
            </w:r>
          </w:p>
        </w:tc>
        <w:tc>
          <w:tcPr>
            <w:tcW w:w="4508" w:type="dxa"/>
          </w:tcPr>
          <w:p w14:paraId="0B2D306E" w14:textId="505024E3" w:rsidR="000614D3" w:rsidRPr="005056C8" w:rsidRDefault="3A66E5F1" w:rsidP="4145494E">
            <w:pPr>
              <w:rPr>
                <w:rFonts w:ascii="Century Gothic" w:hAnsi="Century Gothic"/>
              </w:rPr>
            </w:pPr>
            <w:r w:rsidRPr="4145494E">
              <w:rPr>
                <w:rFonts w:ascii="Century Gothic" w:hAnsi="Century Gothic"/>
              </w:rPr>
              <w:t xml:space="preserve">Our Audio Described Performances are provided by </w:t>
            </w:r>
            <w:proofErr w:type="spellStart"/>
            <w:r w:rsidRPr="4145494E">
              <w:rPr>
                <w:rFonts w:ascii="Century Gothic" w:hAnsi="Century Gothic"/>
              </w:rPr>
              <w:t>VocalEyes</w:t>
            </w:r>
            <w:proofErr w:type="spellEnd"/>
            <w:r w:rsidRPr="4145494E">
              <w:rPr>
                <w:rFonts w:ascii="Century Gothic" w:hAnsi="Century Gothic"/>
              </w:rPr>
              <w:t xml:space="preserve">. Please see their full range of services and additional information here: </w:t>
            </w:r>
          </w:p>
          <w:p w14:paraId="7D7FE57F" w14:textId="5954DA75" w:rsidR="000614D3" w:rsidRPr="005056C8" w:rsidRDefault="000614D3" w:rsidP="4145494E">
            <w:pPr>
              <w:rPr>
                <w:rFonts w:ascii="Century Gothic" w:hAnsi="Century Gothic"/>
              </w:rPr>
            </w:pPr>
          </w:p>
          <w:p w14:paraId="5B5C2F0F" w14:textId="7CD296C3" w:rsidR="000614D3" w:rsidRPr="005056C8" w:rsidRDefault="00280755" w:rsidP="4145494E">
            <w:pPr>
              <w:rPr>
                <w:rFonts w:ascii="Century Gothic" w:hAnsi="Century Gothic"/>
              </w:rPr>
            </w:pPr>
            <w:hyperlink r:id="rId17">
              <w:r w:rsidR="3A66E5F1" w:rsidRPr="4145494E">
                <w:rPr>
                  <w:rStyle w:val="Hyperlink"/>
                  <w:rFonts w:ascii="Century Gothic" w:hAnsi="Century Gothic"/>
                </w:rPr>
                <w:t>https://vocaleyes.co.uk/</w:t>
              </w:r>
            </w:hyperlink>
          </w:p>
          <w:p w14:paraId="432DA0BE" w14:textId="465D936D" w:rsidR="000614D3" w:rsidRPr="005056C8" w:rsidRDefault="000614D3" w:rsidP="4145494E">
            <w:pPr>
              <w:rPr>
                <w:rFonts w:ascii="Century Gothic" w:hAnsi="Century Gothic"/>
              </w:rPr>
            </w:pPr>
          </w:p>
        </w:tc>
      </w:tr>
    </w:tbl>
    <w:p w14:paraId="40932C2F" w14:textId="77777777" w:rsidR="00ED1DE0" w:rsidRPr="005056C8" w:rsidRDefault="00ED1DE0" w:rsidP="00ED1DE0">
      <w:pPr>
        <w:spacing w:after="0"/>
        <w:rPr>
          <w:rFonts w:ascii="Century Gothic" w:hAnsi="Century Gothic" w:cstheme="minorHAnsi"/>
        </w:rPr>
      </w:pPr>
    </w:p>
    <w:p w14:paraId="19C0B793" w14:textId="114F4325" w:rsidR="00ED1DE0" w:rsidRPr="008B22C8" w:rsidRDefault="00ED1DE0" w:rsidP="4145494E">
      <w:pPr>
        <w:pStyle w:val="Heading2"/>
        <w:rPr>
          <w:rFonts w:ascii="Century Gothic" w:hAnsi="Century Gothic" w:cstheme="minorBidi"/>
          <w:b/>
          <w:bCs/>
          <w:color w:val="auto"/>
          <w:u w:val="single"/>
        </w:rPr>
      </w:pPr>
      <w:bookmarkStart w:id="11" w:name="_Toc94545157"/>
      <w:r w:rsidRPr="008B22C8">
        <w:rPr>
          <w:rFonts w:ascii="Century Gothic" w:hAnsi="Century Gothic" w:cstheme="minorBidi"/>
          <w:b/>
          <w:bCs/>
          <w:color w:val="auto"/>
          <w:u w:val="single"/>
        </w:rPr>
        <w:t>Additional Services</w:t>
      </w:r>
      <w:bookmarkEnd w:id="11"/>
    </w:p>
    <w:p w14:paraId="2B00DF1F" w14:textId="2E9C030C" w:rsidR="00ED1DE0" w:rsidRPr="005056C8" w:rsidRDefault="00ED1DE0" w:rsidP="000614D3">
      <w:pPr>
        <w:spacing w:after="0"/>
        <w:rPr>
          <w:rFonts w:ascii="Century Gothic" w:hAnsi="Century Gothic" w:cstheme="minorHAnsi"/>
        </w:rPr>
      </w:pPr>
    </w:p>
    <w:tbl>
      <w:tblPr>
        <w:tblStyle w:val="TableGrid"/>
        <w:tblW w:w="0" w:type="auto"/>
        <w:tblLook w:val="04A0" w:firstRow="1" w:lastRow="0" w:firstColumn="1" w:lastColumn="0" w:noHBand="0" w:noVBand="1"/>
      </w:tblPr>
      <w:tblGrid>
        <w:gridCol w:w="4241"/>
        <w:gridCol w:w="4775"/>
      </w:tblGrid>
      <w:tr w:rsidR="000614D3" w:rsidRPr="005056C8" w14:paraId="6ADBAA19" w14:textId="77777777" w:rsidTr="4145494E">
        <w:tc>
          <w:tcPr>
            <w:tcW w:w="4508" w:type="dxa"/>
          </w:tcPr>
          <w:p w14:paraId="034B0A24" w14:textId="77777777" w:rsidR="000614D3" w:rsidRPr="005056C8" w:rsidRDefault="000614D3" w:rsidP="000614D3">
            <w:pPr>
              <w:rPr>
                <w:rFonts w:ascii="Century Gothic" w:hAnsi="Century Gothic" w:cstheme="minorHAnsi"/>
              </w:rPr>
            </w:pPr>
            <w:r w:rsidRPr="005056C8">
              <w:rPr>
                <w:rFonts w:ascii="Century Gothic" w:hAnsi="Century Gothic" w:cstheme="minorHAnsi"/>
              </w:rPr>
              <w:t>Pre-show orientation visits</w:t>
            </w:r>
          </w:p>
          <w:p w14:paraId="256B3B2E" w14:textId="67916AE3" w:rsidR="000614D3" w:rsidRPr="005056C8" w:rsidRDefault="000614D3" w:rsidP="000614D3">
            <w:pPr>
              <w:rPr>
                <w:rFonts w:ascii="Century Gothic" w:hAnsi="Century Gothic" w:cstheme="minorHAnsi"/>
              </w:rPr>
            </w:pPr>
          </w:p>
        </w:tc>
        <w:tc>
          <w:tcPr>
            <w:tcW w:w="4508" w:type="dxa"/>
          </w:tcPr>
          <w:p w14:paraId="1DCA0983" w14:textId="105FD720" w:rsidR="000614D3" w:rsidRPr="005056C8" w:rsidRDefault="1660636D" w:rsidP="0CB4DAD5">
            <w:pPr>
              <w:rPr>
                <w:rFonts w:ascii="Century Gothic" w:hAnsi="Century Gothic"/>
              </w:rPr>
            </w:pPr>
            <w:r w:rsidRPr="0CB4DAD5">
              <w:rPr>
                <w:rFonts w:ascii="Century Gothic" w:hAnsi="Century Gothic"/>
              </w:rPr>
              <w:t xml:space="preserve">We are more </w:t>
            </w:r>
            <w:proofErr w:type="spellStart"/>
            <w:r w:rsidRPr="0CB4DAD5">
              <w:rPr>
                <w:rFonts w:ascii="Century Gothic" w:hAnsi="Century Gothic"/>
              </w:rPr>
              <w:t>then</w:t>
            </w:r>
            <w:proofErr w:type="spellEnd"/>
            <w:r w:rsidRPr="0CB4DAD5">
              <w:rPr>
                <w:rFonts w:ascii="Century Gothic" w:hAnsi="Century Gothic"/>
              </w:rPr>
              <w:t xml:space="preserve"> happy to facilitate pre-show orientation visits. Please contact </w:t>
            </w:r>
            <w:r w:rsidRPr="0CB4DAD5">
              <w:rPr>
                <w:rFonts w:ascii="Century Gothic" w:hAnsi="Century Gothic"/>
              </w:rPr>
              <w:lastRenderedPageBreak/>
              <w:t>‘</w:t>
            </w:r>
            <w:r w:rsidRPr="0CB4DAD5">
              <w:rPr>
                <w:rFonts w:ascii="Century Gothic" w:hAnsi="Century Gothic"/>
                <w:b/>
                <w:bCs/>
              </w:rPr>
              <w:t>stockton</w:t>
            </w:r>
            <w:r w:rsidR="5E752EA2" w:rsidRPr="0CB4DAD5">
              <w:rPr>
                <w:rFonts w:ascii="Century Gothic" w:hAnsi="Century Gothic"/>
                <w:b/>
                <w:bCs/>
              </w:rPr>
              <w:t>boxoffice</w:t>
            </w:r>
            <w:r w:rsidRPr="0CB4DAD5">
              <w:rPr>
                <w:rFonts w:ascii="Century Gothic" w:hAnsi="Century Gothic"/>
                <w:b/>
                <w:bCs/>
              </w:rPr>
              <w:t>@theambassadors.com</w:t>
            </w:r>
            <w:r w:rsidRPr="0CB4DAD5">
              <w:rPr>
                <w:rFonts w:ascii="Century Gothic" w:hAnsi="Century Gothic"/>
              </w:rPr>
              <w:t xml:space="preserve">’ for enquires. </w:t>
            </w:r>
          </w:p>
        </w:tc>
      </w:tr>
      <w:tr w:rsidR="000614D3" w:rsidRPr="005056C8" w14:paraId="06A29154" w14:textId="77777777" w:rsidTr="4145494E">
        <w:tc>
          <w:tcPr>
            <w:tcW w:w="4508" w:type="dxa"/>
          </w:tcPr>
          <w:p w14:paraId="70D0A8DE" w14:textId="77777777" w:rsidR="000614D3" w:rsidRPr="005056C8" w:rsidRDefault="000614D3" w:rsidP="000614D3">
            <w:pPr>
              <w:rPr>
                <w:rFonts w:ascii="Century Gothic" w:hAnsi="Century Gothic" w:cstheme="minorHAnsi"/>
              </w:rPr>
            </w:pPr>
            <w:r w:rsidRPr="005056C8">
              <w:rPr>
                <w:rFonts w:ascii="Century Gothic" w:hAnsi="Century Gothic" w:cstheme="minorHAnsi"/>
              </w:rPr>
              <w:lastRenderedPageBreak/>
              <w:t>Theatre tours</w:t>
            </w:r>
          </w:p>
          <w:p w14:paraId="0819742D" w14:textId="6969E8AE" w:rsidR="000614D3" w:rsidRPr="005056C8" w:rsidRDefault="000614D3" w:rsidP="000614D3">
            <w:pPr>
              <w:rPr>
                <w:rFonts w:ascii="Century Gothic" w:hAnsi="Century Gothic" w:cstheme="minorHAnsi"/>
              </w:rPr>
            </w:pPr>
          </w:p>
        </w:tc>
        <w:tc>
          <w:tcPr>
            <w:tcW w:w="4508" w:type="dxa"/>
          </w:tcPr>
          <w:p w14:paraId="538A95D3" w14:textId="5F32355C" w:rsidR="000614D3" w:rsidRPr="005056C8" w:rsidRDefault="004B54C3" w:rsidP="000614D3">
            <w:pPr>
              <w:rPr>
                <w:rFonts w:ascii="Century Gothic" w:hAnsi="Century Gothic" w:cstheme="minorHAnsi"/>
              </w:rPr>
            </w:pPr>
            <w:r>
              <w:rPr>
                <w:rFonts w:ascii="Century Gothic" w:hAnsi="Century Gothic" w:cstheme="minorHAnsi"/>
              </w:rPr>
              <w:t xml:space="preserve">We will have </w:t>
            </w:r>
            <w:proofErr w:type="gramStart"/>
            <w:r>
              <w:rPr>
                <w:rFonts w:ascii="Century Gothic" w:hAnsi="Century Gothic" w:cstheme="minorHAnsi"/>
              </w:rPr>
              <w:t>a number of</w:t>
            </w:r>
            <w:proofErr w:type="gramEnd"/>
            <w:r>
              <w:rPr>
                <w:rFonts w:ascii="Century Gothic" w:hAnsi="Century Gothic" w:cstheme="minorHAnsi"/>
              </w:rPr>
              <w:t xml:space="preserve"> Theatre Tours available on our website. Please find them listed here. If you cannot see any tours listed, this will be due to them be sold-out, so do sign-up to our mailing list for future tour dates. </w:t>
            </w:r>
          </w:p>
        </w:tc>
      </w:tr>
      <w:tr w:rsidR="000614D3" w:rsidRPr="005056C8" w14:paraId="02A084F7" w14:textId="77777777" w:rsidTr="4145494E">
        <w:tc>
          <w:tcPr>
            <w:tcW w:w="4508" w:type="dxa"/>
          </w:tcPr>
          <w:p w14:paraId="25ADF68B" w14:textId="14C3A66D" w:rsidR="000614D3" w:rsidRPr="005056C8" w:rsidRDefault="000614D3" w:rsidP="000614D3">
            <w:pPr>
              <w:rPr>
                <w:rFonts w:ascii="Century Gothic" w:hAnsi="Century Gothic" w:cstheme="minorHAnsi"/>
              </w:rPr>
            </w:pPr>
            <w:r w:rsidRPr="005056C8">
              <w:rPr>
                <w:rFonts w:ascii="Century Gothic" w:hAnsi="Century Gothic" w:cstheme="minorHAnsi"/>
              </w:rPr>
              <w:t>Creative Learning Workshops – Inclusion in these</w:t>
            </w:r>
          </w:p>
        </w:tc>
        <w:tc>
          <w:tcPr>
            <w:tcW w:w="4508" w:type="dxa"/>
          </w:tcPr>
          <w:p w14:paraId="1DD800B9" w14:textId="43F62DDC" w:rsidR="000614D3" w:rsidRPr="005056C8" w:rsidRDefault="2AA56AE5" w:rsidP="4145494E">
            <w:pPr>
              <w:rPr>
                <w:rFonts w:ascii="Century Gothic" w:hAnsi="Century Gothic"/>
              </w:rPr>
            </w:pPr>
            <w:r w:rsidRPr="4145494E">
              <w:rPr>
                <w:rFonts w:ascii="Century Gothic" w:hAnsi="Century Gothic"/>
              </w:rPr>
              <w:t>Our Creative Learning Officer is Josh</w:t>
            </w:r>
            <w:r w:rsidR="4699F343" w:rsidRPr="4145494E">
              <w:rPr>
                <w:rFonts w:ascii="Century Gothic" w:hAnsi="Century Gothic"/>
              </w:rPr>
              <w:t xml:space="preserve"> Elliot</w:t>
            </w:r>
            <w:r w:rsidRPr="4145494E">
              <w:rPr>
                <w:rFonts w:ascii="Century Gothic" w:hAnsi="Century Gothic"/>
              </w:rPr>
              <w:t>, you can contact him at ‘</w:t>
            </w:r>
            <w:r w:rsidRPr="4145494E">
              <w:rPr>
                <w:rFonts w:ascii="Century Gothic" w:hAnsi="Century Gothic"/>
                <w:b/>
                <w:bCs/>
              </w:rPr>
              <w:t>joshelliott@theambassadors.com’</w:t>
            </w:r>
            <w:r w:rsidRPr="4145494E">
              <w:rPr>
                <w:rFonts w:ascii="Century Gothic" w:hAnsi="Century Gothic"/>
              </w:rPr>
              <w:t xml:space="preserve"> for enquiries around our Creative Learning Workshops and accessibility </w:t>
            </w:r>
          </w:p>
        </w:tc>
      </w:tr>
      <w:tr w:rsidR="000614D3" w:rsidRPr="005056C8" w14:paraId="6B7E35A0" w14:textId="77777777" w:rsidTr="4145494E">
        <w:tc>
          <w:tcPr>
            <w:tcW w:w="4508" w:type="dxa"/>
          </w:tcPr>
          <w:p w14:paraId="0D6A7E6D" w14:textId="322DB4F5" w:rsidR="000614D3" w:rsidRPr="005056C8" w:rsidRDefault="000614D3" w:rsidP="000614D3">
            <w:pPr>
              <w:rPr>
                <w:rFonts w:ascii="Century Gothic" w:hAnsi="Century Gothic" w:cstheme="minorHAnsi"/>
              </w:rPr>
            </w:pPr>
            <w:r w:rsidRPr="005056C8">
              <w:rPr>
                <w:rFonts w:ascii="Century Gothic" w:hAnsi="Century Gothic" w:cstheme="minorHAnsi"/>
              </w:rPr>
              <w:t>Use of certain effects e.g. smoke/strobe/pyro effects – where to find out if these are in the show for people with sensory sensitivities</w:t>
            </w:r>
          </w:p>
        </w:tc>
        <w:tc>
          <w:tcPr>
            <w:tcW w:w="4508" w:type="dxa"/>
          </w:tcPr>
          <w:p w14:paraId="4980C123" w14:textId="32556972" w:rsidR="000614D3" w:rsidRPr="005056C8" w:rsidRDefault="004B54C3" w:rsidP="000614D3">
            <w:pPr>
              <w:rPr>
                <w:rFonts w:ascii="Century Gothic" w:hAnsi="Century Gothic" w:cstheme="minorHAnsi"/>
              </w:rPr>
            </w:pPr>
            <w:r>
              <w:rPr>
                <w:rFonts w:ascii="Century Gothic" w:hAnsi="Century Gothic" w:cstheme="minorHAnsi"/>
              </w:rPr>
              <w:t xml:space="preserve">If there are certain effects, such as smoke, strobe lighting and pyrotechnics; this will be included on the digital screens at the venue, but please do speak to any member of staff who will be able to advise you in depth on a show by show basis. </w:t>
            </w:r>
          </w:p>
        </w:tc>
      </w:tr>
    </w:tbl>
    <w:p w14:paraId="670F44F5" w14:textId="7F6AC1AE" w:rsidR="00A16A64" w:rsidRPr="005056C8" w:rsidRDefault="00A16A64" w:rsidP="00E755B0">
      <w:pPr>
        <w:spacing w:after="0"/>
        <w:rPr>
          <w:rFonts w:ascii="Century Gothic" w:hAnsi="Century Gothic" w:cstheme="minorHAnsi"/>
        </w:rPr>
      </w:pPr>
    </w:p>
    <w:p w14:paraId="3D952CBE" w14:textId="028D5978" w:rsidR="00A16A64" w:rsidRPr="00AA1740" w:rsidRDefault="00A16A64" w:rsidP="00F86D32">
      <w:pPr>
        <w:pStyle w:val="Heading2"/>
        <w:rPr>
          <w:rFonts w:ascii="Century Gothic" w:hAnsi="Century Gothic" w:cstheme="minorHAnsi"/>
          <w:b/>
          <w:bCs/>
          <w:color w:val="auto"/>
          <w:u w:val="single"/>
        </w:rPr>
      </w:pPr>
      <w:bookmarkStart w:id="12" w:name="_Toc94545158"/>
      <w:r w:rsidRPr="00AA1740">
        <w:rPr>
          <w:rFonts w:ascii="Century Gothic" w:hAnsi="Century Gothic" w:cstheme="minorHAnsi"/>
          <w:b/>
          <w:bCs/>
          <w:color w:val="auto"/>
          <w:u w:val="single"/>
        </w:rPr>
        <w:t>Best seats/area for…</w:t>
      </w:r>
      <w:bookmarkEnd w:id="12"/>
      <w:r w:rsidRPr="00AA1740">
        <w:rPr>
          <w:rFonts w:ascii="Century Gothic" w:hAnsi="Century Gothic" w:cstheme="minorHAnsi"/>
          <w:b/>
          <w:bCs/>
          <w:color w:val="auto"/>
          <w:u w:val="single"/>
        </w:rPr>
        <w:t xml:space="preserve"> </w:t>
      </w:r>
    </w:p>
    <w:p w14:paraId="7A03CFF8" w14:textId="5BBD393B" w:rsidR="001E3A82" w:rsidRPr="005056C8" w:rsidRDefault="001E3A82" w:rsidP="000614D3">
      <w:pPr>
        <w:spacing w:after="0"/>
        <w:rPr>
          <w:rFonts w:ascii="Century Gothic" w:hAnsi="Century Gothic" w:cstheme="minorHAnsi"/>
        </w:rPr>
      </w:pPr>
    </w:p>
    <w:tbl>
      <w:tblPr>
        <w:tblStyle w:val="TableGrid"/>
        <w:tblW w:w="0" w:type="auto"/>
        <w:tblLook w:val="04A0" w:firstRow="1" w:lastRow="0" w:firstColumn="1" w:lastColumn="0" w:noHBand="0" w:noVBand="1"/>
      </w:tblPr>
      <w:tblGrid>
        <w:gridCol w:w="4106"/>
        <w:gridCol w:w="4910"/>
      </w:tblGrid>
      <w:tr w:rsidR="000614D3" w:rsidRPr="005056C8" w14:paraId="05371CB3" w14:textId="77777777" w:rsidTr="00F42E43">
        <w:tc>
          <w:tcPr>
            <w:tcW w:w="4106" w:type="dxa"/>
          </w:tcPr>
          <w:p w14:paraId="42CE938F" w14:textId="77777777" w:rsidR="000614D3" w:rsidRPr="005056C8" w:rsidRDefault="000614D3" w:rsidP="000614D3">
            <w:pPr>
              <w:rPr>
                <w:rFonts w:ascii="Century Gothic" w:hAnsi="Century Gothic" w:cstheme="minorHAnsi"/>
              </w:rPr>
            </w:pPr>
            <w:r w:rsidRPr="005056C8">
              <w:rPr>
                <w:rFonts w:ascii="Century Gothic" w:hAnsi="Century Gothic" w:cstheme="minorHAnsi"/>
              </w:rPr>
              <w:t>Access to accessible toilet facilities</w:t>
            </w:r>
          </w:p>
          <w:p w14:paraId="223839BF" w14:textId="77777777" w:rsidR="000614D3" w:rsidRPr="005056C8" w:rsidRDefault="000614D3" w:rsidP="008E3679">
            <w:pPr>
              <w:rPr>
                <w:rFonts w:ascii="Century Gothic" w:hAnsi="Century Gothic" w:cstheme="minorHAnsi"/>
              </w:rPr>
            </w:pPr>
          </w:p>
        </w:tc>
        <w:tc>
          <w:tcPr>
            <w:tcW w:w="4910" w:type="dxa"/>
          </w:tcPr>
          <w:p w14:paraId="620C1965" w14:textId="0B68BE89" w:rsidR="000614D3" w:rsidRPr="005056C8" w:rsidRDefault="004B54C3" w:rsidP="008E3679">
            <w:pPr>
              <w:rPr>
                <w:rFonts w:ascii="Century Gothic" w:hAnsi="Century Gothic" w:cstheme="minorHAnsi"/>
              </w:rPr>
            </w:pPr>
            <w:r>
              <w:rPr>
                <w:rFonts w:ascii="Century Gothic" w:hAnsi="Century Gothic" w:cstheme="minorHAnsi"/>
              </w:rPr>
              <w:t xml:space="preserve">All levels have accessible toilets. The Stalls has 2 located in the rear of the bar, including 1 next to the passenger lift, so we would suggest this is the best area. To avoid using the lift, we have an accessible toilet at the rear of The Link. </w:t>
            </w:r>
          </w:p>
        </w:tc>
      </w:tr>
      <w:tr w:rsidR="000614D3" w:rsidRPr="005056C8" w14:paraId="71EB2507" w14:textId="77777777" w:rsidTr="00F42E43">
        <w:tc>
          <w:tcPr>
            <w:tcW w:w="4106" w:type="dxa"/>
          </w:tcPr>
          <w:p w14:paraId="63A8AAED" w14:textId="77777777" w:rsidR="000614D3" w:rsidRPr="005056C8" w:rsidRDefault="000614D3" w:rsidP="008E3679">
            <w:pPr>
              <w:rPr>
                <w:rFonts w:ascii="Century Gothic" w:hAnsi="Century Gothic" w:cstheme="minorHAnsi"/>
              </w:rPr>
            </w:pPr>
            <w:r w:rsidRPr="005056C8">
              <w:rPr>
                <w:rFonts w:ascii="Century Gothic" w:hAnsi="Century Gothic" w:cstheme="minorHAnsi"/>
              </w:rPr>
              <w:t>Access to changing places facilities</w:t>
            </w:r>
          </w:p>
          <w:p w14:paraId="720218FA" w14:textId="27724E74" w:rsidR="000614D3" w:rsidRPr="005056C8" w:rsidRDefault="000614D3" w:rsidP="008E3679">
            <w:pPr>
              <w:rPr>
                <w:rFonts w:ascii="Century Gothic" w:hAnsi="Century Gothic" w:cstheme="minorHAnsi"/>
              </w:rPr>
            </w:pPr>
          </w:p>
        </w:tc>
        <w:tc>
          <w:tcPr>
            <w:tcW w:w="4910" w:type="dxa"/>
          </w:tcPr>
          <w:p w14:paraId="55853265" w14:textId="783E174C" w:rsidR="000614D3" w:rsidRPr="005056C8" w:rsidRDefault="004B54C3" w:rsidP="008E3679">
            <w:pPr>
              <w:rPr>
                <w:rFonts w:ascii="Century Gothic" w:hAnsi="Century Gothic" w:cstheme="minorHAnsi"/>
              </w:rPr>
            </w:pPr>
            <w:r>
              <w:rPr>
                <w:rFonts w:ascii="Century Gothic" w:hAnsi="Century Gothic" w:cstheme="minorHAnsi"/>
              </w:rPr>
              <w:t>N/A</w:t>
            </w:r>
          </w:p>
        </w:tc>
      </w:tr>
      <w:tr w:rsidR="000614D3" w:rsidRPr="005056C8" w14:paraId="1B65E731" w14:textId="77777777" w:rsidTr="00F42E43">
        <w:tc>
          <w:tcPr>
            <w:tcW w:w="4106" w:type="dxa"/>
          </w:tcPr>
          <w:p w14:paraId="0DD6432C" w14:textId="77777777" w:rsidR="000614D3" w:rsidRPr="005056C8" w:rsidRDefault="000614D3" w:rsidP="008E3679">
            <w:pPr>
              <w:rPr>
                <w:rFonts w:ascii="Century Gothic" w:hAnsi="Century Gothic" w:cstheme="minorHAnsi"/>
              </w:rPr>
            </w:pPr>
            <w:r w:rsidRPr="005056C8">
              <w:rPr>
                <w:rFonts w:ascii="Century Gothic" w:hAnsi="Century Gothic" w:cstheme="minorHAnsi"/>
              </w:rPr>
              <w:t>Access to nearest ladies</w:t>
            </w:r>
          </w:p>
          <w:p w14:paraId="2606B7F2" w14:textId="6C042B99" w:rsidR="000614D3" w:rsidRPr="005056C8" w:rsidRDefault="000614D3" w:rsidP="008E3679">
            <w:pPr>
              <w:rPr>
                <w:rFonts w:ascii="Century Gothic" w:hAnsi="Century Gothic" w:cstheme="minorHAnsi"/>
              </w:rPr>
            </w:pPr>
          </w:p>
        </w:tc>
        <w:tc>
          <w:tcPr>
            <w:tcW w:w="4910" w:type="dxa"/>
          </w:tcPr>
          <w:p w14:paraId="39128904" w14:textId="77777777" w:rsidR="000614D3" w:rsidRDefault="004B54C3" w:rsidP="008E3679">
            <w:pPr>
              <w:rPr>
                <w:rFonts w:ascii="Century Gothic" w:hAnsi="Century Gothic" w:cstheme="minorHAnsi"/>
              </w:rPr>
            </w:pPr>
            <w:r>
              <w:rPr>
                <w:rFonts w:ascii="Century Gothic" w:hAnsi="Century Gothic" w:cstheme="minorHAnsi"/>
              </w:rPr>
              <w:t xml:space="preserve">All levels have ladies’ toilets. They are located in the </w:t>
            </w:r>
            <w:proofErr w:type="gramStart"/>
            <w:r>
              <w:rPr>
                <w:rFonts w:ascii="Century Gothic" w:hAnsi="Century Gothic" w:cstheme="minorHAnsi"/>
              </w:rPr>
              <w:t>bars,</w:t>
            </w:r>
            <w:proofErr w:type="gramEnd"/>
            <w:r>
              <w:rPr>
                <w:rFonts w:ascii="Century Gothic" w:hAnsi="Century Gothic" w:cstheme="minorHAnsi"/>
              </w:rPr>
              <w:t xml:space="preserve"> we would suggest the rear of both the Stalls and the Circle for best access (apart from Upper Circle – the front of the Upper Circle has the best access). </w:t>
            </w:r>
          </w:p>
          <w:p w14:paraId="6ACB7C21" w14:textId="0872D999" w:rsidR="00F42E43" w:rsidRPr="005056C8" w:rsidRDefault="00F42E43" w:rsidP="008E3679">
            <w:pPr>
              <w:rPr>
                <w:rFonts w:ascii="Century Gothic" w:hAnsi="Century Gothic" w:cstheme="minorHAnsi"/>
              </w:rPr>
            </w:pPr>
          </w:p>
        </w:tc>
      </w:tr>
      <w:tr w:rsidR="000614D3" w:rsidRPr="005056C8" w14:paraId="05201F19" w14:textId="77777777" w:rsidTr="00F42E43">
        <w:tc>
          <w:tcPr>
            <w:tcW w:w="4106" w:type="dxa"/>
          </w:tcPr>
          <w:p w14:paraId="5B30354B" w14:textId="77777777" w:rsidR="000614D3" w:rsidRPr="005056C8" w:rsidRDefault="000614D3" w:rsidP="008E3679">
            <w:pPr>
              <w:rPr>
                <w:rFonts w:ascii="Century Gothic" w:hAnsi="Century Gothic" w:cstheme="minorHAnsi"/>
              </w:rPr>
            </w:pPr>
            <w:r w:rsidRPr="005056C8">
              <w:rPr>
                <w:rFonts w:ascii="Century Gothic" w:hAnsi="Century Gothic" w:cstheme="minorHAnsi"/>
              </w:rPr>
              <w:t>Access to nearest gents</w:t>
            </w:r>
          </w:p>
          <w:p w14:paraId="67A04C4E" w14:textId="230D6A39" w:rsidR="000614D3" w:rsidRPr="005056C8" w:rsidRDefault="000614D3" w:rsidP="008E3679">
            <w:pPr>
              <w:rPr>
                <w:rFonts w:ascii="Century Gothic" w:hAnsi="Century Gothic" w:cstheme="minorHAnsi"/>
              </w:rPr>
            </w:pPr>
          </w:p>
        </w:tc>
        <w:tc>
          <w:tcPr>
            <w:tcW w:w="4910" w:type="dxa"/>
          </w:tcPr>
          <w:p w14:paraId="2243F7FE" w14:textId="77777777" w:rsidR="000614D3" w:rsidRDefault="004B54C3" w:rsidP="008E3679">
            <w:pPr>
              <w:rPr>
                <w:rFonts w:ascii="Century Gothic" w:hAnsi="Century Gothic" w:cstheme="minorHAnsi"/>
              </w:rPr>
            </w:pPr>
            <w:r>
              <w:rPr>
                <w:rFonts w:ascii="Century Gothic" w:hAnsi="Century Gothic" w:cstheme="minorHAnsi"/>
              </w:rPr>
              <w:t xml:space="preserve">All levels have gent’s toilets. They are located in the </w:t>
            </w:r>
            <w:proofErr w:type="gramStart"/>
            <w:r>
              <w:rPr>
                <w:rFonts w:ascii="Century Gothic" w:hAnsi="Century Gothic" w:cstheme="minorHAnsi"/>
              </w:rPr>
              <w:t>bars,</w:t>
            </w:r>
            <w:proofErr w:type="gramEnd"/>
            <w:r>
              <w:rPr>
                <w:rFonts w:ascii="Century Gothic" w:hAnsi="Century Gothic" w:cstheme="minorHAnsi"/>
              </w:rPr>
              <w:t xml:space="preserve"> we would suggest the rear of both the Stalls and the Circle for best access (apart from Upper Circle – the front of the Upper Circle has the best access).</w:t>
            </w:r>
          </w:p>
          <w:p w14:paraId="0B9C456D" w14:textId="171F2E68" w:rsidR="00F42E43" w:rsidRPr="005056C8" w:rsidRDefault="00F42E43" w:rsidP="008E3679">
            <w:pPr>
              <w:rPr>
                <w:rFonts w:ascii="Century Gothic" w:hAnsi="Century Gothic" w:cstheme="minorHAnsi"/>
              </w:rPr>
            </w:pPr>
          </w:p>
        </w:tc>
      </w:tr>
      <w:tr w:rsidR="000614D3" w:rsidRPr="005056C8" w14:paraId="34758178" w14:textId="77777777" w:rsidTr="00F42E43">
        <w:tc>
          <w:tcPr>
            <w:tcW w:w="4106" w:type="dxa"/>
          </w:tcPr>
          <w:p w14:paraId="63795A2E" w14:textId="77777777" w:rsidR="000614D3" w:rsidRPr="005056C8" w:rsidRDefault="000614D3" w:rsidP="008E3679">
            <w:pPr>
              <w:rPr>
                <w:rFonts w:ascii="Century Gothic" w:hAnsi="Century Gothic" w:cstheme="minorHAnsi"/>
              </w:rPr>
            </w:pPr>
            <w:r w:rsidRPr="005056C8">
              <w:rPr>
                <w:rFonts w:ascii="Century Gothic" w:hAnsi="Century Gothic" w:cstheme="minorHAnsi"/>
              </w:rPr>
              <w:t>Fewest steps</w:t>
            </w:r>
          </w:p>
          <w:p w14:paraId="2E54ACCF" w14:textId="4A25A5F5" w:rsidR="000614D3" w:rsidRPr="005056C8" w:rsidRDefault="000614D3" w:rsidP="008E3679">
            <w:pPr>
              <w:rPr>
                <w:rFonts w:ascii="Century Gothic" w:hAnsi="Century Gothic" w:cstheme="minorHAnsi"/>
              </w:rPr>
            </w:pPr>
          </w:p>
        </w:tc>
        <w:tc>
          <w:tcPr>
            <w:tcW w:w="4910" w:type="dxa"/>
          </w:tcPr>
          <w:p w14:paraId="202DBFD5" w14:textId="32CB1500" w:rsidR="004B54C3" w:rsidRDefault="004B54C3" w:rsidP="004B54C3">
            <w:pPr>
              <w:rPr>
                <w:rFonts w:ascii="Century Gothic" w:hAnsi="Century Gothic" w:cstheme="minorHAnsi"/>
              </w:rPr>
            </w:pPr>
            <w:r w:rsidRPr="004B54C3">
              <w:rPr>
                <w:rFonts w:ascii="Century Gothic" w:hAnsi="Century Gothic" w:cstheme="minorHAnsi"/>
                <w:b/>
                <w:bCs/>
              </w:rPr>
              <w:t>Main Entrance</w:t>
            </w:r>
            <w:r w:rsidRPr="004B54C3">
              <w:rPr>
                <w:rFonts w:ascii="Century Gothic" w:hAnsi="Century Gothic" w:cstheme="minorHAnsi"/>
              </w:rPr>
              <w:t xml:space="preserve"> - Step Free access from High Street</w:t>
            </w:r>
          </w:p>
          <w:p w14:paraId="33F17BBD" w14:textId="77777777" w:rsidR="004B54C3" w:rsidRPr="004B54C3" w:rsidRDefault="004B54C3" w:rsidP="004B54C3">
            <w:pPr>
              <w:rPr>
                <w:rFonts w:ascii="Century Gothic" w:hAnsi="Century Gothic" w:cstheme="minorHAnsi"/>
              </w:rPr>
            </w:pPr>
          </w:p>
          <w:p w14:paraId="162506A7" w14:textId="63A86AFA" w:rsidR="004B54C3" w:rsidRDefault="004B54C3" w:rsidP="004B54C3">
            <w:pPr>
              <w:rPr>
                <w:rFonts w:ascii="Century Gothic" w:hAnsi="Century Gothic" w:cstheme="minorHAnsi"/>
              </w:rPr>
            </w:pPr>
            <w:r w:rsidRPr="004B54C3">
              <w:rPr>
                <w:rFonts w:ascii="Century Gothic" w:hAnsi="Century Gothic" w:cstheme="minorHAnsi"/>
                <w:b/>
                <w:bCs/>
              </w:rPr>
              <w:t>The L</w:t>
            </w:r>
            <w:r w:rsidR="008B22C8">
              <w:rPr>
                <w:rFonts w:ascii="Century Gothic" w:hAnsi="Century Gothic" w:cstheme="minorHAnsi"/>
                <w:b/>
                <w:bCs/>
              </w:rPr>
              <w:t>INK</w:t>
            </w:r>
            <w:r w:rsidRPr="004B54C3">
              <w:rPr>
                <w:rFonts w:ascii="Century Gothic" w:hAnsi="Century Gothic" w:cstheme="minorHAnsi"/>
              </w:rPr>
              <w:t xml:space="preserve"> - Step Free Access from High Street </w:t>
            </w:r>
          </w:p>
          <w:p w14:paraId="6AD4B15E" w14:textId="77777777" w:rsidR="004B54C3" w:rsidRPr="004B54C3" w:rsidRDefault="004B54C3" w:rsidP="004B54C3">
            <w:pPr>
              <w:rPr>
                <w:rFonts w:ascii="Century Gothic" w:hAnsi="Century Gothic" w:cstheme="minorHAnsi"/>
              </w:rPr>
            </w:pPr>
          </w:p>
          <w:p w14:paraId="257CF7F5" w14:textId="7CA55C3B" w:rsidR="004B54C3" w:rsidRDefault="004B54C3" w:rsidP="004B54C3">
            <w:pPr>
              <w:rPr>
                <w:rFonts w:ascii="Century Gothic" w:hAnsi="Century Gothic" w:cstheme="minorHAnsi"/>
              </w:rPr>
            </w:pPr>
            <w:r w:rsidRPr="004B54C3">
              <w:rPr>
                <w:rFonts w:ascii="Century Gothic" w:hAnsi="Century Gothic" w:cstheme="minorHAnsi"/>
                <w:b/>
                <w:bCs/>
              </w:rPr>
              <w:t>The Stalls Bar</w:t>
            </w:r>
            <w:r w:rsidRPr="004B54C3">
              <w:rPr>
                <w:rFonts w:ascii="Century Gothic" w:hAnsi="Century Gothic" w:cstheme="minorHAnsi"/>
              </w:rPr>
              <w:t xml:space="preserve"> - Step Free Access via Lift, or 22 steps from Main Entrance</w:t>
            </w:r>
          </w:p>
          <w:p w14:paraId="6ED031A7" w14:textId="77777777" w:rsidR="004B54C3" w:rsidRPr="004B54C3" w:rsidRDefault="004B54C3" w:rsidP="004B54C3">
            <w:pPr>
              <w:rPr>
                <w:rFonts w:ascii="Century Gothic" w:hAnsi="Century Gothic" w:cstheme="minorHAnsi"/>
              </w:rPr>
            </w:pPr>
          </w:p>
          <w:p w14:paraId="464129D3" w14:textId="440DB500" w:rsidR="004B54C3" w:rsidRDefault="004B54C3" w:rsidP="004B54C3">
            <w:pPr>
              <w:rPr>
                <w:rFonts w:ascii="Century Gothic" w:hAnsi="Century Gothic" w:cstheme="minorHAnsi"/>
              </w:rPr>
            </w:pPr>
            <w:r w:rsidRPr="004B54C3">
              <w:rPr>
                <w:rFonts w:ascii="Century Gothic" w:hAnsi="Century Gothic" w:cstheme="minorHAnsi"/>
                <w:b/>
                <w:bCs/>
              </w:rPr>
              <w:lastRenderedPageBreak/>
              <w:t>The Circle Bar</w:t>
            </w:r>
            <w:r w:rsidRPr="004B54C3">
              <w:rPr>
                <w:rFonts w:ascii="Century Gothic" w:hAnsi="Century Gothic" w:cstheme="minorHAnsi"/>
              </w:rPr>
              <w:t xml:space="preserve"> - Step Free Access via Lift, or 23 steps from Main Entrance</w:t>
            </w:r>
          </w:p>
          <w:p w14:paraId="5CE5990A" w14:textId="77777777" w:rsidR="004B54C3" w:rsidRPr="004B54C3" w:rsidRDefault="004B54C3" w:rsidP="004B54C3">
            <w:pPr>
              <w:rPr>
                <w:rFonts w:ascii="Century Gothic" w:hAnsi="Century Gothic" w:cstheme="minorHAnsi"/>
              </w:rPr>
            </w:pPr>
          </w:p>
          <w:p w14:paraId="4CEE69DB" w14:textId="7A3F625C" w:rsidR="004B54C3" w:rsidRDefault="004B54C3" w:rsidP="004B54C3">
            <w:pPr>
              <w:rPr>
                <w:rFonts w:ascii="Century Gothic" w:hAnsi="Century Gothic" w:cstheme="minorHAnsi"/>
              </w:rPr>
            </w:pPr>
            <w:r w:rsidRPr="004B54C3">
              <w:rPr>
                <w:rFonts w:ascii="Century Gothic" w:hAnsi="Century Gothic" w:cstheme="minorHAnsi"/>
                <w:b/>
                <w:bCs/>
              </w:rPr>
              <w:t>The 1935 Bar</w:t>
            </w:r>
            <w:r w:rsidRPr="004B54C3">
              <w:rPr>
                <w:rFonts w:ascii="Century Gothic" w:hAnsi="Century Gothic" w:cstheme="minorHAnsi"/>
              </w:rPr>
              <w:t xml:space="preserve"> - Step Free Acces</w:t>
            </w:r>
            <w:r w:rsidR="008B22C8">
              <w:rPr>
                <w:rFonts w:ascii="Century Gothic" w:hAnsi="Century Gothic" w:cstheme="minorHAnsi"/>
              </w:rPr>
              <w:t>s</w:t>
            </w:r>
            <w:r w:rsidRPr="004B54C3">
              <w:rPr>
                <w:rFonts w:ascii="Century Gothic" w:hAnsi="Century Gothic" w:cstheme="minorHAnsi"/>
              </w:rPr>
              <w:t xml:space="preserve"> via Lift, or 19 steps from Main Entrance</w:t>
            </w:r>
          </w:p>
          <w:p w14:paraId="2C3AED4F" w14:textId="77777777" w:rsidR="004B54C3" w:rsidRPr="004B54C3" w:rsidRDefault="004B54C3" w:rsidP="004B54C3">
            <w:pPr>
              <w:rPr>
                <w:rFonts w:ascii="Century Gothic" w:hAnsi="Century Gothic" w:cstheme="minorHAnsi"/>
              </w:rPr>
            </w:pPr>
          </w:p>
          <w:p w14:paraId="715FC71B" w14:textId="6BAEB501" w:rsidR="004B54C3" w:rsidRDefault="004B54C3" w:rsidP="004B54C3">
            <w:pPr>
              <w:rPr>
                <w:rFonts w:ascii="Century Gothic" w:hAnsi="Century Gothic" w:cstheme="minorHAnsi"/>
              </w:rPr>
            </w:pPr>
            <w:r w:rsidRPr="004B54C3">
              <w:rPr>
                <w:rFonts w:ascii="Century Gothic" w:hAnsi="Century Gothic" w:cstheme="minorHAnsi"/>
                <w:b/>
                <w:bCs/>
              </w:rPr>
              <w:t xml:space="preserve">The Stalls </w:t>
            </w:r>
            <w:r w:rsidRPr="004B54C3">
              <w:rPr>
                <w:rFonts w:ascii="Century Gothic" w:hAnsi="Century Gothic" w:cstheme="minorHAnsi"/>
              </w:rPr>
              <w:t>- Step Free Access via Lift, or 22 steps from Main Entrance</w:t>
            </w:r>
          </w:p>
          <w:p w14:paraId="2862E83E" w14:textId="77777777" w:rsidR="004B54C3" w:rsidRPr="004B54C3" w:rsidRDefault="004B54C3" w:rsidP="004B54C3">
            <w:pPr>
              <w:rPr>
                <w:rFonts w:ascii="Century Gothic" w:hAnsi="Century Gothic" w:cstheme="minorHAnsi"/>
              </w:rPr>
            </w:pPr>
          </w:p>
          <w:p w14:paraId="02663AC4" w14:textId="7574562E" w:rsidR="004B54C3" w:rsidRDefault="004B54C3" w:rsidP="004B54C3">
            <w:pPr>
              <w:rPr>
                <w:rFonts w:ascii="Century Gothic" w:hAnsi="Century Gothic" w:cstheme="minorHAnsi"/>
              </w:rPr>
            </w:pPr>
            <w:r w:rsidRPr="004B54C3">
              <w:rPr>
                <w:rFonts w:ascii="Century Gothic" w:hAnsi="Century Gothic" w:cstheme="minorHAnsi"/>
                <w:b/>
                <w:bCs/>
              </w:rPr>
              <w:t>Upper Circle</w:t>
            </w:r>
            <w:r w:rsidRPr="004B54C3">
              <w:rPr>
                <w:rFonts w:ascii="Century Gothic" w:hAnsi="Century Gothic" w:cstheme="minorHAnsi"/>
              </w:rPr>
              <w:t xml:space="preserve"> - 34 steps to Upper Circle from Main Entrance, with 16 additional to reach back row</w:t>
            </w:r>
          </w:p>
          <w:p w14:paraId="0B1B23BE" w14:textId="77777777" w:rsidR="004B54C3" w:rsidRPr="004B54C3" w:rsidRDefault="004B54C3" w:rsidP="004B54C3">
            <w:pPr>
              <w:rPr>
                <w:rFonts w:ascii="Century Gothic" w:hAnsi="Century Gothic" w:cstheme="minorHAnsi"/>
              </w:rPr>
            </w:pPr>
          </w:p>
          <w:p w14:paraId="26E930AB" w14:textId="2B36DB69" w:rsidR="004B54C3" w:rsidRDefault="004B54C3" w:rsidP="004B54C3">
            <w:pPr>
              <w:rPr>
                <w:rFonts w:ascii="Century Gothic" w:hAnsi="Century Gothic" w:cstheme="minorHAnsi"/>
              </w:rPr>
            </w:pPr>
            <w:r w:rsidRPr="004B54C3">
              <w:rPr>
                <w:rFonts w:ascii="Century Gothic" w:hAnsi="Century Gothic" w:cstheme="minorHAnsi"/>
                <w:b/>
                <w:bCs/>
              </w:rPr>
              <w:t>Mid Circle</w:t>
            </w:r>
            <w:r w:rsidRPr="004B54C3">
              <w:rPr>
                <w:rFonts w:ascii="Century Gothic" w:hAnsi="Century Gothic" w:cstheme="minorHAnsi"/>
              </w:rPr>
              <w:t xml:space="preserve"> - Step Free Access via Lift or 13 steps from Main Entrance to Mid Circle, with 15 additional to reach back of section</w:t>
            </w:r>
          </w:p>
          <w:p w14:paraId="728C0523" w14:textId="77777777" w:rsidR="004B54C3" w:rsidRPr="004B54C3" w:rsidRDefault="004B54C3" w:rsidP="004B54C3">
            <w:pPr>
              <w:rPr>
                <w:rFonts w:ascii="Century Gothic" w:hAnsi="Century Gothic" w:cstheme="minorHAnsi"/>
              </w:rPr>
            </w:pPr>
          </w:p>
          <w:p w14:paraId="4FC30641" w14:textId="248B8F60" w:rsidR="000614D3" w:rsidRDefault="004B54C3" w:rsidP="004B54C3">
            <w:pPr>
              <w:rPr>
                <w:rFonts w:ascii="Century Gothic" w:hAnsi="Century Gothic" w:cstheme="minorHAnsi"/>
              </w:rPr>
            </w:pPr>
            <w:r w:rsidRPr="004B54C3">
              <w:rPr>
                <w:rFonts w:ascii="Century Gothic" w:hAnsi="Century Gothic" w:cstheme="minorHAnsi"/>
                <w:b/>
                <w:bCs/>
              </w:rPr>
              <w:t>Lower Circle</w:t>
            </w:r>
            <w:r w:rsidRPr="004B54C3">
              <w:rPr>
                <w:rFonts w:ascii="Century Gothic" w:hAnsi="Century Gothic" w:cstheme="minorHAnsi"/>
              </w:rPr>
              <w:t xml:space="preserve"> - 4 steps from Main Entrance (The L</w:t>
            </w:r>
            <w:r w:rsidR="008B22C8">
              <w:rPr>
                <w:rFonts w:ascii="Century Gothic" w:hAnsi="Century Gothic" w:cstheme="minorHAnsi"/>
              </w:rPr>
              <w:t>INK</w:t>
            </w:r>
            <w:r w:rsidRPr="004B54C3">
              <w:rPr>
                <w:rFonts w:ascii="Century Gothic" w:hAnsi="Century Gothic" w:cstheme="minorHAnsi"/>
              </w:rPr>
              <w:t>) to Lower Circle, with 6 additional to reach back of section</w:t>
            </w:r>
          </w:p>
          <w:p w14:paraId="01765A5E" w14:textId="6CAD4F2B" w:rsidR="008B22C8" w:rsidRPr="005056C8" w:rsidRDefault="008B22C8" w:rsidP="004B54C3">
            <w:pPr>
              <w:rPr>
                <w:rFonts w:ascii="Century Gothic" w:hAnsi="Century Gothic" w:cstheme="minorHAnsi"/>
              </w:rPr>
            </w:pPr>
          </w:p>
        </w:tc>
      </w:tr>
      <w:tr w:rsidR="000614D3" w:rsidRPr="005056C8" w14:paraId="0CE751B1" w14:textId="77777777" w:rsidTr="00F42E43">
        <w:tc>
          <w:tcPr>
            <w:tcW w:w="4106" w:type="dxa"/>
          </w:tcPr>
          <w:p w14:paraId="4185920B" w14:textId="77777777" w:rsidR="000614D3" w:rsidRPr="005056C8" w:rsidRDefault="000614D3" w:rsidP="008E3679">
            <w:pPr>
              <w:rPr>
                <w:rFonts w:ascii="Century Gothic" w:hAnsi="Century Gothic" w:cstheme="minorHAnsi"/>
              </w:rPr>
            </w:pPr>
            <w:r w:rsidRPr="005056C8">
              <w:rPr>
                <w:rFonts w:ascii="Century Gothic" w:hAnsi="Century Gothic" w:cstheme="minorHAnsi"/>
              </w:rPr>
              <w:lastRenderedPageBreak/>
              <w:t>Better view if Visually Impaired</w:t>
            </w:r>
          </w:p>
          <w:p w14:paraId="1AF4B0B7" w14:textId="2D8289B9" w:rsidR="000614D3" w:rsidRPr="005056C8" w:rsidRDefault="000614D3" w:rsidP="008E3679">
            <w:pPr>
              <w:rPr>
                <w:rFonts w:ascii="Century Gothic" w:hAnsi="Century Gothic" w:cstheme="minorHAnsi"/>
              </w:rPr>
            </w:pPr>
          </w:p>
        </w:tc>
        <w:tc>
          <w:tcPr>
            <w:tcW w:w="4910" w:type="dxa"/>
          </w:tcPr>
          <w:p w14:paraId="663B9DC5" w14:textId="04FF609A" w:rsidR="000614D3" w:rsidRDefault="004B54C3" w:rsidP="008E3679">
            <w:pPr>
              <w:rPr>
                <w:rFonts w:ascii="Century Gothic" w:hAnsi="Century Gothic" w:cstheme="minorHAnsi"/>
              </w:rPr>
            </w:pPr>
            <w:r>
              <w:rPr>
                <w:rFonts w:ascii="Century Gothic" w:hAnsi="Century Gothic" w:cstheme="minorHAnsi"/>
              </w:rPr>
              <w:t>The</w:t>
            </w:r>
            <w:r w:rsidR="008B22C8">
              <w:rPr>
                <w:rFonts w:ascii="Century Gothic" w:hAnsi="Century Gothic" w:cstheme="minorHAnsi"/>
              </w:rPr>
              <w:t xml:space="preserve"> recommended</w:t>
            </w:r>
            <w:r>
              <w:rPr>
                <w:rFonts w:ascii="Century Gothic" w:hAnsi="Century Gothic" w:cstheme="minorHAnsi"/>
              </w:rPr>
              <w:t xml:space="preserve"> seats for Visually Impaired </w:t>
            </w:r>
            <w:r w:rsidR="008B22C8">
              <w:rPr>
                <w:rFonts w:ascii="Century Gothic" w:hAnsi="Century Gothic" w:cstheme="minorHAnsi"/>
              </w:rPr>
              <w:t xml:space="preserve">customers </w:t>
            </w:r>
            <w:r>
              <w:rPr>
                <w:rFonts w:ascii="Century Gothic" w:hAnsi="Century Gothic" w:cstheme="minorHAnsi"/>
              </w:rPr>
              <w:t xml:space="preserve">are </w:t>
            </w:r>
            <w:r w:rsidR="00AA1740">
              <w:rPr>
                <w:rFonts w:ascii="Century Gothic" w:hAnsi="Century Gothic" w:cstheme="minorHAnsi"/>
              </w:rPr>
              <w:t xml:space="preserve">F13, F14, F15 &amp; F16 in the Stalls. </w:t>
            </w:r>
          </w:p>
          <w:p w14:paraId="382C0C79" w14:textId="190815DE" w:rsidR="008B22C8" w:rsidRPr="005056C8" w:rsidRDefault="008B22C8" w:rsidP="008E3679">
            <w:pPr>
              <w:rPr>
                <w:rFonts w:ascii="Century Gothic" w:hAnsi="Century Gothic" w:cstheme="minorHAnsi"/>
              </w:rPr>
            </w:pPr>
          </w:p>
        </w:tc>
      </w:tr>
      <w:tr w:rsidR="000614D3" w:rsidRPr="005056C8" w14:paraId="2B5147B8" w14:textId="77777777" w:rsidTr="00F42E43">
        <w:tc>
          <w:tcPr>
            <w:tcW w:w="4106" w:type="dxa"/>
          </w:tcPr>
          <w:p w14:paraId="002DA0FF" w14:textId="77777777" w:rsidR="000614D3" w:rsidRPr="005056C8" w:rsidRDefault="000614D3" w:rsidP="008E3679">
            <w:pPr>
              <w:rPr>
                <w:rFonts w:ascii="Century Gothic" w:hAnsi="Century Gothic" w:cstheme="minorHAnsi"/>
              </w:rPr>
            </w:pPr>
            <w:r w:rsidRPr="005056C8">
              <w:rPr>
                <w:rFonts w:ascii="Century Gothic" w:hAnsi="Century Gothic" w:cstheme="minorHAnsi"/>
              </w:rPr>
              <w:t>Baby change</w:t>
            </w:r>
          </w:p>
          <w:p w14:paraId="7BFA67D4" w14:textId="36CA2ECE" w:rsidR="000614D3" w:rsidRPr="005056C8" w:rsidRDefault="000614D3" w:rsidP="008E3679">
            <w:pPr>
              <w:rPr>
                <w:rFonts w:ascii="Century Gothic" w:hAnsi="Century Gothic" w:cstheme="minorHAnsi"/>
              </w:rPr>
            </w:pPr>
          </w:p>
        </w:tc>
        <w:tc>
          <w:tcPr>
            <w:tcW w:w="4910" w:type="dxa"/>
          </w:tcPr>
          <w:p w14:paraId="2B3A176D" w14:textId="77777777" w:rsidR="000614D3" w:rsidRDefault="00AA1740" w:rsidP="008E3679">
            <w:pPr>
              <w:rPr>
                <w:rFonts w:ascii="Century Gothic" w:hAnsi="Century Gothic" w:cstheme="minorHAnsi"/>
              </w:rPr>
            </w:pPr>
            <w:r>
              <w:rPr>
                <w:rFonts w:ascii="Century Gothic" w:hAnsi="Century Gothic" w:cstheme="minorHAnsi"/>
              </w:rPr>
              <w:t xml:space="preserve">We have Baby change units in </w:t>
            </w:r>
            <w:proofErr w:type="gramStart"/>
            <w:r>
              <w:rPr>
                <w:rFonts w:ascii="Century Gothic" w:hAnsi="Century Gothic" w:cstheme="minorHAnsi"/>
              </w:rPr>
              <w:t>all</w:t>
            </w:r>
            <w:r w:rsidR="008B22C8">
              <w:rPr>
                <w:rFonts w:ascii="Century Gothic" w:hAnsi="Century Gothic" w:cstheme="minorHAnsi"/>
              </w:rPr>
              <w:t xml:space="preserve"> </w:t>
            </w:r>
            <w:r>
              <w:rPr>
                <w:rFonts w:ascii="Century Gothic" w:hAnsi="Century Gothic" w:cstheme="minorHAnsi"/>
              </w:rPr>
              <w:t>of</w:t>
            </w:r>
            <w:proofErr w:type="gramEnd"/>
            <w:r>
              <w:rPr>
                <w:rFonts w:ascii="Century Gothic" w:hAnsi="Century Gothic" w:cstheme="minorHAnsi"/>
              </w:rPr>
              <w:t xml:space="preserve"> our Accessible Toilets, as well as The Circle Ladies and Stalls Ladies. </w:t>
            </w:r>
          </w:p>
          <w:p w14:paraId="506E1CBC" w14:textId="19C4BAAC" w:rsidR="008B22C8" w:rsidRPr="005056C8" w:rsidRDefault="008B22C8" w:rsidP="008E3679">
            <w:pPr>
              <w:rPr>
                <w:rFonts w:ascii="Century Gothic" w:hAnsi="Century Gothic" w:cstheme="minorHAnsi"/>
              </w:rPr>
            </w:pPr>
          </w:p>
        </w:tc>
      </w:tr>
      <w:tr w:rsidR="000614D3" w:rsidRPr="005056C8" w14:paraId="4AA1C8AE" w14:textId="77777777" w:rsidTr="00F42E43">
        <w:tc>
          <w:tcPr>
            <w:tcW w:w="4106" w:type="dxa"/>
          </w:tcPr>
          <w:p w14:paraId="5194BD2F" w14:textId="77777777" w:rsidR="000614D3" w:rsidRPr="005056C8" w:rsidRDefault="000614D3" w:rsidP="000614D3">
            <w:pPr>
              <w:rPr>
                <w:rFonts w:ascii="Century Gothic" w:hAnsi="Century Gothic" w:cstheme="minorHAnsi"/>
              </w:rPr>
            </w:pPr>
            <w:r w:rsidRPr="005056C8">
              <w:rPr>
                <w:rFonts w:ascii="Century Gothic" w:hAnsi="Century Gothic" w:cstheme="minorHAnsi"/>
              </w:rPr>
              <w:t>Wheelchair users – wheelchair spaces</w:t>
            </w:r>
          </w:p>
          <w:p w14:paraId="68391524" w14:textId="77777777" w:rsidR="000614D3" w:rsidRPr="005056C8" w:rsidRDefault="000614D3" w:rsidP="008E3679">
            <w:pPr>
              <w:rPr>
                <w:rFonts w:ascii="Century Gothic" w:hAnsi="Century Gothic" w:cstheme="minorHAnsi"/>
              </w:rPr>
            </w:pPr>
          </w:p>
        </w:tc>
        <w:tc>
          <w:tcPr>
            <w:tcW w:w="4910" w:type="dxa"/>
          </w:tcPr>
          <w:p w14:paraId="07E58B77" w14:textId="64059693" w:rsidR="000614D3" w:rsidRDefault="00AA1740" w:rsidP="008E3679">
            <w:pPr>
              <w:rPr>
                <w:rFonts w:ascii="Century Gothic" w:hAnsi="Century Gothic" w:cstheme="minorHAnsi"/>
              </w:rPr>
            </w:pPr>
            <w:r>
              <w:rPr>
                <w:rFonts w:ascii="Century Gothic" w:hAnsi="Century Gothic" w:cstheme="minorHAnsi"/>
              </w:rPr>
              <w:t>Our Wheelchair Spaces and companion seats are:</w:t>
            </w:r>
          </w:p>
          <w:p w14:paraId="456E83BB" w14:textId="77777777" w:rsidR="008B22C8" w:rsidRDefault="008B22C8" w:rsidP="008E3679">
            <w:pPr>
              <w:rPr>
                <w:rFonts w:ascii="Century Gothic" w:hAnsi="Century Gothic" w:cstheme="minorHAnsi"/>
              </w:rPr>
            </w:pPr>
          </w:p>
          <w:p w14:paraId="56556503" w14:textId="6EA17A40" w:rsidR="00AA1740" w:rsidRDefault="00AA1740" w:rsidP="008E3679">
            <w:pPr>
              <w:rPr>
                <w:rFonts w:ascii="Century Gothic" w:hAnsi="Century Gothic" w:cstheme="minorHAnsi"/>
              </w:rPr>
            </w:pPr>
            <w:r>
              <w:rPr>
                <w:rFonts w:ascii="Century Gothic" w:hAnsi="Century Gothic" w:cstheme="minorHAnsi"/>
              </w:rPr>
              <w:t xml:space="preserve">Circle – E11 &amp; E12, E13 &amp; E14, E 24 &amp; E25, E26 &amp; E27. </w:t>
            </w:r>
          </w:p>
          <w:p w14:paraId="43DBD84B" w14:textId="77777777" w:rsidR="008B22C8" w:rsidRDefault="008B22C8" w:rsidP="008E3679">
            <w:pPr>
              <w:rPr>
                <w:rFonts w:ascii="Century Gothic" w:hAnsi="Century Gothic" w:cstheme="minorHAnsi"/>
              </w:rPr>
            </w:pPr>
          </w:p>
          <w:p w14:paraId="76F090FC" w14:textId="46E18F88" w:rsidR="00AA1740" w:rsidRDefault="00AA1740" w:rsidP="008E3679">
            <w:pPr>
              <w:rPr>
                <w:rFonts w:ascii="Century Gothic" w:hAnsi="Century Gothic" w:cstheme="minorHAnsi"/>
              </w:rPr>
            </w:pPr>
            <w:r>
              <w:rPr>
                <w:rFonts w:ascii="Century Gothic" w:hAnsi="Century Gothic" w:cstheme="minorHAnsi"/>
              </w:rPr>
              <w:t xml:space="preserve">Stalls </w:t>
            </w:r>
            <w:r w:rsidR="00D65D94">
              <w:rPr>
                <w:rFonts w:ascii="Century Gothic" w:hAnsi="Century Gothic" w:cstheme="minorHAnsi"/>
              </w:rPr>
              <w:t>–</w:t>
            </w:r>
            <w:r>
              <w:rPr>
                <w:rFonts w:ascii="Century Gothic" w:hAnsi="Century Gothic" w:cstheme="minorHAnsi"/>
              </w:rPr>
              <w:t xml:space="preserve"> </w:t>
            </w:r>
            <w:r w:rsidR="00D65D94">
              <w:rPr>
                <w:rFonts w:ascii="Century Gothic" w:hAnsi="Century Gothic" w:cstheme="minorHAnsi"/>
              </w:rPr>
              <w:t>C</w:t>
            </w:r>
            <w:proofErr w:type="gramStart"/>
            <w:r w:rsidR="00D65D94">
              <w:rPr>
                <w:rFonts w:ascii="Century Gothic" w:hAnsi="Century Gothic" w:cstheme="minorHAnsi"/>
              </w:rPr>
              <w:t>1,C</w:t>
            </w:r>
            <w:proofErr w:type="gramEnd"/>
            <w:r w:rsidR="00D65D94">
              <w:rPr>
                <w:rFonts w:ascii="Century Gothic" w:hAnsi="Century Gothic" w:cstheme="minorHAnsi"/>
              </w:rPr>
              <w:t xml:space="preserve">2 &amp; C3,C4, C25, C26 &amp; C23 &amp;24. G1 &amp; G2, G29 &amp; G3-0, K1&amp;2, K 32&amp;33. </w:t>
            </w:r>
          </w:p>
          <w:p w14:paraId="564C2DF2" w14:textId="438B7913" w:rsidR="00D65D94" w:rsidRDefault="00D65D94" w:rsidP="008E3679">
            <w:pPr>
              <w:rPr>
                <w:rFonts w:ascii="Century Gothic" w:hAnsi="Century Gothic" w:cstheme="minorHAnsi"/>
              </w:rPr>
            </w:pPr>
          </w:p>
          <w:p w14:paraId="58B0B7C6" w14:textId="5D9D11BB" w:rsidR="00D65D94" w:rsidRDefault="00D65D94" w:rsidP="008E3679">
            <w:pPr>
              <w:rPr>
                <w:rFonts w:ascii="Century Gothic" w:hAnsi="Century Gothic" w:cstheme="minorHAnsi"/>
              </w:rPr>
            </w:pPr>
            <w:r>
              <w:rPr>
                <w:rFonts w:ascii="Century Gothic" w:hAnsi="Century Gothic" w:cstheme="minorHAnsi"/>
              </w:rPr>
              <w:t xml:space="preserve">For standing performances, please contact the Access Line regarding the wheelchair platform availability in the Stalls. </w:t>
            </w:r>
          </w:p>
          <w:p w14:paraId="70ECE1DD" w14:textId="64ED8A75" w:rsidR="00AA1740" w:rsidRPr="005056C8" w:rsidRDefault="00AA1740" w:rsidP="008E3679">
            <w:pPr>
              <w:rPr>
                <w:rFonts w:ascii="Century Gothic" w:hAnsi="Century Gothic" w:cstheme="minorHAnsi"/>
              </w:rPr>
            </w:pPr>
          </w:p>
        </w:tc>
      </w:tr>
      <w:tr w:rsidR="000614D3" w:rsidRPr="005056C8" w14:paraId="47048A26" w14:textId="77777777" w:rsidTr="00F42E43">
        <w:tc>
          <w:tcPr>
            <w:tcW w:w="4106" w:type="dxa"/>
          </w:tcPr>
          <w:p w14:paraId="3B9C9C8B" w14:textId="05496527" w:rsidR="000614D3" w:rsidRPr="005056C8" w:rsidRDefault="000614D3" w:rsidP="008E3679">
            <w:pPr>
              <w:rPr>
                <w:rFonts w:ascii="Century Gothic" w:hAnsi="Century Gothic" w:cstheme="minorHAnsi"/>
              </w:rPr>
            </w:pPr>
            <w:r w:rsidRPr="005056C8">
              <w:rPr>
                <w:rFonts w:ascii="Century Gothic" w:hAnsi="Century Gothic" w:cstheme="minorHAnsi"/>
              </w:rPr>
              <w:t>Wheelchair users – transfer seats (include information on safe storage of wheelchairs)</w:t>
            </w:r>
          </w:p>
        </w:tc>
        <w:tc>
          <w:tcPr>
            <w:tcW w:w="4910" w:type="dxa"/>
          </w:tcPr>
          <w:p w14:paraId="361BEB9F" w14:textId="77777777" w:rsidR="000614D3" w:rsidRDefault="00D65D94" w:rsidP="008E3679">
            <w:pPr>
              <w:rPr>
                <w:rFonts w:ascii="Century Gothic" w:hAnsi="Century Gothic" w:cstheme="minorHAnsi"/>
              </w:rPr>
            </w:pPr>
            <w:r>
              <w:rPr>
                <w:rFonts w:ascii="Century Gothic" w:hAnsi="Century Gothic" w:cstheme="minorHAnsi"/>
              </w:rPr>
              <w:t xml:space="preserve">Any end of aisle seat in the Stalls can be transferred into, and we can store wheelchairs and mobility aids in the rear of the Stalls Bar. </w:t>
            </w:r>
          </w:p>
          <w:p w14:paraId="022E5877" w14:textId="0FBA895D" w:rsidR="00D65D94" w:rsidRPr="005056C8" w:rsidRDefault="00D65D94" w:rsidP="008E3679">
            <w:pPr>
              <w:rPr>
                <w:rFonts w:ascii="Century Gothic" w:hAnsi="Century Gothic" w:cstheme="minorHAnsi"/>
              </w:rPr>
            </w:pPr>
            <w:r>
              <w:rPr>
                <w:rFonts w:ascii="Century Gothic" w:hAnsi="Century Gothic" w:cstheme="minorHAnsi"/>
              </w:rPr>
              <w:t>In the Circle, our transferring seats would be E11 &amp; E12, E13 &amp; E14, E 24 &amp; E25, E26 &amp; E27.</w:t>
            </w:r>
          </w:p>
        </w:tc>
      </w:tr>
    </w:tbl>
    <w:p w14:paraId="6EED930C" w14:textId="77777777" w:rsidR="008E3679" w:rsidRPr="005056C8" w:rsidRDefault="008E3679" w:rsidP="008E3679">
      <w:pPr>
        <w:spacing w:after="0"/>
        <w:rPr>
          <w:rFonts w:ascii="Century Gothic" w:hAnsi="Century Gothic" w:cstheme="minorHAnsi"/>
        </w:rPr>
      </w:pPr>
    </w:p>
    <w:p w14:paraId="7E3F3A33" w14:textId="77777777" w:rsidR="00052D84" w:rsidRPr="00D65D94" w:rsidRDefault="00052D84" w:rsidP="008E3679">
      <w:pPr>
        <w:spacing w:after="0"/>
        <w:rPr>
          <w:rFonts w:ascii="Century Gothic" w:hAnsi="Century Gothic" w:cstheme="minorHAnsi"/>
          <w:b/>
          <w:bCs/>
        </w:rPr>
      </w:pPr>
    </w:p>
    <w:p w14:paraId="78DB065F" w14:textId="3334FA5E" w:rsidR="008E3679" w:rsidRPr="00D65D94" w:rsidRDefault="008E3679" w:rsidP="008E3679">
      <w:pPr>
        <w:pStyle w:val="Heading2"/>
        <w:rPr>
          <w:rFonts w:ascii="Century Gothic" w:hAnsi="Century Gothic" w:cstheme="minorHAnsi"/>
          <w:b/>
          <w:bCs/>
          <w:color w:val="auto"/>
          <w:u w:val="single"/>
        </w:rPr>
      </w:pPr>
      <w:bookmarkStart w:id="13" w:name="_Toc94545159"/>
      <w:r w:rsidRPr="00D65D94">
        <w:rPr>
          <w:rFonts w:ascii="Century Gothic" w:hAnsi="Century Gothic" w:cstheme="minorHAnsi"/>
          <w:b/>
          <w:bCs/>
          <w:color w:val="auto"/>
          <w:u w:val="single"/>
        </w:rPr>
        <w:lastRenderedPageBreak/>
        <w:t>Ticketing &amp; How to Book</w:t>
      </w:r>
      <w:bookmarkEnd w:id="13"/>
    </w:p>
    <w:p w14:paraId="077631F2" w14:textId="560D78CF" w:rsidR="008E3679" w:rsidRPr="005056C8" w:rsidRDefault="008E3679" w:rsidP="000614D3">
      <w:pPr>
        <w:spacing w:after="0"/>
        <w:rPr>
          <w:rFonts w:ascii="Century Gothic" w:hAnsi="Century Gothic" w:cstheme="minorHAnsi"/>
        </w:rPr>
      </w:pPr>
    </w:p>
    <w:tbl>
      <w:tblPr>
        <w:tblStyle w:val="TableGrid"/>
        <w:tblW w:w="0" w:type="auto"/>
        <w:tblLook w:val="04A0" w:firstRow="1" w:lastRow="0" w:firstColumn="1" w:lastColumn="0" w:noHBand="0" w:noVBand="1"/>
      </w:tblPr>
      <w:tblGrid>
        <w:gridCol w:w="4508"/>
        <w:gridCol w:w="4508"/>
      </w:tblGrid>
      <w:tr w:rsidR="000614D3" w:rsidRPr="005056C8" w14:paraId="43000B07" w14:textId="77777777" w:rsidTr="000614D3">
        <w:tc>
          <w:tcPr>
            <w:tcW w:w="4508" w:type="dxa"/>
          </w:tcPr>
          <w:p w14:paraId="28A56E28" w14:textId="53939883" w:rsidR="000614D3" w:rsidRPr="005056C8" w:rsidRDefault="000614D3" w:rsidP="000614D3">
            <w:pPr>
              <w:rPr>
                <w:rFonts w:ascii="Century Gothic" w:hAnsi="Century Gothic" w:cstheme="minorHAnsi"/>
              </w:rPr>
            </w:pPr>
            <w:r w:rsidRPr="005056C8">
              <w:rPr>
                <w:rFonts w:ascii="Century Gothic" w:hAnsi="Century Gothic" w:cstheme="minorHAnsi"/>
              </w:rPr>
              <w:t>Accessible Ticketing Policy Info</w:t>
            </w:r>
          </w:p>
          <w:p w14:paraId="55105D07" w14:textId="2E335878" w:rsidR="000614D3" w:rsidRPr="005056C8" w:rsidRDefault="000614D3" w:rsidP="000614D3">
            <w:pPr>
              <w:rPr>
                <w:rFonts w:ascii="Century Gothic" w:hAnsi="Century Gothic" w:cstheme="minorHAnsi"/>
              </w:rPr>
            </w:pPr>
          </w:p>
        </w:tc>
        <w:tc>
          <w:tcPr>
            <w:tcW w:w="4508" w:type="dxa"/>
          </w:tcPr>
          <w:p w14:paraId="63038B4E" w14:textId="77777777" w:rsidR="000614D3" w:rsidRDefault="00D65D94" w:rsidP="008E3679">
            <w:pPr>
              <w:rPr>
                <w:rFonts w:ascii="Century Gothic" w:hAnsi="Century Gothic" w:cstheme="minorHAnsi"/>
                <w:b/>
                <w:bCs/>
              </w:rPr>
            </w:pPr>
            <w:r w:rsidRPr="00D65D94">
              <w:rPr>
                <w:rFonts w:ascii="Century Gothic" w:hAnsi="Century Gothic" w:cstheme="minorHAnsi"/>
              </w:rPr>
              <w:t>The title ‘Access’ refers to everything ATG does to enable anyone who would benefit from additional support because of a disability or health condition to visit our theatres and have an enjoyable visit.</w:t>
            </w:r>
            <w:r>
              <w:rPr>
                <w:rFonts w:ascii="Century Gothic" w:hAnsi="Century Gothic" w:cstheme="minorHAnsi"/>
              </w:rPr>
              <w:t xml:space="preserve"> We have an Access and Companion rate available on performances, which can be accessed by calling our Booking Line - </w:t>
            </w:r>
            <w:r w:rsidRPr="00B520C3">
              <w:rPr>
                <w:rFonts w:ascii="Century Gothic" w:hAnsi="Century Gothic" w:cstheme="minorHAnsi"/>
                <w:b/>
                <w:bCs/>
              </w:rPr>
              <w:t>0800 912 6971</w:t>
            </w:r>
            <w:r>
              <w:rPr>
                <w:rFonts w:ascii="Century Gothic" w:hAnsi="Century Gothic" w:cstheme="minorHAnsi"/>
                <w:b/>
                <w:bCs/>
              </w:rPr>
              <w:t xml:space="preserve">, </w:t>
            </w:r>
            <w:r>
              <w:rPr>
                <w:rFonts w:ascii="Century Gothic" w:hAnsi="Century Gothic" w:cstheme="minorHAnsi"/>
              </w:rPr>
              <w:t xml:space="preserve">or on our type talk booking line - </w:t>
            </w:r>
            <w:r w:rsidRPr="00B520C3">
              <w:rPr>
                <w:rFonts w:ascii="Century Gothic" w:hAnsi="Century Gothic" w:cstheme="minorHAnsi"/>
                <w:b/>
                <w:bCs/>
              </w:rPr>
              <w:t>18001 0800 912 6971</w:t>
            </w:r>
          </w:p>
          <w:p w14:paraId="6FCDBE07" w14:textId="3BC08037" w:rsidR="008B22C8" w:rsidRPr="005056C8" w:rsidRDefault="008B22C8" w:rsidP="008E3679">
            <w:pPr>
              <w:rPr>
                <w:rFonts w:ascii="Century Gothic" w:hAnsi="Century Gothic" w:cstheme="minorHAnsi"/>
              </w:rPr>
            </w:pPr>
          </w:p>
        </w:tc>
      </w:tr>
      <w:tr w:rsidR="000614D3" w:rsidRPr="005056C8" w14:paraId="478B8C98" w14:textId="77777777" w:rsidTr="000614D3">
        <w:tc>
          <w:tcPr>
            <w:tcW w:w="4508" w:type="dxa"/>
          </w:tcPr>
          <w:p w14:paraId="02D5C066" w14:textId="77777777" w:rsidR="000614D3" w:rsidRPr="005056C8" w:rsidRDefault="000614D3" w:rsidP="000614D3">
            <w:pPr>
              <w:rPr>
                <w:rFonts w:ascii="Century Gothic" w:hAnsi="Century Gothic" w:cstheme="minorHAnsi"/>
              </w:rPr>
            </w:pPr>
            <w:r w:rsidRPr="005056C8">
              <w:rPr>
                <w:rFonts w:ascii="Century Gothic" w:hAnsi="Century Gothic" w:cstheme="minorHAnsi"/>
              </w:rPr>
              <w:t>Website link</w:t>
            </w:r>
          </w:p>
          <w:p w14:paraId="73B3E860" w14:textId="4608C569" w:rsidR="000614D3" w:rsidRPr="005056C8" w:rsidRDefault="000614D3" w:rsidP="000614D3">
            <w:pPr>
              <w:rPr>
                <w:rFonts w:ascii="Century Gothic" w:hAnsi="Century Gothic" w:cstheme="minorHAnsi"/>
              </w:rPr>
            </w:pPr>
          </w:p>
        </w:tc>
        <w:tc>
          <w:tcPr>
            <w:tcW w:w="4508" w:type="dxa"/>
          </w:tcPr>
          <w:p w14:paraId="01B0F99F" w14:textId="0D6082F3" w:rsidR="000614D3" w:rsidRDefault="00CC3A8A" w:rsidP="008E3679">
            <w:pPr>
              <w:rPr>
                <w:rFonts w:ascii="Century Gothic" w:hAnsi="Century Gothic" w:cstheme="minorHAnsi"/>
              </w:rPr>
            </w:pPr>
            <w:hyperlink r:id="rId18" w:history="1">
              <w:r w:rsidRPr="00E77DCB">
                <w:rPr>
                  <w:rStyle w:val="Hyperlink"/>
                  <w:rFonts w:ascii="Century Gothic" w:hAnsi="Century Gothic" w:cstheme="minorHAnsi"/>
                </w:rPr>
                <w:t>https://www.stocktonglobe.co.uk/</w:t>
              </w:r>
            </w:hyperlink>
          </w:p>
          <w:p w14:paraId="57E6AD19" w14:textId="6551798D" w:rsidR="00CC3A8A" w:rsidRPr="005056C8" w:rsidRDefault="00CC3A8A" w:rsidP="008E3679">
            <w:pPr>
              <w:rPr>
                <w:rFonts w:ascii="Century Gothic" w:hAnsi="Century Gothic" w:cstheme="minorHAnsi"/>
              </w:rPr>
            </w:pPr>
          </w:p>
        </w:tc>
      </w:tr>
      <w:tr w:rsidR="000614D3" w:rsidRPr="005056C8" w14:paraId="388A5D65" w14:textId="77777777" w:rsidTr="000614D3">
        <w:tc>
          <w:tcPr>
            <w:tcW w:w="4508" w:type="dxa"/>
          </w:tcPr>
          <w:p w14:paraId="604EC975" w14:textId="77777777" w:rsidR="000614D3" w:rsidRPr="005056C8" w:rsidRDefault="000614D3" w:rsidP="008E3679">
            <w:pPr>
              <w:rPr>
                <w:rFonts w:ascii="Century Gothic" w:hAnsi="Century Gothic" w:cstheme="minorHAnsi"/>
              </w:rPr>
            </w:pPr>
            <w:r w:rsidRPr="005056C8">
              <w:rPr>
                <w:rFonts w:ascii="Century Gothic" w:hAnsi="Century Gothic" w:cstheme="minorHAnsi"/>
              </w:rPr>
              <w:t>Access Booking Line</w:t>
            </w:r>
          </w:p>
          <w:p w14:paraId="4F9D8E5E" w14:textId="598A2B7A" w:rsidR="000614D3" w:rsidRPr="005056C8" w:rsidRDefault="000614D3" w:rsidP="008E3679">
            <w:pPr>
              <w:rPr>
                <w:rFonts w:ascii="Century Gothic" w:hAnsi="Century Gothic" w:cstheme="minorHAnsi"/>
              </w:rPr>
            </w:pPr>
          </w:p>
        </w:tc>
        <w:tc>
          <w:tcPr>
            <w:tcW w:w="4508" w:type="dxa"/>
          </w:tcPr>
          <w:p w14:paraId="2A7BB704" w14:textId="77777777" w:rsidR="000614D3" w:rsidRDefault="00D65D94" w:rsidP="008E3679">
            <w:pPr>
              <w:rPr>
                <w:rFonts w:ascii="Century Gothic" w:hAnsi="Century Gothic" w:cstheme="minorHAnsi"/>
                <w:b/>
                <w:bCs/>
              </w:rPr>
            </w:pPr>
            <w:r>
              <w:rPr>
                <w:rFonts w:ascii="Century Gothic" w:hAnsi="Century Gothic" w:cstheme="minorHAnsi"/>
              </w:rPr>
              <w:t xml:space="preserve">Booking Line - </w:t>
            </w:r>
            <w:r w:rsidRPr="00B520C3">
              <w:rPr>
                <w:rFonts w:ascii="Century Gothic" w:hAnsi="Century Gothic" w:cstheme="minorHAnsi"/>
                <w:b/>
                <w:bCs/>
              </w:rPr>
              <w:t>0800 912 6971</w:t>
            </w:r>
            <w:r>
              <w:rPr>
                <w:rFonts w:ascii="Century Gothic" w:hAnsi="Century Gothic" w:cstheme="minorHAnsi"/>
                <w:b/>
                <w:bCs/>
              </w:rPr>
              <w:t xml:space="preserve">, </w:t>
            </w:r>
            <w:r>
              <w:rPr>
                <w:rFonts w:ascii="Century Gothic" w:hAnsi="Century Gothic" w:cstheme="minorHAnsi"/>
              </w:rPr>
              <w:t xml:space="preserve">or on our type talk booking line - </w:t>
            </w:r>
            <w:r w:rsidRPr="00B520C3">
              <w:rPr>
                <w:rFonts w:ascii="Century Gothic" w:hAnsi="Century Gothic" w:cstheme="minorHAnsi"/>
                <w:b/>
                <w:bCs/>
              </w:rPr>
              <w:t>18001 0800 912 6971</w:t>
            </w:r>
          </w:p>
          <w:p w14:paraId="6A6B7C3F" w14:textId="1A041A90" w:rsidR="008B22C8" w:rsidRPr="005056C8" w:rsidRDefault="008B22C8" w:rsidP="008E3679">
            <w:pPr>
              <w:rPr>
                <w:rFonts w:ascii="Century Gothic" w:hAnsi="Century Gothic" w:cstheme="minorHAnsi"/>
              </w:rPr>
            </w:pPr>
          </w:p>
        </w:tc>
      </w:tr>
    </w:tbl>
    <w:p w14:paraId="2D317CE3" w14:textId="77777777" w:rsidR="008E3679" w:rsidRPr="005056C8" w:rsidRDefault="008E3679" w:rsidP="008E3679">
      <w:pPr>
        <w:spacing w:after="0"/>
        <w:rPr>
          <w:rFonts w:ascii="Century Gothic" w:hAnsi="Century Gothic" w:cstheme="minorHAnsi"/>
        </w:rPr>
      </w:pPr>
    </w:p>
    <w:p w14:paraId="768CC2CE" w14:textId="77777777" w:rsidR="00F14F17" w:rsidRPr="005056C8" w:rsidRDefault="00F14F17" w:rsidP="00E755B0">
      <w:pPr>
        <w:spacing w:after="0"/>
        <w:rPr>
          <w:rFonts w:ascii="Century Gothic" w:hAnsi="Century Gothic" w:cstheme="minorHAnsi"/>
          <w:bCs/>
          <w:u w:val="single"/>
        </w:rPr>
      </w:pPr>
    </w:p>
    <w:p w14:paraId="0B8D001B" w14:textId="62C2E233" w:rsidR="00F86D32" w:rsidRPr="00D65D94" w:rsidRDefault="00F86D32" w:rsidP="00F86D32">
      <w:pPr>
        <w:pStyle w:val="Heading2"/>
        <w:rPr>
          <w:rFonts w:ascii="Century Gothic" w:hAnsi="Century Gothic" w:cstheme="minorHAnsi"/>
          <w:b/>
          <w:color w:val="auto"/>
          <w:u w:val="single"/>
        </w:rPr>
      </w:pPr>
      <w:bookmarkStart w:id="14" w:name="_Toc94545160"/>
      <w:r w:rsidRPr="00D65D94">
        <w:rPr>
          <w:rFonts w:ascii="Century Gothic" w:hAnsi="Century Gothic" w:cstheme="minorHAnsi"/>
          <w:b/>
          <w:color w:val="auto"/>
          <w:u w:val="single"/>
        </w:rPr>
        <w:t>Key Contact Details</w:t>
      </w:r>
      <w:bookmarkEnd w:id="14"/>
    </w:p>
    <w:p w14:paraId="5D4F14F6" w14:textId="77777777" w:rsidR="000614D3" w:rsidRPr="005056C8" w:rsidRDefault="000614D3" w:rsidP="00E755B0">
      <w:pPr>
        <w:spacing w:after="0"/>
        <w:rPr>
          <w:rFonts w:ascii="Century Gothic" w:hAnsi="Century Gothic" w:cstheme="minorHAnsi"/>
          <w:bCs/>
        </w:rPr>
      </w:pPr>
    </w:p>
    <w:p w14:paraId="0CC9D8D1" w14:textId="0E9D0B6C" w:rsidR="00F90C11" w:rsidRPr="005056C8" w:rsidRDefault="00F90C11" w:rsidP="00E755B0">
      <w:pPr>
        <w:spacing w:after="0"/>
        <w:rPr>
          <w:rFonts w:ascii="Century Gothic" w:hAnsi="Century Gothic" w:cstheme="minorHAnsi"/>
          <w:bCs/>
        </w:rPr>
      </w:pPr>
      <w:r w:rsidRPr="005056C8">
        <w:rPr>
          <w:rFonts w:ascii="Century Gothic" w:hAnsi="Century Gothic" w:cstheme="minorHAnsi"/>
          <w:bCs/>
        </w:rPr>
        <w:t xml:space="preserve">Venue </w:t>
      </w:r>
      <w:r w:rsidR="00E755B0" w:rsidRPr="005056C8">
        <w:rPr>
          <w:rFonts w:ascii="Century Gothic" w:hAnsi="Century Gothic" w:cstheme="minorHAnsi"/>
          <w:bCs/>
        </w:rPr>
        <w:t xml:space="preserve">Customer </w:t>
      </w:r>
      <w:r w:rsidRPr="005056C8">
        <w:rPr>
          <w:rFonts w:ascii="Century Gothic" w:hAnsi="Century Gothic" w:cstheme="minorHAnsi"/>
          <w:bCs/>
        </w:rPr>
        <w:t xml:space="preserve">Contact for additional support/to offer feedback: </w:t>
      </w:r>
      <w:r w:rsidR="00D65D94" w:rsidRPr="00B520C3">
        <w:rPr>
          <w:rFonts w:ascii="Century Gothic" w:hAnsi="Century Gothic" w:cstheme="minorHAnsi"/>
          <w:b/>
          <w:bCs/>
        </w:rPr>
        <w:t>stocktonglobeenquiries@theambassadors.com</w:t>
      </w:r>
    </w:p>
    <w:p w14:paraId="18757719" w14:textId="1D1C109B" w:rsidR="00F86D32" w:rsidRPr="005056C8" w:rsidRDefault="00F86D32" w:rsidP="00E755B0">
      <w:pPr>
        <w:spacing w:after="0"/>
        <w:rPr>
          <w:rFonts w:ascii="Century Gothic" w:hAnsi="Century Gothic" w:cstheme="minorHAnsi"/>
          <w:bCs/>
        </w:rPr>
      </w:pPr>
      <w:r w:rsidRPr="005056C8">
        <w:rPr>
          <w:rFonts w:ascii="Century Gothic" w:hAnsi="Century Gothic" w:cstheme="minorHAnsi"/>
          <w:bCs/>
        </w:rPr>
        <w:t xml:space="preserve">Venue Address: </w:t>
      </w:r>
      <w:r w:rsidR="00D65D94">
        <w:rPr>
          <w:rFonts w:ascii="Century Gothic" w:hAnsi="Century Gothic" w:cstheme="minorHAnsi"/>
          <w:bCs/>
        </w:rPr>
        <w:t>153 High Street, Stockton-On-Tees, TS18 1PL</w:t>
      </w:r>
    </w:p>
    <w:p w14:paraId="6D66B845" w14:textId="0D724A64" w:rsidR="00F86D32" w:rsidRPr="005056C8" w:rsidRDefault="00F86D32" w:rsidP="00E755B0">
      <w:pPr>
        <w:spacing w:after="0"/>
        <w:rPr>
          <w:rFonts w:ascii="Century Gothic" w:hAnsi="Century Gothic" w:cstheme="minorHAnsi"/>
          <w:bCs/>
        </w:rPr>
      </w:pPr>
      <w:r w:rsidRPr="005056C8">
        <w:rPr>
          <w:rFonts w:ascii="Century Gothic" w:hAnsi="Century Gothic" w:cstheme="minorHAnsi"/>
          <w:bCs/>
        </w:rPr>
        <w:t>Customer Contact Centre (Phone Bookings):</w:t>
      </w:r>
      <w:r w:rsidR="00D65D94">
        <w:rPr>
          <w:rFonts w:ascii="Century Gothic" w:hAnsi="Century Gothic" w:cstheme="minorHAnsi"/>
          <w:bCs/>
        </w:rPr>
        <w:t xml:space="preserve"> </w:t>
      </w:r>
      <w:r w:rsidR="00D65D94" w:rsidRPr="00B520C3">
        <w:rPr>
          <w:rFonts w:ascii="Century Gothic" w:hAnsi="Century Gothic" w:cstheme="minorHAnsi"/>
          <w:b/>
          <w:bCs/>
        </w:rPr>
        <w:t>0800 912 6971</w:t>
      </w:r>
    </w:p>
    <w:p w14:paraId="6B9B8B97" w14:textId="3729F1A0" w:rsidR="00F86D32" w:rsidRDefault="00F86D32" w:rsidP="00E755B0">
      <w:pPr>
        <w:spacing w:after="0"/>
        <w:rPr>
          <w:rFonts w:ascii="Century Gothic" w:hAnsi="Century Gothic" w:cstheme="minorHAnsi"/>
        </w:rPr>
      </w:pPr>
      <w:r w:rsidRPr="005056C8">
        <w:rPr>
          <w:rFonts w:ascii="Century Gothic" w:hAnsi="Century Gothic" w:cstheme="minorHAnsi"/>
          <w:bCs/>
        </w:rPr>
        <w:t xml:space="preserve">Website Address: </w:t>
      </w:r>
      <w:hyperlink r:id="rId19" w:history="1">
        <w:r w:rsidR="008B22C8" w:rsidRPr="00E77DCB">
          <w:rPr>
            <w:rStyle w:val="Hyperlink"/>
            <w:rFonts w:ascii="Century Gothic" w:hAnsi="Century Gothic" w:cstheme="minorHAnsi"/>
          </w:rPr>
          <w:t>https://www.stocktonglobe.co.uk/</w:t>
        </w:r>
      </w:hyperlink>
    </w:p>
    <w:p w14:paraId="0CD44701" w14:textId="77777777" w:rsidR="008B22C8" w:rsidRPr="005056C8" w:rsidRDefault="008B22C8" w:rsidP="00E755B0">
      <w:pPr>
        <w:spacing w:after="0"/>
        <w:rPr>
          <w:rFonts w:ascii="Century Gothic" w:hAnsi="Century Gothic" w:cstheme="minorHAnsi"/>
          <w:bCs/>
        </w:rPr>
      </w:pPr>
    </w:p>
    <w:p w14:paraId="7A636101" w14:textId="7905068A" w:rsidR="00E568D5" w:rsidRPr="005056C8" w:rsidRDefault="00E568D5" w:rsidP="00E755B0">
      <w:pPr>
        <w:spacing w:after="0"/>
        <w:rPr>
          <w:rFonts w:ascii="Century Gothic" w:hAnsi="Century Gothic" w:cstheme="minorHAnsi"/>
        </w:rPr>
      </w:pPr>
    </w:p>
    <w:p w14:paraId="48FE033E" w14:textId="301821F6" w:rsidR="00AD4542" w:rsidRPr="008B22C8" w:rsidRDefault="00AD4542" w:rsidP="008B22C8">
      <w:pPr>
        <w:rPr>
          <w:rFonts w:ascii="Century Gothic" w:eastAsiaTheme="majorEastAsia" w:hAnsi="Century Gothic" w:cstheme="majorBidi"/>
          <w:b/>
          <w:bCs/>
          <w:sz w:val="32"/>
          <w:szCs w:val="32"/>
          <w:u w:val="single"/>
        </w:rPr>
      </w:pPr>
    </w:p>
    <w:sectPr w:rsidR="00AD4542" w:rsidRPr="008B22C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72BAE" w14:textId="77777777" w:rsidR="00AD4542" w:rsidRDefault="00AD4542" w:rsidP="00CA5846">
      <w:pPr>
        <w:spacing w:after="0" w:line="240" w:lineRule="auto"/>
      </w:pPr>
      <w:r>
        <w:separator/>
      </w:r>
    </w:p>
  </w:endnote>
  <w:endnote w:type="continuationSeparator" w:id="0">
    <w:p w14:paraId="0950C5D5" w14:textId="77777777" w:rsidR="00AD4542" w:rsidRDefault="00AD4542" w:rsidP="00CA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altName w:val=" 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D6EAD" w14:textId="77777777" w:rsidR="000F12C7" w:rsidRDefault="000F1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09AC" w14:textId="0F0FBB5F" w:rsidR="00AD4542" w:rsidRDefault="000F12C7">
    <w:pPr>
      <w:pStyle w:val="Footer"/>
    </w:pPr>
    <w:r>
      <w:rPr>
        <w:noProof/>
      </w:rPr>
      <mc:AlternateContent>
        <mc:Choice Requires="wps">
          <w:drawing>
            <wp:anchor distT="0" distB="0" distL="114300" distR="114300" simplePos="0" relativeHeight="251659264" behindDoc="0" locked="0" layoutInCell="0" allowOverlap="1" wp14:anchorId="6993EC79" wp14:editId="4CE0C601">
              <wp:simplePos x="0" y="0"/>
              <wp:positionH relativeFrom="page">
                <wp:posOffset>0</wp:posOffset>
              </wp:positionH>
              <wp:positionV relativeFrom="page">
                <wp:posOffset>10227945</wp:posOffset>
              </wp:positionV>
              <wp:extent cx="7560310" cy="273050"/>
              <wp:effectExtent l="0" t="0" r="0" b="12700"/>
              <wp:wrapNone/>
              <wp:docPr id="1" name="MSIPCM8f134ccf9b51697728265cb8" descr="{&quot;HashCode&quot;:-149971565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4DED7" w14:textId="06E8D297" w:rsidR="000F12C7" w:rsidRPr="000F12C7" w:rsidRDefault="000F12C7" w:rsidP="000F12C7">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993EC79" id="_x0000_t202" coordsize="21600,21600" o:spt="202" path="m,l,21600r21600,l21600,xe">
              <v:stroke joinstyle="miter"/>
              <v:path gradientshapeok="t" o:connecttype="rect"/>
            </v:shapetype>
            <v:shape id="MSIPCM8f134ccf9b51697728265cb8" o:spid="_x0000_s1026" type="#_x0000_t202" alt="{&quot;HashCode&quot;:-1499715650,&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" o:allowincell="f" filled="f" stroked="f" strokeweight=".5pt">
              <v:fill o:detectmouseclick="t"/>
              <v:textbox inset="20pt,0,,0">
                <w:txbxContent>
                  <w:p w14:paraId="3FD4DED7" w14:textId="06E8D297" w:rsidR="000F12C7" w:rsidRPr="000F12C7" w:rsidRDefault="000F12C7" w:rsidP="000F12C7">
                    <w:pPr>
                      <w:spacing w:after="0"/>
                      <w:rPr>
                        <w:rFonts w:ascii="Calibri" w:hAnsi="Calibri" w:cs="Calibri"/>
                        <w:color w:val="000000"/>
                        <w:sz w:val="16"/>
                      </w:rPr>
                    </w:pPr>
                  </w:p>
                </w:txbxContent>
              </v:textbox>
              <w10:wrap anchorx="page" anchory="page"/>
            </v:shape>
          </w:pict>
        </mc:Fallback>
      </mc:AlternateContent>
    </w:r>
    <w:r w:rsidR="00AD4542">
      <w:ptab w:relativeTo="margin" w:alignment="center" w:leader="none"/>
    </w:r>
    <w:r w:rsidR="00AD4542">
      <w:ptab w:relativeTo="margin" w:alignment="right" w:leader="none"/>
    </w:r>
  </w:p>
  <w:p w14:paraId="02123A66" w14:textId="42F17E5C" w:rsidR="00AD4542" w:rsidRPr="008B22C8" w:rsidRDefault="008B22C8" w:rsidP="008B22C8">
    <w:pPr>
      <w:pStyle w:val="Footer"/>
      <w:rPr>
        <w:rFonts w:ascii="Century Gothic" w:hAnsi="Century Gothic"/>
      </w:rPr>
    </w:pPr>
    <w:r w:rsidRPr="008B22C8">
      <w:rPr>
        <w:rFonts w:ascii="Century Gothic" w:hAnsi="Century Gothic"/>
      </w:rPr>
      <w:t xml:space="preserve">Stockton Globe – Access Guide – Public Copy – v1.1 – 31.1.2022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73F47" w14:textId="77777777" w:rsidR="000F12C7" w:rsidRDefault="000F1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7A49F" w14:textId="77777777" w:rsidR="00AD4542" w:rsidRDefault="00AD4542" w:rsidP="00CA5846">
      <w:pPr>
        <w:spacing w:after="0" w:line="240" w:lineRule="auto"/>
      </w:pPr>
      <w:r>
        <w:separator/>
      </w:r>
    </w:p>
  </w:footnote>
  <w:footnote w:type="continuationSeparator" w:id="0">
    <w:p w14:paraId="51E17319" w14:textId="77777777" w:rsidR="00AD4542" w:rsidRDefault="00AD4542" w:rsidP="00CA5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64FB2" w14:textId="77777777" w:rsidR="000F12C7" w:rsidRDefault="000F12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3E505" w14:textId="183C2E62" w:rsidR="00AD4542" w:rsidRPr="005056C8" w:rsidRDefault="00AD4542">
    <w:pPr>
      <w:pStyle w:val="Header"/>
      <w:rPr>
        <w:rFonts w:ascii="Century Gothic" w:hAnsi="Century Gothic"/>
      </w:rPr>
    </w:pPr>
    <w:r w:rsidRPr="005056C8">
      <w:rPr>
        <w:rFonts w:ascii="Century Gothic" w:hAnsi="Century Gothic"/>
      </w:rPr>
      <w:t>Stockton Globe Access Guide</w:t>
    </w:r>
  </w:p>
  <w:p w14:paraId="1C6287EF" w14:textId="77777777" w:rsidR="00AD4542" w:rsidRDefault="00AD4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C51D" w14:textId="77777777" w:rsidR="000F12C7" w:rsidRDefault="000F1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23771"/>
    <w:multiLevelType w:val="hybridMultilevel"/>
    <w:tmpl w:val="598E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A1BA5"/>
    <w:multiLevelType w:val="hybridMultilevel"/>
    <w:tmpl w:val="9210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F19B7"/>
    <w:multiLevelType w:val="hybridMultilevel"/>
    <w:tmpl w:val="695C8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1A36B7"/>
    <w:multiLevelType w:val="hybridMultilevel"/>
    <w:tmpl w:val="8188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546D0"/>
    <w:multiLevelType w:val="hybridMultilevel"/>
    <w:tmpl w:val="D40A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143C7"/>
    <w:multiLevelType w:val="hybridMultilevel"/>
    <w:tmpl w:val="D02CE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7267D4"/>
    <w:multiLevelType w:val="hybridMultilevel"/>
    <w:tmpl w:val="DCE49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335CB2"/>
    <w:multiLevelType w:val="hybridMultilevel"/>
    <w:tmpl w:val="8BB0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B65B1"/>
    <w:multiLevelType w:val="hybridMultilevel"/>
    <w:tmpl w:val="EB80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A38E5"/>
    <w:multiLevelType w:val="hybridMultilevel"/>
    <w:tmpl w:val="D11E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522C0"/>
    <w:multiLevelType w:val="hybridMultilevel"/>
    <w:tmpl w:val="BF70B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4E320A9"/>
    <w:multiLevelType w:val="hybridMultilevel"/>
    <w:tmpl w:val="60FC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96C43"/>
    <w:multiLevelType w:val="hybridMultilevel"/>
    <w:tmpl w:val="4A8A2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B310ADB"/>
    <w:multiLevelType w:val="hybridMultilevel"/>
    <w:tmpl w:val="5FE2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922FA5"/>
    <w:multiLevelType w:val="hybridMultilevel"/>
    <w:tmpl w:val="2CE0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EB3598"/>
    <w:multiLevelType w:val="hybridMultilevel"/>
    <w:tmpl w:val="75E2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FB6C70"/>
    <w:multiLevelType w:val="hybridMultilevel"/>
    <w:tmpl w:val="FDAC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372DC"/>
    <w:multiLevelType w:val="hybridMultilevel"/>
    <w:tmpl w:val="74B85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89B5FB4"/>
    <w:multiLevelType w:val="hybridMultilevel"/>
    <w:tmpl w:val="B872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674A3B"/>
    <w:multiLevelType w:val="hybridMultilevel"/>
    <w:tmpl w:val="1464B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13D5E"/>
    <w:multiLevelType w:val="hybridMultilevel"/>
    <w:tmpl w:val="F7EA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7360CC"/>
    <w:multiLevelType w:val="hybridMultilevel"/>
    <w:tmpl w:val="8CD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A805DE3"/>
    <w:multiLevelType w:val="hybridMultilevel"/>
    <w:tmpl w:val="3726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9677BD"/>
    <w:multiLevelType w:val="hybridMultilevel"/>
    <w:tmpl w:val="C21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20"/>
  </w:num>
  <w:num w:numId="5">
    <w:abstractNumId w:val="19"/>
  </w:num>
  <w:num w:numId="6">
    <w:abstractNumId w:val="15"/>
  </w:num>
  <w:num w:numId="7">
    <w:abstractNumId w:val="0"/>
  </w:num>
  <w:num w:numId="8">
    <w:abstractNumId w:val="8"/>
  </w:num>
  <w:num w:numId="9">
    <w:abstractNumId w:val="14"/>
  </w:num>
  <w:num w:numId="10">
    <w:abstractNumId w:val="11"/>
  </w:num>
  <w:num w:numId="11">
    <w:abstractNumId w:val="22"/>
  </w:num>
  <w:num w:numId="12">
    <w:abstractNumId w:val="16"/>
  </w:num>
  <w:num w:numId="13">
    <w:abstractNumId w:val="23"/>
  </w:num>
  <w:num w:numId="14">
    <w:abstractNumId w:val="3"/>
  </w:num>
  <w:num w:numId="15">
    <w:abstractNumId w:val="18"/>
  </w:num>
  <w:num w:numId="16">
    <w:abstractNumId w:val="4"/>
  </w:num>
  <w:num w:numId="17">
    <w:abstractNumId w:val="9"/>
  </w:num>
  <w:num w:numId="18">
    <w:abstractNumId w:val="10"/>
  </w:num>
  <w:num w:numId="19">
    <w:abstractNumId w:val="5"/>
  </w:num>
  <w:num w:numId="20">
    <w:abstractNumId w:val="17"/>
  </w:num>
  <w:num w:numId="21">
    <w:abstractNumId w:val="21"/>
  </w:num>
  <w:num w:numId="22">
    <w:abstractNumId w:val="2"/>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846"/>
    <w:rsid w:val="00023A7C"/>
    <w:rsid w:val="00031C31"/>
    <w:rsid w:val="00052D84"/>
    <w:rsid w:val="000614D3"/>
    <w:rsid w:val="000D4F09"/>
    <w:rsid w:val="000F12C7"/>
    <w:rsid w:val="00191894"/>
    <w:rsid w:val="001A1D8F"/>
    <w:rsid w:val="001E3A82"/>
    <w:rsid w:val="00266189"/>
    <w:rsid w:val="00280755"/>
    <w:rsid w:val="002C2826"/>
    <w:rsid w:val="00322759"/>
    <w:rsid w:val="00334B10"/>
    <w:rsid w:val="00357714"/>
    <w:rsid w:val="00384A73"/>
    <w:rsid w:val="003C191C"/>
    <w:rsid w:val="0049202F"/>
    <w:rsid w:val="004B54C3"/>
    <w:rsid w:val="005056C8"/>
    <w:rsid w:val="00522153"/>
    <w:rsid w:val="0055427F"/>
    <w:rsid w:val="00634B65"/>
    <w:rsid w:val="00720239"/>
    <w:rsid w:val="00741871"/>
    <w:rsid w:val="00784661"/>
    <w:rsid w:val="00807869"/>
    <w:rsid w:val="0082385F"/>
    <w:rsid w:val="00824216"/>
    <w:rsid w:val="00824257"/>
    <w:rsid w:val="008B22C8"/>
    <w:rsid w:val="008E3679"/>
    <w:rsid w:val="008F7719"/>
    <w:rsid w:val="00907418"/>
    <w:rsid w:val="0092133E"/>
    <w:rsid w:val="00946719"/>
    <w:rsid w:val="0099766F"/>
    <w:rsid w:val="009D58A1"/>
    <w:rsid w:val="00A16A64"/>
    <w:rsid w:val="00A26E96"/>
    <w:rsid w:val="00A712F0"/>
    <w:rsid w:val="00A939CD"/>
    <w:rsid w:val="00AA1740"/>
    <w:rsid w:val="00AD4542"/>
    <w:rsid w:val="00B1586E"/>
    <w:rsid w:val="00B520C3"/>
    <w:rsid w:val="00C41652"/>
    <w:rsid w:val="00CA5846"/>
    <w:rsid w:val="00CC3A8A"/>
    <w:rsid w:val="00D00D4C"/>
    <w:rsid w:val="00D17EB9"/>
    <w:rsid w:val="00D65D94"/>
    <w:rsid w:val="00D96841"/>
    <w:rsid w:val="00E11668"/>
    <w:rsid w:val="00E568D5"/>
    <w:rsid w:val="00E73C61"/>
    <w:rsid w:val="00E755B0"/>
    <w:rsid w:val="00ED1DE0"/>
    <w:rsid w:val="00EF4628"/>
    <w:rsid w:val="00F14F17"/>
    <w:rsid w:val="00F2765A"/>
    <w:rsid w:val="00F42E43"/>
    <w:rsid w:val="00F86D32"/>
    <w:rsid w:val="00F90C11"/>
    <w:rsid w:val="0354B5E6"/>
    <w:rsid w:val="035CDACC"/>
    <w:rsid w:val="037DE67D"/>
    <w:rsid w:val="04749B42"/>
    <w:rsid w:val="0CB4DAD5"/>
    <w:rsid w:val="0ECC0119"/>
    <w:rsid w:val="11B56213"/>
    <w:rsid w:val="1660636D"/>
    <w:rsid w:val="1A8A1BBE"/>
    <w:rsid w:val="24DDE759"/>
    <w:rsid w:val="26B588A4"/>
    <w:rsid w:val="272B52E2"/>
    <w:rsid w:val="2AA56AE5"/>
    <w:rsid w:val="2D2A4501"/>
    <w:rsid w:val="2F45A760"/>
    <w:rsid w:val="338D681E"/>
    <w:rsid w:val="34D3EE08"/>
    <w:rsid w:val="3A66E5F1"/>
    <w:rsid w:val="3A7FFC19"/>
    <w:rsid w:val="4145494E"/>
    <w:rsid w:val="41E2DA7B"/>
    <w:rsid w:val="4546AE76"/>
    <w:rsid w:val="4699F343"/>
    <w:rsid w:val="4AB29A11"/>
    <w:rsid w:val="525261D1"/>
    <w:rsid w:val="556B1DB3"/>
    <w:rsid w:val="57E6B16A"/>
    <w:rsid w:val="5C773DC4"/>
    <w:rsid w:val="5E752EA2"/>
    <w:rsid w:val="5EA7B66D"/>
    <w:rsid w:val="628DC868"/>
    <w:rsid w:val="64DBBECC"/>
    <w:rsid w:val="6B08A232"/>
    <w:rsid w:val="6B4215A0"/>
    <w:rsid w:val="739CDE86"/>
    <w:rsid w:val="74FF2CF1"/>
    <w:rsid w:val="77590AF4"/>
    <w:rsid w:val="77EACA4E"/>
    <w:rsid w:val="78C055EF"/>
    <w:rsid w:val="78CE6E50"/>
    <w:rsid w:val="78E52BC1"/>
    <w:rsid w:val="7DA17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89F34E"/>
  <w15:chartTrackingRefBased/>
  <w15:docId w15:val="{EE67D4F0-6853-4A06-97B2-389D02A92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6D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6D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846"/>
  </w:style>
  <w:style w:type="paragraph" w:styleId="Footer">
    <w:name w:val="footer"/>
    <w:basedOn w:val="Normal"/>
    <w:link w:val="FooterChar"/>
    <w:uiPriority w:val="99"/>
    <w:unhideWhenUsed/>
    <w:rsid w:val="00CA58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846"/>
  </w:style>
  <w:style w:type="paragraph" w:customStyle="1" w:styleId="Default">
    <w:name w:val="Default"/>
    <w:rsid w:val="00CA584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568D5"/>
    <w:pPr>
      <w:ind w:left="720"/>
      <w:contextualSpacing/>
    </w:pPr>
  </w:style>
  <w:style w:type="character" w:customStyle="1" w:styleId="Heading1Char">
    <w:name w:val="Heading 1 Char"/>
    <w:basedOn w:val="DefaultParagraphFont"/>
    <w:link w:val="Heading1"/>
    <w:uiPriority w:val="9"/>
    <w:rsid w:val="00F86D3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86D32"/>
    <w:pPr>
      <w:outlineLvl w:val="9"/>
    </w:pPr>
    <w:rPr>
      <w:lang w:val="en-US"/>
    </w:rPr>
  </w:style>
  <w:style w:type="character" w:customStyle="1" w:styleId="Heading2Char">
    <w:name w:val="Heading 2 Char"/>
    <w:basedOn w:val="DefaultParagraphFont"/>
    <w:link w:val="Heading2"/>
    <w:uiPriority w:val="9"/>
    <w:rsid w:val="00F86D3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F86D32"/>
    <w:pPr>
      <w:spacing w:after="100"/>
    </w:pPr>
  </w:style>
  <w:style w:type="paragraph" w:styleId="TOC2">
    <w:name w:val="toc 2"/>
    <w:basedOn w:val="Normal"/>
    <w:next w:val="Normal"/>
    <w:autoRedefine/>
    <w:uiPriority w:val="39"/>
    <w:unhideWhenUsed/>
    <w:rsid w:val="00F86D32"/>
    <w:pPr>
      <w:spacing w:after="100"/>
      <w:ind w:left="220"/>
    </w:pPr>
  </w:style>
  <w:style w:type="character" w:styleId="Hyperlink">
    <w:name w:val="Hyperlink"/>
    <w:basedOn w:val="DefaultParagraphFont"/>
    <w:uiPriority w:val="99"/>
    <w:unhideWhenUsed/>
    <w:rsid w:val="00F86D32"/>
    <w:rPr>
      <w:color w:val="0563C1" w:themeColor="hyperlink"/>
      <w:u w:val="single"/>
    </w:rPr>
  </w:style>
  <w:style w:type="table" w:styleId="TableGrid">
    <w:name w:val="Table Grid"/>
    <w:basedOn w:val="TableNormal"/>
    <w:uiPriority w:val="39"/>
    <w:rsid w:val="00D96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2153"/>
    <w:rPr>
      <w:color w:val="605E5C"/>
      <w:shd w:val="clear" w:color="auto" w:fill="E1DFDD"/>
    </w:rPr>
  </w:style>
  <w:style w:type="paragraph" w:styleId="Title">
    <w:name w:val="Title"/>
    <w:basedOn w:val="Normal"/>
    <w:next w:val="Normal"/>
    <w:link w:val="TitleChar"/>
    <w:uiPriority w:val="10"/>
    <w:qFormat/>
    <w:rsid w:val="00AD45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542"/>
    <w:rPr>
      <w:rFonts w:asciiTheme="majorHAnsi" w:eastAsiaTheme="majorEastAsia" w:hAnsiTheme="majorHAnsi" w:cstheme="majorBidi"/>
      <w:spacing w:val="-10"/>
      <w:kern w:val="28"/>
      <w:sz w:val="56"/>
      <w:szCs w:val="56"/>
    </w:rPr>
  </w:style>
  <w:style w:type="paragraph" w:styleId="NoSpacing">
    <w:name w:val="No Spacing"/>
    <w:uiPriority w:val="1"/>
    <w:qFormat/>
    <w:rsid w:val="00AD45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98758">
      <w:bodyDiv w:val="1"/>
      <w:marLeft w:val="0"/>
      <w:marRight w:val="0"/>
      <w:marTop w:val="0"/>
      <w:marBottom w:val="0"/>
      <w:divBdr>
        <w:top w:val="none" w:sz="0" w:space="0" w:color="auto"/>
        <w:left w:val="none" w:sz="0" w:space="0" w:color="auto"/>
        <w:bottom w:val="none" w:sz="0" w:space="0" w:color="auto"/>
        <w:right w:val="none" w:sz="0" w:space="0" w:color="auto"/>
      </w:divBdr>
    </w:div>
    <w:div w:id="186235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tocktonglobe.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rotect-eu.mimecast.com/s/Ji_pCYMkHNlYpgT08Pef?domain=connectteesvalley.com" TargetMode="External"/><Relationship Id="rId17" Type="http://schemas.openxmlformats.org/officeDocument/2006/relationships/hyperlink" Target="https://vocaleyes.co.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tocktonglob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D6CE1DE241947BC9B02957B911D6B" ma:contentTypeVersion="7" ma:contentTypeDescription="Create a new document." ma:contentTypeScope="" ma:versionID="9ad34dc4255127681ea693c928bccc22">
  <xsd:schema xmlns:xsd="http://www.w3.org/2001/XMLSchema" xmlns:xs="http://www.w3.org/2001/XMLSchema" xmlns:p="http://schemas.microsoft.com/office/2006/metadata/properties" xmlns:ns2="f1da9700-7140-4aa7-82ec-f8c5e7c3be0c" xmlns:ns3="47a33c91-b720-4f96-b788-e06c4e01621e" targetNamespace="http://schemas.microsoft.com/office/2006/metadata/properties" ma:root="true" ma:fieldsID="79c5a432289f6c9d6918e5f5f365657b" ns2:_="" ns3:_="">
    <xsd:import namespace="f1da9700-7140-4aa7-82ec-f8c5e7c3be0c"/>
    <xsd:import namespace="47a33c91-b720-4f96-b788-e06c4e0162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a9700-7140-4aa7-82ec-f8c5e7c3b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a33c91-b720-4f96-b788-e06c4e0162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AD607-037C-4AC9-B3A7-251D7F522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a9700-7140-4aa7-82ec-f8c5e7c3be0c"/>
    <ds:schemaRef ds:uri="47a33c91-b720-4f96-b788-e06c4e016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1C32FE-2D9C-4F58-8D6E-AE6649434059}">
  <ds:schemaRefs>
    <ds:schemaRef ds:uri="http://schemas.microsoft.com/sharepoint/v3/contenttype/forms"/>
  </ds:schemaRefs>
</ds:datastoreItem>
</file>

<file path=customXml/itemProps3.xml><?xml version="1.0" encoding="utf-8"?>
<ds:datastoreItem xmlns:ds="http://schemas.openxmlformats.org/officeDocument/2006/customXml" ds:itemID="{C947DC71-EBC7-4CD9-B0CD-24E1D23BE233}">
  <ds:schemaRefs>
    <ds:schemaRef ds:uri="http://schemas.microsoft.com/office/2006/documentManagement/types"/>
    <ds:schemaRef ds:uri="http://schemas.microsoft.com/office/infopath/2007/PartnerControls"/>
    <ds:schemaRef ds:uri="http://purl.org/dc/terms/"/>
    <ds:schemaRef ds:uri="http://www.w3.org/XML/1998/namespace"/>
    <ds:schemaRef ds:uri="http://schemas.microsoft.com/office/2006/metadata/properties"/>
    <ds:schemaRef ds:uri="f1da9700-7140-4aa7-82ec-f8c5e7c3be0c"/>
    <ds:schemaRef ds:uri="47a33c91-b720-4f96-b788-e06c4e01621e"/>
    <ds:schemaRef ds:uri="http://purl.org/dc/dcmityp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8E372ECB-CF3D-4DAB-8840-5B9C053A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2554</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Conway</dc:creator>
  <cp:keywords/>
  <dc:description/>
  <cp:lastModifiedBy>Allie Long</cp:lastModifiedBy>
  <cp:revision>5</cp:revision>
  <cp:lastPrinted>2022-01-31T18:12:00Z</cp:lastPrinted>
  <dcterms:created xsi:type="dcterms:W3CDTF">2022-01-31T18:12:00Z</dcterms:created>
  <dcterms:modified xsi:type="dcterms:W3CDTF">2022-01-31T18:13:00Z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0x010100C19D6CE1DE241947BC9B02957B911D6B</vt:lpwstr>
  </property>
  <property fmtid="{D5CDD505-2E9C-101B-9397-08002B2CF9AE}" pid="3" name="MSIP_Label_999f4213-fc28-4524-a3c1-dcdf3172c4c1_Enabled">
    <vt:lpwstr>true</vt:lpwstr>
  </property>
  <property fmtid="{D5CDD505-2E9C-101B-9397-08002B2CF9AE}" pid="4" name="MSIP_Label_999f4213-fc28-4524-a3c1-dcdf3172c4c1_SetDate">
    <vt:lpwstr>2022-01-31T18:13:35Z</vt:lpwstr>
  </property>
  <property fmtid="{D5CDD505-2E9C-101B-9397-08002B2CF9AE}" pid="5" name="MSIP_Label_999f4213-fc28-4524-a3c1-dcdf3172c4c1_Method">
    <vt:lpwstr>Privileged</vt:lpwstr>
  </property>
  <property fmtid="{D5CDD505-2E9C-101B-9397-08002B2CF9AE}" pid="6" name="MSIP_Label_999f4213-fc28-4524-a3c1-dcdf3172c4c1_Name">
    <vt:lpwstr>999f4213-fc28-4524-a3c1-dcdf3172c4c1</vt:lpwstr>
  </property>
  <property fmtid="{D5CDD505-2E9C-101B-9397-08002B2CF9AE}" pid="7" name="MSIP_Label_999f4213-fc28-4524-a3c1-dcdf3172c4c1_SiteId">
    <vt:lpwstr>c488003b-e491-4d93-8dda-b420d9e503c8</vt:lpwstr>
  </property>
  <property fmtid="{D5CDD505-2E9C-101B-9397-08002B2CF9AE}" pid="8" name="MSIP_Label_999f4213-fc28-4524-a3c1-dcdf3172c4c1_ActionId">
    <vt:lpwstr>970b5264-b737-499b-b01e-cdc2671f6f5b</vt:lpwstr>
  </property>
  <property fmtid="{D5CDD505-2E9C-101B-9397-08002B2CF9AE}" pid="9" name="MSIP_Label_999f4213-fc28-4524-a3c1-dcdf3172c4c1_ContentBits">
    <vt:lpwstr>0</vt:lpwstr>
  </property>
</Properties>
</file>