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2F65" w14:textId="09FFD5D6" w:rsidR="00D346CB" w:rsidRPr="00DB0A28" w:rsidRDefault="00A6070C" w:rsidP="004B62A9">
      <w:pPr>
        <w:spacing w:after="0"/>
        <w:jc w:val="center"/>
        <w:rPr>
          <w:rFonts w:ascii="Calibri" w:hAnsi="Calibri" w:cs="Calibri"/>
          <w:b/>
          <w:bCs/>
          <w:sz w:val="40"/>
          <w:szCs w:val="40"/>
        </w:rPr>
      </w:pPr>
      <w:r>
        <w:rPr>
          <w:rFonts w:ascii="Calibri" w:hAnsi="Calibri" w:cs="Calibri"/>
          <w:b/>
          <w:bCs/>
          <w:sz w:val="36"/>
          <w:szCs w:val="36"/>
        </w:rPr>
        <w:t>G</w:t>
      </w:r>
      <w:r w:rsidR="00D346CB" w:rsidRPr="00DB0A28">
        <w:rPr>
          <w:rFonts w:ascii="Calibri" w:hAnsi="Calibri" w:cs="Calibri"/>
          <w:b/>
          <w:bCs/>
          <w:sz w:val="36"/>
          <w:szCs w:val="36"/>
        </w:rPr>
        <w:t xml:space="preserve">rowth in global tech threatened </w:t>
      </w:r>
      <w:r w:rsidR="00770CC3">
        <w:rPr>
          <w:rFonts w:ascii="Calibri" w:hAnsi="Calibri" w:cs="Calibri"/>
          <w:b/>
          <w:bCs/>
          <w:sz w:val="36"/>
          <w:szCs w:val="36"/>
        </w:rPr>
        <w:t>as</w:t>
      </w:r>
      <w:r w:rsidR="00D346CB" w:rsidRPr="00DB0A28">
        <w:rPr>
          <w:rFonts w:ascii="Calibri" w:hAnsi="Calibri" w:cs="Calibri"/>
          <w:b/>
          <w:bCs/>
          <w:sz w:val="36"/>
          <w:szCs w:val="36"/>
        </w:rPr>
        <w:t xml:space="preserve"> skills crisis</w:t>
      </w:r>
      <w:r w:rsidR="00770CC3">
        <w:rPr>
          <w:rFonts w:ascii="Calibri" w:hAnsi="Calibri" w:cs="Calibri"/>
          <w:b/>
          <w:bCs/>
          <w:sz w:val="36"/>
          <w:szCs w:val="36"/>
        </w:rPr>
        <w:t xml:space="preserve"> reaches all-time high</w:t>
      </w:r>
      <w:r w:rsidR="00D346CB" w:rsidRPr="00DB0A28">
        <w:rPr>
          <w:rFonts w:ascii="Calibri" w:hAnsi="Calibri" w:cs="Calibri"/>
          <w:b/>
          <w:bCs/>
          <w:sz w:val="36"/>
          <w:szCs w:val="36"/>
        </w:rPr>
        <w:t>, finds world’s largest digital leadership survey</w:t>
      </w:r>
    </w:p>
    <w:p w14:paraId="15656D6E" w14:textId="706AC24D" w:rsidR="001116B9" w:rsidRPr="00D346CB" w:rsidRDefault="00D346CB" w:rsidP="00D346CB">
      <w:pPr>
        <w:pStyle w:val="ListParagraph"/>
        <w:numPr>
          <w:ilvl w:val="0"/>
          <w:numId w:val="7"/>
        </w:numPr>
        <w:spacing w:after="0"/>
        <w:jc w:val="center"/>
        <w:rPr>
          <w:rFonts w:ascii="Calibri" w:hAnsi="Calibri" w:cs="Calibri"/>
          <w:i/>
          <w:iCs/>
        </w:rPr>
      </w:pPr>
      <w:r w:rsidRPr="00D346CB">
        <w:rPr>
          <w:rFonts w:ascii="Calibri" w:hAnsi="Calibri" w:cs="Calibri"/>
          <w:i/>
          <w:iCs/>
        </w:rPr>
        <w:t>C</w:t>
      </w:r>
      <w:r w:rsidR="005A3BD6" w:rsidRPr="00D346CB">
        <w:rPr>
          <w:rFonts w:ascii="Calibri" w:hAnsi="Calibri" w:cs="Calibri"/>
          <w:i/>
          <w:iCs/>
        </w:rPr>
        <w:t xml:space="preserve">risis </w:t>
      </w:r>
      <w:r w:rsidR="00770CC3">
        <w:rPr>
          <w:rFonts w:ascii="Calibri" w:hAnsi="Calibri" w:cs="Calibri"/>
          <w:i/>
          <w:iCs/>
        </w:rPr>
        <w:t xml:space="preserve">worsens as </w:t>
      </w:r>
      <w:r w:rsidR="00143172" w:rsidRPr="00D346CB">
        <w:rPr>
          <w:rFonts w:ascii="Calibri" w:hAnsi="Calibri" w:cs="Calibri"/>
          <w:i/>
          <w:iCs/>
        </w:rPr>
        <w:t>workers</w:t>
      </w:r>
      <w:r w:rsidR="001116B9" w:rsidRPr="00D346CB">
        <w:rPr>
          <w:rFonts w:ascii="Calibri" w:hAnsi="Calibri" w:cs="Calibri"/>
          <w:i/>
          <w:iCs/>
        </w:rPr>
        <w:t xml:space="preserve"> </w:t>
      </w:r>
      <w:r w:rsidR="00143172" w:rsidRPr="00D346CB">
        <w:rPr>
          <w:rFonts w:ascii="Calibri" w:hAnsi="Calibri" w:cs="Calibri"/>
          <w:i/>
          <w:iCs/>
        </w:rPr>
        <w:t>re-assess their priorities</w:t>
      </w:r>
      <w:r w:rsidRPr="00D346CB">
        <w:rPr>
          <w:rFonts w:ascii="Calibri" w:hAnsi="Calibri" w:cs="Calibri"/>
          <w:i/>
          <w:iCs/>
        </w:rPr>
        <w:t xml:space="preserve"> or leave for more money</w:t>
      </w:r>
    </w:p>
    <w:p w14:paraId="23BFD083" w14:textId="0584CB97" w:rsidR="002C41CB" w:rsidRPr="00CE3D8E" w:rsidRDefault="002C41CB" w:rsidP="00CE3D8E">
      <w:pPr>
        <w:pStyle w:val="ListParagraph"/>
        <w:numPr>
          <w:ilvl w:val="0"/>
          <w:numId w:val="7"/>
        </w:numPr>
        <w:spacing w:after="0"/>
        <w:jc w:val="center"/>
        <w:rPr>
          <w:i/>
          <w:iCs/>
        </w:rPr>
      </w:pPr>
      <w:r w:rsidRPr="00CE3D8E">
        <w:rPr>
          <w:i/>
          <w:iCs/>
        </w:rPr>
        <w:t xml:space="preserve">Shortage in cyber security professionals highest ever – jumping </w:t>
      </w:r>
      <w:r w:rsidRPr="0078556A">
        <w:rPr>
          <w:i/>
          <w:iCs/>
        </w:rPr>
        <w:t xml:space="preserve">by </w:t>
      </w:r>
      <w:r w:rsidR="0078556A" w:rsidRPr="0078556A">
        <w:rPr>
          <w:i/>
          <w:iCs/>
        </w:rPr>
        <w:t>nearly</w:t>
      </w:r>
      <w:r w:rsidRPr="0078556A">
        <w:rPr>
          <w:i/>
          <w:iCs/>
        </w:rPr>
        <w:t xml:space="preserve"> a quarter </w:t>
      </w:r>
      <w:r w:rsidRPr="00CE3D8E">
        <w:rPr>
          <w:i/>
          <w:iCs/>
        </w:rPr>
        <w:t>this year</w:t>
      </w:r>
    </w:p>
    <w:p w14:paraId="653004A0" w14:textId="0EF6CBBC" w:rsidR="00CE3D8E" w:rsidRPr="00D17804" w:rsidRDefault="00F147D0" w:rsidP="00CE3D8E">
      <w:pPr>
        <w:pStyle w:val="ListParagraph"/>
        <w:numPr>
          <w:ilvl w:val="0"/>
          <w:numId w:val="7"/>
        </w:numPr>
        <w:spacing w:after="0"/>
        <w:jc w:val="center"/>
        <w:rPr>
          <w:i/>
          <w:iCs/>
        </w:rPr>
      </w:pPr>
      <w:r>
        <w:rPr>
          <w:i/>
          <w:iCs/>
        </w:rPr>
        <w:t>Number of w</w:t>
      </w:r>
      <w:r w:rsidR="00CE3D8E" w:rsidRPr="00D17804">
        <w:rPr>
          <w:i/>
          <w:iCs/>
        </w:rPr>
        <w:t xml:space="preserve">omen working in tech continues </w:t>
      </w:r>
      <w:r>
        <w:rPr>
          <w:i/>
          <w:iCs/>
        </w:rPr>
        <w:t>to rise at</w:t>
      </w:r>
      <w:r w:rsidR="00CE3D8E" w:rsidRPr="00D17804">
        <w:rPr>
          <w:i/>
          <w:iCs/>
        </w:rPr>
        <w:t xml:space="preserve"> a snail’s pace</w:t>
      </w:r>
      <w:r w:rsidR="006F66F8">
        <w:rPr>
          <w:i/>
          <w:iCs/>
        </w:rPr>
        <w:t xml:space="preserve">  </w:t>
      </w:r>
    </w:p>
    <w:p w14:paraId="3447F3FD" w14:textId="4499CE10" w:rsidR="00D17804" w:rsidRPr="00D17804" w:rsidRDefault="00D17804" w:rsidP="00CE3D8E">
      <w:pPr>
        <w:pStyle w:val="ListParagraph"/>
        <w:numPr>
          <w:ilvl w:val="0"/>
          <w:numId w:val="7"/>
        </w:numPr>
        <w:spacing w:after="0"/>
        <w:jc w:val="center"/>
        <w:rPr>
          <w:i/>
          <w:iCs/>
        </w:rPr>
      </w:pPr>
      <w:r w:rsidRPr="006F66F8">
        <w:rPr>
          <w:i/>
          <w:iCs/>
        </w:rPr>
        <w:t xml:space="preserve">6 in 10 digital leaders </w:t>
      </w:r>
      <w:r w:rsidRPr="00D17804">
        <w:rPr>
          <w:i/>
          <w:iCs/>
        </w:rPr>
        <w:t>report a decrease in the mental well</w:t>
      </w:r>
      <w:r w:rsidR="00426D7D">
        <w:rPr>
          <w:i/>
          <w:iCs/>
        </w:rPr>
        <w:t>being</w:t>
      </w:r>
      <w:r w:rsidRPr="00D17804">
        <w:rPr>
          <w:i/>
          <w:iCs/>
        </w:rPr>
        <w:t xml:space="preserve"> of their tech teams</w:t>
      </w:r>
    </w:p>
    <w:p w14:paraId="62A21AB6" w14:textId="3F6E3A58" w:rsidR="00770CC3" w:rsidRDefault="00CE3D8E" w:rsidP="00770CC3">
      <w:pPr>
        <w:pStyle w:val="ListParagraph"/>
        <w:numPr>
          <w:ilvl w:val="0"/>
          <w:numId w:val="7"/>
        </w:numPr>
        <w:spacing w:after="0"/>
        <w:jc w:val="center"/>
        <w:rPr>
          <w:i/>
          <w:iCs/>
        </w:rPr>
      </w:pPr>
      <w:r w:rsidRPr="00CE3D8E">
        <w:rPr>
          <w:i/>
          <w:iCs/>
        </w:rPr>
        <w:t>C</w:t>
      </w:r>
      <w:r w:rsidR="00F147D0">
        <w:rPr>
          <w:i/>
          <w:iCs/>
        </w:rPr>
        <w:t>limate Change - c</w:t>
      </w:r>
      <w:r w:rsidRPr="00CE3D8E">
        <w:rPr>
          <w:i/>
          <w:iCs/>
        </w:rPr>
        <w:t>ompanies are missing</w:t>
      </w:r>
      <w:r w:rsidR="00F147D0">
        <w:rPr>
          <w:i/>
          <w:iCs/>
        </w:rPr>
        <w:t xml:space="preserve"> the</w:t>
      </w:r>
      <w:r w:rsidRPr="00CE3D8E">
        <w:rPr>
          <w:i/>
          <w:iCs/>
        </w:rPr>
        <w:t xml:space="preserve"> opportunity to reduce </w:t>
      </w:r>
      <w:r w:rsidR="008840A0">
        <w:rPr>
          <w:i/>
          <w:iCs/>
        </w:rPr>
        <w:t xml:space="preserve">the carbon footprint of </w:t>
      </w:r>
      <w:proofErr w:type="gramStart"/>
      <w:r w:rsidRPr="00CE3D8E">
        <w:rPr>
          <w:i/>
          <w:iCs/>
        </w:rPr>
        <w:t>power hungry</w:t>
      </w:r>
      <w:proofErr w:type="gramEnd"/>
      <w:r w:rsidRPr="00CE3D8E">
        <w:rPr>
          <w:i/>
          <w:iCs/>
        </w:rPr>
        <w:t xml:space="preserve"> tech</w:t>
      </w:r>
    </w:p>
    <w:p w14:paraId="02C1246E" w14:textId="77777777" w:rsidR="00770CC3" w:rsidRPr="00770CC3" w:rsidRDefault="00770CC3" w:rsidP="00770CC3">
      <w:pPr>
        <w:pStyle w:val="ListParagraph"/>
        <w:spacing w:after="0"/>
        <w:rPr>
          <w:i/>
          <w:iCs/>
        </w:rPr>
      </w:pPr>
    </w:p>
    <w:p w14:paraId="2AA4FBCA" w14:textId="6C6447A4" w:rsidR="001D6087" w:rsidRDefault="00BE7CAB" w:rsidP="00CE3D8E">
      <w:pPr>
        <w:spacing w:after="0"/>
        <w:jc w:val="both"/>
        <w:rPr>
          <w:rFonts w:ascii="Calibri" w:hAnsi="Calibri" w:cs="Calibri"/>
        </w:rPr>
      </w:pPr>
      <w:r w:rsidRPr="001E19EE">
        <w:rPr>
          <w:rFonts w:ascii="Calibri" w:hAnsi="Calibri" w:cs="Calibri"/>
        </w:rPr>
        <w:t>The seemingly unending</w:t>
      </w:r>
      <w:r>
        <w:rPr>
          <w:rFonts w:ascii="Calibri" w:hAnsi="Calibri" w:cs="Calibri"/>
        </w:rPr>
        <w:t xml:space="preserve"> </w:t>
      </w:r>
      <w:r w:rsidRPr="001E19EE">
        <w:rPr>
          <w:rFonts w:ascii="Calibri" w:hAnsi="Calibri" w:cs="Calibri"/>
        </w:rPr>
        <w:t xml:space="preserve">growth in the </w:t>
      </w:r>
      <w:r w:rsidRPr="006F66F8">
        <w:rPr>
          <w:rFonts w:ascii="Calibri" w:hAnsi="Calibri" w:cs="Calibri"/>
        </w:rPr>
        <w:t xml:space="preserve">global tech sector </w:t>
      </w:r>
      <w:r w:rsidRPr="001E19EE">
        <w:rPr>
          <w:rFonts w:ascii="Calibri" w:hAnsi="Calibri" w:cs="Calibri"/>
        </w:rPr>
        <w:t xml:space="preserve">is under threat </w:t>
      </w:r>
      <w:r w:rsidR="001D6087">
        <w:rPr>
          <w:rFonts w:ascii="Calibri" w:hAnsi="Calibri" w:cs="Calibri"/>
        </w:rPr>
        <w:t xml:space="preserve">as </w:t>
      </w:r>
      <w:r w:rsidRPr="001E19EE">
        <w:rPr>
          <w:rFonts w:ascii="Calibri" w:hAnsi="Calibri" w:cs="Calibri"/>
        </w:rPr>
        <w:t>massive skills shortages</w:t>
      </w:r>
      <w:r w:rsidR="001D6087">
        <w:rPr>
          <w:rFonts w:ascii="Calibri" w:hAnsi="Calibri" w:cs="Calibri"/>
        </w:rPr>
        <w:t xml:space="preserve"> reach an all-time high</w:t>
      </w:r>
      <w:r w:rsidRPr="001E19EE">
        <w:rPr>
          <w:rFonts w:ascii="Calibri" w:hAnsi="Calibri" w:cs="Calibri"/>
        </w:rPr>
        <w:t xml:space="preserve"> just as companies </w:t>
      </w:r>
      <w:r w:rsidRPr="006F66F8">
        <w:rPr>
          <w:rFonts w:ascii="Calibri" w:hAnsi="Calibri" w:cs="Calibri"/>
        </w:rPr>
        <w:t xml:space="preserve">across the world </w:t>
      </w:r>
      <w:r w:rsidRPr="001E19EE">
        <w:rPr>
          <w:rFonts w:ascii="Calibri" w:hAnsi="Calibri" w:cs="Calibri"/>
        </w:rPr>
        <w:t xml:space="preserve">signal their intentions to </w:t>
      </w:r>
      <w:r w:rsidR="00426D7D">
        <w:rPr>
          <w:rFonts w:ascii="Calibri" w:hAnsi="Calibri" w:cs="Calibri"/>
        </w:rPr>
        <w:t>increase</w:t>
      </w:r>
      <w:r w:rsidRPr="001E19EE">
        <w:rPr>
          <w:rFonts w:ascii="Calibri" w:hAnsi="Calibri" w:cs="Calibri"/>
        </w:rPr>
        <w:t xml:space="preserve"> technology investment</w:t>
      </w:r>
      <w:r w:rsidR="00D346CB">
        <w:rPr>
          <w:rFonts w:ascii="Calibri" w:hAnsi="Calibri" w:cs="Calibri"/>
        </w:rPr>
        <w:t xml:space="preserve"> (60%</w:t>
      </w:r>
      <w:r w:rsidR="00A6070C">
        <w:rPr>
          <w:rFonts w:ascii="Calibri" w:hAnsi="Calibri" w:cs="Calibri"/>
        </w:rPr>
        <w:t xml:space="preserve"> intend to</w:t>
      </w:r>
      <w:r w:rsidR="00D346CB">
        <w:rPr>
          <w:rFonts w:ascii="Calibri" w:hAnsi="Calibri" w:cs="Calibri"/>
        </w:rPr>
        <w:t>)</w:t>
      </w:r>
      <w:r w:rsidRPr="001E19EE">
        <w:rPr>
          <w:rFonts w:ascii="Calibri" w:hAnsi="Calibri" w:cs="Calibri"/>
        </w:rPr>
        <w:t xml:space="preserve"> and headcount</w:t>
      </w:r>
      <w:r w:rsidR="00D346CB">
        <w:rPr>
          <w:rFonts w:ascii="Calibri" w:hAnsi="Calibri" w:cs="Calibri"/>
        </w:rPr>
        <w:t xml:space="preserve"> (61%)</w:t>
      </w:r>
      <w:r w:rsidRPr="001E19EE">
        <w:rPr>
          <w:rFonts w:ascii="Calibri" w:hAnsi="Calibri" w:cs="Calibri"/>
        </w:rPr>
        <w:t xml:space="preserve"> to record levels, finds</w:t>
      </w:r>
      <w:r w:rsidR="0078556A">
        <w:rPr>
          <w:rFonts w:ascii="Calibri" w:hAnsi="Calibri" w:cs="Calibri"/>
        </w:rPr>
        <w:t xml:space="preserve"> </w:t>
      </w:r>
      <w:r w:rsidR="0078556A" w:rsidRPr="0078556A">
        <w:t>the world’s largest and longest running survey of senior technology decision makers</w:t>
      </w:r>
      <w:r w:rsidRPr="0078556A">
        <w:t>.</w:t>
      </w:r>
      <w:r w:rsidRPr="001E19EE">
        <w:rPr>
          <w:rFonts w:ascii="Calibri" w:hAnsi="Calibri" w:cs="Calibri"/>
        </w:rPr>
        <w:t xml:space="preserve"> </w:t>
      </w:r>
    </w:p>
    <w:p w14:paraId="69048DFF" w14:textId="77777777" w:rsidR="001D6087" w:rsidRDefault="001D6087" w:rsidP="00CE3D8E">
      <w:pPr>
        <w:spacing w:after="0"/>
        <w:jc w:val="both"/>
        <w:rPr>
          <w:rFonts w:ascii="Calibri" w:hAnsi="Calibri" w:cs="Calibri"/>
        </w:rPr>
      </w:pPr>
    </w:p>
    <w:p w14:paraId="010E1E94" w14:textId="02D0B61F" w:rsidR="001D6087" w:rsidRDefault="001D6087" w:rsidP="001D6087">
      <w:pPr>
        <w:spacing w:after="0"/>
        <w:jc w:val="both"/>
        <w:rPr>
          <w:rFonts w:ascii="Calibri" w:hAnsi="Calibri" w:cs="Calibri"/>
        </w:rPr>
      </w:pPr>
      <w:r w:rsidRPr="001E19EE">
        <w:rPr>
          <w:rFonts w:ascii="Calibri" w:hAnsi="Calibri" w:cs="Calibri"/>
        </w:rPr>
        <w:t xml:space="preserve">The Harvey Nash Group </w:t>
      </w:r>
      <w:hyperlink r:id="rId11" w:history="1">
        <w:r w:rsidRPr="005A53FB">
          <w:rPr>
            <w:rStyle w:val="Hyperlink"/>
            <w:rFonts w:ascii="Calibri" w:hAnsi="Calibri" w:cs="Calibri"/>
          </w:rPr>
          <w:t>Digital Leadership Report</w:t>
        </w:r>
      </w:hyperlink>
      <w:r w:rsidR="005A53FB">
        <w:rPr>
          <w:rFonts w:ascii="Calibri" w:hAnsi="Calibri" w:cs="Calibri"/>
        </w:rPr>
        <w:t xml:space="preserve">, </w:t>
      </w:r>
      <w:r w:rsidR="00A07E8E" w:rsidRPr="00716435">
        <w:rPr>
          <w:rFonts w:ascii="Calibri" w:hAnsi="Calibri" w:cs="Calibri"/>
        </w:rPr>
        <w:t xml:space="preserve">in collaboration with CIONET and </w:t>
      </w:r>
      <w:r w:rsidR="00716435" w:rsidRPr="00716435">
        <w:rPr>
          <w:rFonts w:ascii="Calibri" w:hAnsi="Calibri" w:cs="Calibri"/>
        </w:rPr>
        <w:t xml:space="preserve">Massachusetts Institute of Technology </w:t>
      </w:r>
      <w:r w:rsidR="00A07E8E" w:rsidRPr="00716435">
        <w:rPr>
          <w:rFonts w:ascii="Calibri" w:hAnsi="Calibri" w:cs="Calibri"/>
        </w:rPr>
        <w:t>CISR</w:t>
      </w:r>
      <w:r w:rsidRPr="00716435">
        <w:rPr>
          <w:rFonts w:ascii="Calibri" w:hAnsi="Calibri" w:cs="Calibri"/>
        </w:rPr>
        <w:t xml:space="preserve"> </w:t>
      </w:r>
      <w:r>
        <w:rPr>
          <w:rFonts w:ascii="Calibri" w:hAnsi="Calibri" w:cs="Calibri"/>
        </w:rPr>
        <w:t xml:space="preserve">also </w:t>
      </w:r>
      <w:r w:rsidR="00123998">
        <w:rPr>
          <w:rFonts w:ascii="Calibri" w:hAnsi="Calibri" w:cs="Calibri"/>
        </w:rPr>
        <w:t>found</w:t>
      </w:r>
      <w:r>
        <w:rPr>
          <w:rFonts w:ascii="Calibri" w:hAnsi="Calibri" w:cs="Calibri"/>
        </w:rPr>
        <w:t xml:space="preserve"> that </w:t>
      </w:r>
      <w:r w:rsidR="00123998">
        <w:rPr>
          <w:rFonts w:ascii="Calibri" w:hAnsi="Calibri" w:cs="Calibri"/>
        </w:rPr>
        <w:t xml:space="preserve">as </w:t>
      </w:r>
      <w:r>
        <w:rPr>
          <w:rFonts w:ascii="Calibri" w:hAnsi="Calibri" w:cs="Calibri"/>
        </w:rPr>
        <w:t>the</w:t>
      </w:r>
      <w:r w:rsidR="00A66BD2">
        <w:rPr>
          <w:rFonts w:ascii="Calibri" w:hAnsi="Calibri" w:cs="Calibri"/>
        </w:rPr>
        <w:t xml:space="preserve"> global</w:t>
      </w:r>
      <w:r>
        <w:rPr>
          <w:rFonts w:ascii="Calibri" w:hAnsi="Calibri" w:cs="Calibri"/>
        </w:rPr>
        <w:t xml:space="preserve"> tech skills crisis reache</w:t>
      </w:r>
      <w:r w:rsidR="00123998">
        <w:rPr>
          <w:rFonts w:ascii="Calibri" w:hAnsi="Calibri" w:cs="Calibri"/>
        </w:rPr>
        <w:t>s</w:t>
      </w:r>
      <w:r>
        <w:rPr>
          <w:rFonts w:ascii="Calibri" w:hAnsi="Calibri" w:cs="Calibri"/>
        </w:rPr>
        <w:t xml:space="preserve"> new heights</w:t>
      </w:r>
      <w:r w:rsidR="00123998">
        <w:rPr>
          <w:rFonts w:ascii="Calibri" w:hAnsi="Calibri" w:cs="Calibri"/>
        </w:rPr>
        <w:t xml:space="preserve">, </w:t>
      </w:r>
      <w:r>
        <w:rPr>
          <w:rFonts w:ascii="Calibri" w:hAnsi="Calibri" w:cs="Calibri"/>
        </w:rPr>
        <w:t>8 in 10 digital leaders report that, post-pandemic, new life priorities amongst staff are making retention even more difficult.</w:t>
      </w:r>
      <w:r w:rsidR="0078556A">
        <w:rPr>
          <w:rFonts w:ascii="Calibri" w:hAnsi="Calibri" w:cs="Calibri"/>
        </w:rPr>
        <w:t xml:space="preserve"> </w:t>
      </w:r>
      <w:r w:rsidRPr="00770CC3">
        <w:rPr>
          <w:rFonts w:ascii="Calibri" w:hAnsi="Calibri" w:cs="Calibri"/>
        </w:rPr>
        <w:t>4 in 10</w:t>
      </w:r>
      <w:r w:rsidRPr="0078556A">
        <w:rPr>
          <w:rFonts w:ascii="Calibri" w:hAnsi="Calibri" w:cs="Calibri"/>
          <w:color w:val="FF0000"/>
        </w:rPr>
        <w:t xml:space="preserve"> </w:t>
      </w:r>
      <w:r w:rsidRPr="006F66F8">
        <w:rPr>
          <w:rFonts w:ascii="Calibri" w:hAnsi="Calibri" w:cs="Calibri"/>
        </w:rPr>
        <w:t xml:space="preserve">globally </w:t>
      </w:r>
      <w:r>
        <w:rPr>
          <w:rFonts w:ascii="Calibri" w:hAnsi="Calibri" w:cs="Calibri"/>
        </w:rPr>
        <w:t>admit</w:t>
      </w:r>
      <w:r w:rsidRPr="001E19EE">
        <w:rPr>
          <w:rFonts w:ascii="Calibri" w:hAnsi="Calibri" w:cs="Calibri"/>
        </w:rPr>
        <w:t xml:space="preserve"> they can’t </w:t>
      </w:r>
      <w:r>
        <w:rPr>
          <w:rFonts w:ascii="Calibri" w:hAnsi="Calibri" w:cs="Calibri"/>
        </w:rPr>
        <w:t xml:space="preserve">keep </w:t>
      </w:r>
      <w:r w:rsidRPr="001E19EE">
        <w:rPr>
          <w:rFonts w:ascii="Calibri" w:hAnsi="Calibri" w:cs="Calibri"/>
        </w:rPr>
        <w:t xml:space="preserve">key people </w:t>
      </w:r>
      <w:proofErr w:type="gramStart"/>
      <w:r w:rsidRPr="001E19EE">
        <w:rPr>
          <w:rFonts w:ascii="Calibri" w:hAnsi="Calibri" w:cs="Calibri"/>
        </w:rPr>
        <w:t>as long as</w:t>
      </w:r>
      <w:proofErr w:type="gramEnd"/>
      <w:r w:rsidRPr="001E19EE">
        <w:rPr>
          <w:rFonts w:ascii="Calibri" w:hAnsi="Calibri" w:cs="Calibri"/>
        </w:rPr>
        <w:t xml:space="preserve"> they would like</w:t>
      </w:r>
      <w:r>
        <w:rPr>
          <w:rFonts w:ascii="Calibri" w:hAnsi="Calibri" w:cs="Calibri"/>
        </w:rPr>
        <w:t>,</w:t>
      </w:r>
      <w:r w:rsidRPr="001E19EE">
        <w:rPr>
          <w:rFonts w:ascii="Calibri" w:hAnsi="Calibri" w:cs="Calibri"/>
        </w:rPr>
        <w:t xml:space="preserve"> as they</w:t>
      </w:r>
      <w:r>
        <w:rPr>
          <w:rFonts w:ascii="Calibri" w:hAnsi="Calibri" w:cs="Calibri"/>
        </w:rPr>
        <w:t>’re being lured away by the offer of</w:t>
      </w:r>
      <w:r w:rsidRPr="001E19EE">
        <w:rPr>
          <w:rFonts w:ascii="Calibri" w:hAnsi="Calibri" w:cs="Calibri"/>
        </w:rPr>
        <w:t xml:space="preserve"> more money.</w:t>
      </w:r>
      <w:r>
        <w:rPr>
          <w:rFonts w:ascii="Calibri" w:hAnsi="Calibri" w:cs="Calibri"/>
        </w:rPr>
        <w:t xml:space="preserve"> Only 1 in 3 </w:t>
      </w:r>
      <w:r w:rsidRPr="00716435">
        <w:rPr>
          <w:rFonts w:ascii="Calibri" w:hAnsi="Calibri" w:cs="Calibri"/>
        </w:rPr>
        <w:t>organisatio</w:t>
      </w:r>
      <w:r w:rsidR="00123998" w:rsidRPr="00716435">
        <w:rPr>
          <w:rFonts w:ascii="Calibri" w:hAnsi="Calibri" w:cs="Calibri"/>
        </w:rPr>
        <w:t>ns</w:t>
      </w:r>
      <w:r>
        <w:rPr>
          <w:rFonts w:ascii="Calibri" w:hAnsi="Calibri" w:cs="Calibri"/>
        </w:rPr>
        <w:t xml:space="preserve"> (32%) have redesigned their employee offer to make it attractive to staff in the new hybrid working world.</w:t>
      </w:r>
    </w:p>
    <w:p w14:paraId="613577D5" w14:textId="15B7D302" w:rsidR="00BE7CAB" w:rsidRPr="001E19EE" w:rsidRDefault="00BE7CAB" w:rsidP="00CE3D8E">
      <w:pPr>
        <w:spacing w:after="0"/>
        <w:jc w:val="both"/>
        <w:rPr>
          <w:rFonts w:ascii="Calibri" w:hAnsi="Calibri" w:cs="Calibri"/>
        </w:rPr>
      </w:pPr>
    </w:p>
    <w:p w14:paraId="5B430E4E" w14:textId="1A0E56DF" w:rsidR="00BE7CAB" w:rsidRPr="00123998" w:rsidRDefault="001D6087" w:rsidP="00CE3D8E">
      <w:pPr>
        <w:spacing w:after="0"/>
        <w:jc w:val="both"/>
        <w:rPr>
          <w:rFonts w:ascii="Calibri" w:hAnsi="Calibri" w:cs="Calibri"/>
          <w:b/>
          <w:bCs/>
        </w:rPr>
      </w:pPr>
      <w:r w:rsidRPr="00123998">
        <w:rPr>
          <w:rFonts w:ascii="Calibri" w:hAnsi="Calibri" w:cs="Calibri"/>
          <w:b/>
          <w:bCs/>
        </w:rPr>
        <w:t>The</w:t>
      </w:r>
      <w:r w:rsidR="001116B9">
        <w:rPr>
          <w:rFonts w:ascii="Calibri" w:hAnsi="Calibri" w:cs="Calibri"/>
          <w:b/>
          <w:bCs/>
        </w:rPr>
        <w:t xml:space="preserve"> </w:t>
      </w:r>
      <w:r w:rsidR="00716435">
        <w:rPr>
          <w:rFonts w:ascii="Calibri" w:hAnsi="Calibri" w:cs="Calibri"/>
          <w:b/>
          <w:bCs/>
        </w:rPr>
        <w:t>report</w:t>
      </w:r>
      <w:r w:rsidRPr="00123998">
        <w:rPr>
          <w:rFonts w:ascii="Calibri" w:hAnsi="Calibri" w:cs="Calibri"/>
          <w:b/>
          <w:bCs/>
        </w:rPr>
        <w:t xml:space="preserve"> also found:</w:t>
      </w:r>
    </w:p>
    <w:p w14:paraId="29C78431" w14:textId="16F59CEA" w:rsidR="001D6087" w:rsidRDefault="00A93500" w:rsidP="001D6087">
      <w:pPr>
        <w:pStyle w:val="ListParagraph"/>
        <w:numPr>
          <w:ilvl w:val="0"/>
          <w:numId w:val="8"/>
        </w:numPr>
        <w:spacing w:after="0"/>
        <w:jc w:val="both"/>
        <w:rPr>
          <w:rFonts w:ascii="Calibri" w:hAnsi="Calibri" w:cs="Calibri"/>
        </w:rPr>
      </w:pPr>
      <w:r w:rsidRPr="00123998">
        <w:rPr>
          <w:rFonts w:ascii="Calibri" w:hAnsi="Calibri" w:cs="Calibri"/>
          <w:b/>
          <w:bCs/>
        </w:rPr>
        <w:t>Record tech investment and headcount</w:t>
      </w:r>
      <w:r>
        <w:rPr>
          <w:rFonts w:ascii="Calibri" w:hAnsi="Calibri" w:cs="Calibri"/>
        </w:rPr>
        <w:t xml:space="preserve"> - </w:t>
      </w:r>
      <w:r w:rsidR="001D6087">
        <w:rPr>
          <w:rFonts w:ascii="Calibri" w:hAnsi="Calibri" w:cs="Calibri"/>
        </w:rPr>
        <w:t xml:space="preserve">The number of </w:t>
      </w:r>
      <w:r w:rsidR="001D6087" w:rsidRPr="001E19EE">
        <w:rPr>
          <w:rFonts w:ascii="Calibri" w:hAnsi="Calibri" w:cs="Calibri"/>
        </w:rPr>
        <w:t>digital leaders</w:t>
      </w:r>
      <w:r w:rsidR="001D6087">
        <w:rPr>
          <w:rFonts w:ascii="Calibri" w:hAnsi="Calibri" w:cs="Calibri"/>
        </w:rPr>
        <w:t xml:space="preserve"> </w:t>
      </w:r>
      <w:r w:rsidR="001D6087" w:rsidRPr="006F66F8">
        <w:rPr>
          <w:rFonts w:ascii="Calibri" w:hAnsi="Calibri" w:cs="Calibri"/>
        </w:rPr>
        <w:t>globally</w:t>
      </w:r>
      <w:r w:rsidR="001D6087" w:rsidRPr="001E19EE">
        <w:rPr>
          <w:rFonts w:ascii="Calibri" w:hAnsi="Calibri" w:cs="Calibri"/>
        </w:rPr>
        <w:t xml:space="preserve"> planning to </w:t>
      </w:r>
      <w:r w:rsidR="001D6087">
        <w:rPr>
          <w:rFonts w:ascii="Calibri" w:hAnsi="Calibri" w:cs="Calibri"/>
        </w:rPr>
        <w:t>boost their</w:t>
      </w:r>
      <w:r w:rsidR="001D6087" w:rsidRPr="001E19EE">
        <w:rPr>
          <w:rFonts w:ascii="Calibri" w:hAnsi="Calibri" w:cs="Calibri"/>
        </w:rPr>
        <w:t xml:space="preserve"> technology investment and headcount </w:t>
      </w:r>
      <w:r w:rsidR="00623559">
        <w:rPr>
          <w:rFonts w:ascii="Calibri" w:hAnsi="Calibri" w:cs="Calibri"/>
        </w:rPr>
        <w:t xml:space="preserve">reached record levels, </w:t>
      </w:r>
      <w:r w:rsidR="001D6087" w:rsidRPr="001E19EE">
        <w:rPr>
          <w:rFonts w:ascii="Calibri" w:hAnsi="Calibri" w:cs="Calibri"/>
        </w:rPr>
        <w:t>r</w:t>
      </w:r>
      <w:r w:rsidR="00623559">
        <w:rPr>
          <w:rFonts w:ascii="Calibri" w:hAnsi="Calibri" w:cs="Calibri"/>
        </w:rPr>
        <w:t>ising</w:t>
      </w:r>
      <w:r w:rsidR="001D6087" w:rsidRPr="001E19EE">
        <w:rPr>
          <w:rFonts w:ascii="Calibri" w:hAnsi="Calibri" w:cs="Calibri"/>
        </w:rPr>
        <w:t xml:space="preserve"> by over a third</w:t>
      </w:r>
      <w:r w:rsidR="001D6087">
        <w:rPr>
          <w:rFonts w:ascii="Calibri" w:hAnsi="Calibri" w:cs="Calibri"/>
        </w:rPr>
        <w:t xml:space="preserve"> </w:t>
      </w:r>
      <w:r w:rsidR="001D6087" w:rsidRPr="0078556A">
        <w:rPr>
          <w:rFonts w:ascii="Calibri" w:hAnsi="Calibri" w:cs="Calibri"/>
        </w:rPr>
        <w:t>(40% and 36% respectively) since 2020</w:t>
      </w:r>
      <w:r w:rsidR="00E21539">
        <w:rPr>
          <w:rFonts w:ascii="Calibri" w:hAnsi="Calibri" w:cs="Calibri"/>
        </w:rPr>
        <w:t>.</w:t>
      </w:r>
    </w:p>
    <w:p w14:paraId="2A03C7FD" w14:textId="7D15B00B" w:rsidR="00A93500" w:rsidRDefault="00A93500" w:rsidP="001D6087">
      <w:pPr>
        <w:pStyle w:val="ListParagraph"/>
        <w:numPr>
          <w:ilvl w:val="0"/>
          <w:numId w:val="8"/>
        </w:numPr>
        <w:spacing w:after="0"/>
        <w:jc w:val="both"/>
        <w:rPr>
          <w:rFonts w:ascii="Calibri" w:hAnsi="Calibri" w:cs="Calibri"/>
        </w:rPr>
      </w:pPr>
      <w:r w:rsidRPr="00123998">
        <w:rPr>
          <w:rFonts w:ascii="Calibri" w:hAnsi="Calibri" w:cs="Calibri"/>
          <w:b/>
          <w:bCs/>
        </w:rPr>
        <w:t>Impact of skills crisis on business growth</w:t>
      </w:r>
      <w:r>
        <w:rPr>
          <w:rFonts w:ascii="Calibri" w:hAnsi="Calibri" w:cs="Calibri"/>
        </w:rPr>
        <w:t xml:space="preserve"> - M</w:t>
      </w:r>
      <w:r w:rsidRPr="001E19EE">
        <w:rPr>
          <w:rFonts w:ascii="Calibri" w:hAnsi="Calibri" w:cs="Calibri"/>
        </w:rPr>
        <w:t xml:space="preserve">ore than two-thirds </w:t>
      </w:r>
      <w:r>
        <w:rPr>
          <w:rFonts w:ascii="Calibri" w:hAnsi="Calibri" w:cs="Calibri"/>
        </w:rPr>
        <w:t xml:space="preserve">(67%) </w:t>
      </w:r>
      <w:r w:rsidRPr="001E19EE">
        <w:rPr>
          <w:rFonts w:ascii="Calibri" w:hAnsi="Calibri" w:cs="Calibri"/>
        </w:rPr>
        <w:t>of digital leaders</w:t>
      </w:r>
      <w:r>
        <w:rPr>
          <w:rFonts w:ascii="Calibri" w:hAnsi="Calibri" w:cs="Calibri"/>
        </w:rPr>
        <w:t xml:space="preserve"> </w:t>
      </w:r>
      <w:r w:rsidRPr="006F66F8">
        <w:rPr>
          <w:rFonts w:ascii="Calibri" w:hAnsi="Calibri" w:cs="Calibri"/>
        </w:rPr>
        <w:t>globally</w:t>
      </w:r>
      <w:r w:rsidRPr="001E19EE">
        <w:rPr>
          <w:rFonts w:ascii="Calibri" w:hAnsi="Calibri" w:cs="Calibri"/>
        </w:rPr>
        <w:t xml:space="preserve"> are now unable to keep pace with change because of a </w:t>
      </w:r>
      <w:r>
        <w:rPr>
          <w:rFonts w:ascii="Calibri" w:hAnsi="Calibri" w:cs="Calibri"/>
        </w:rPr>
        <w:t>dearth</w:t>
      </w:r>
      <w:r w:rsidRPr="001E19EE">
        <w:rPr>
          <w:rFonts w:ascii="Calibri" w:hAnsi="Calibri" w:cs="Calibri"/>
        </w:rPr>
        <w:t xml:space="preserve"> of </w:t>
      </w:r>
      <w:r>
        <w:rPr>
          <w:rFonts w:ascii="Calibri" w:hAnsi="Calibri" w:cs="Calibri"/>
        </w:rPr>
        <w:t>the talent they need.</w:t>
      </w:r>
    </w:p>
    <w:p w14:paraId="6C2B99D9" w14:textId="483D8710" w:rsidR="00A93500" w:rsidRPr="00E21539" w:rsidRDefault="00A93500" w:rsidP="00A93500">
      <w:pPr>
        <w:pStyle w:val="ListParagraph"/>
        <w:numPr>
          <w:ilvl w:val="0"/>
          <w:numId w:val="8"/>
        </w:numPr>
        <w:spacing w:after="0"/>
        <w:jc w:val="both"/>
        <w:rPr>
          <w:rFonts w:ascii="Calibri" w:hAnsi="Calibri" w:cs="Calibri"/>
          <w:color w:val="FF0000"/>
        </w:rPr>
      </w:pPr>
      <w:r w:rsidRPr="00123998">
        <w:rPr>
          <w:rFonts w:ascii="Calibri" w:hAnsi="Calibri" w:cs="Calibri"/>
          <w:b/>
          <w:bCs/>
        </w:rPr>
        <w:t>Where the skills shortages are most acute</w:t>
      </w:r>
      <w:r>
        <w:rPr>
          <w:rFonts w:ascii="Calibri" w:hAnsi="Calibri" w:cs="Calibri"/>
        </w:rPr>
        <w:t xml:space="preserve"> –</w:t>
      </w:r>
      <w:r w:rsidRPr="00A93500">
        <w:rPr>
          <w:rFonts w:ascii="Calibri" w:hAnsi="Calibri" w:cs="Calibri"/>
        </w:rPr>
        <w:t xml:space="preserve"> </w:t>
      </w:r>
      <w:r>
        <w:rPr>
          <w:rFonts w:ascii="Calibri" w:hAnsi="Calibri" w:cs="Calibri"/>
        </w:rPr>
        <w:t>C</w:t>
      </w:r>
      <w:r w:rsidRPr="00A93500">
        <w:rPr>
          <w:rFonts w:ascii="Calibri" w:hAnsi="Calibri" w:cs="Calibri"/>
        </w:rPr>
        <w:t>yber security</w:t>
      </w:r>
      <w:r>
        <w:rPr>
          <w:rFonts w:ascii="Calibri" w:hAnsi="Calibri" w:cs="Calibri"/>
        </w:rPr>
        <w:t xml:space="preserve"> is the most </w:t>
      </w:r>
      <w:proofErr w:type="gramStart"/>
      <w:r w:rsidR="00A6070C">
        <w:rPr>
          <w:rFonts w:ascii="Calibri" w:hAnsi="Calibri" w:cs="Calibri"/>
        </w:rPr>
        <w:t>sought</w:t>
      </w:r>
      <w:r w:rsidR="00533F8B">
        <w:rPr>
          <w:rFonts w:ascii="Calibri" w:hAnsi="Calibri" w:cs="Calibri"/>
        </w:rPr>
        <w:t xml:space="preserve"> </w:t>
      </w:r>
      <w:r>
        <w:rPr>
          <w:rFonts w:ascii="Calibri" w:hAnsi="Calibri" w:cs="Calibri"/>
        </w:rPr>
        <w:t>after</w:t>
      </w:r>
      <w:proofErr w:type="gramEnd"/>
      <w:r>
        <w:rPr>
          <w:rFonts w:ascii="Calibri" w:hAnsi="Calibri" w:cs="Calibri"/>
        </w:rPr>
        <w:t xml:space="preserve"> </w:t>
      </w:r>
      <w:r w:rsidR="00A66BD2">
        <w:rPr>
          <w:rFonts w:ascii="Calibri" w:hAnsi="Calibri" w:cs="Calibri"/>
        </w:rPr>
        <w:t xml:space="preserve">tech </w:t>
      </w:r>
      <w:r>
        <w:rPr>
          <w:rFonts w:ascii="Calibri" w:hAnsi="Calibri" w:cs="Calibri"/>
        </w:rPr>
        <w:t>skill</w:t>
      </w:r>
      <w:r w:rsidR="00A6070C">
        <w:rPr>
          <w:rFonts w:ascii="Calibri" w:hAnsi="Calibri" w:cs="Calibri"/>
        </w:rPr>
        <w:t xml:space="preserve"> with 43% indicating a shortage</w:t>
      </w:r>
      <w:r w:rsidRPr="00A93500">
        <w:rPr>
          <w:rFonts w:ascii="Calibri" w:hAnsi="Calibri" w:cs="Calibri"/>
        </w:rPr>
        <w:t>, up by almost a quarter in the last 12 months</w:t>
      </w:r>
      <w:r w:rsidR="001116B9">
        <w:rPr>
          <w:rFonts w:ascii="Calibri" w:hAnsi="Calibri" w:cs="Calibri"/>
        </w:rPr>
        <w:t>,</w:t>
      </w:r>
      <w:r w:rsidRPr="00A93500">
        <w:rPr>
          <w:rFonts w:ascii="Calibri" w:hAnsi="Calibri" w:cs="Calibri"/>
        </w:rPr>
        <w:t xml:space="preserve"> </w:t>
      </w:r>
      <w:r>
        <w:rPr>
          <w:rFonts w:ascii="Calibri" w:hAnsi="Calibri" w:cs="Calibri"/>
        </w:rPr>
        <w:t xml:space="preserve">followed by </w:t>
      </w:r>
      <w:r w:rsidRPr="00A93500">
        <w:rPr>
          <w:rFonts w:ascii="Calibri" w:hAnsi="Calibri" w:cs="Calibri"/>
        </w:rPr>
        <w:t>big data/analysts (40%), and technical architects (34%).</w:t>
      </w:r>
      <w:r w:rsidR="00E21539">
        <w:rPr>
          <w:rFonts w:ascii="Calibri" w:hAnsi="Calibri" w:cs="Calibri"/>
        </w:rPr>
        <w:t xml:space="preserve"> </w:t>
      </w:r>
    </w:p>
    <w:p w14:paraId="484337FB" w14:textId="5552DC01" w:rsidR="00A93500" w:rsidRPr="00A93500" w:rsidRDefault="00E21539" w:rsidP="00A93500">
      <w:pPr>
        <w:pStyle w:val="ListParagraph"/>
        <w:numPr>
          <w:ilvl w:val="0"/>
          <w:numId w:val="8"/>
        </w:numPr>
        <w:spacing w:after="0"/>
        <w:jc w:val="both"/>
        <w:rPr>
          <w:rFonts w:ascii="Calibri" w:hAnsi="Calibri" w:cs="Calibri"/>
        </w:rPr>
      </w:pPr>
      <w:r>
        <w:rPr>
          <w:rFonts w:ascii="Calibri" w:hAnsi="Calibri" w:cs="Calibri"/>
          <w:b/>
          <w:bCs/>
        </w:rPr>
        <w:t>The</w:t>
      </w:r>
      <w:r w:rsidR="00A93500" w:rsidRPr="00123998">
        <w:rPr>
          <w:rFonts w:ascii="Calibri" w:hAnsi="Calibri" w:cs="Calibri"/>
          <w:b/>
          <w:bCs/>
        </w:rPr>
        <w:t xml:space="preserve"> shortage of developers rises the fastest</w:t>
      </w:r>
      <w:r w:rsidR="00A93500">
        <w:rPr>
          <w:rFonts w:ascii="Calibri" w:hAnsi="Calibri" w:cs="Calibri"/>
        </w:rPr>
        <w:t xml:space="preserve"> – The shortage of developers</w:t>
      </w:r>
      <w:r w:rsidR="00A93500" w:rsidRPr="00A93500">
        <w:rPr>
          <w:rFonts w:ascii="Calibri" w:hAnsi="Calibri" w:cs="Calibri"/>
        </w:rPr>
        <w:t xml:space="preserve"> (32%)</w:t>
      </w:r>
      <w:r w:rsidR="006F66F8">
        <w:rPr>
          <w:rFonts w:ascii="Calibri" w:hAnsi="Calibri" w:cs="Calibri"/>
        </w:rPr>
        <w:t xml:space="preserve"> </w:t>
      </w:r>
      <w:r w:rsidR="00A93500" w:rsidRPr="00A93500">
        <w:rPr>
          <w:rFonts w:ascii="Calibri" w:hAnsi="Calibri" w:cs="Calibri"/>
        </w:rPr>
        <w:t>saw the biggest increase compared with previous years. Harvey Nash Group says that this shortage correlates with the report’s finding that companies are focusing on creating new products and services, and therefore need developers to do this work.</w:t>
      </w:r>
    </w:p>
    <w:p w14:paraId="3ED3F429" w14:textId="77777777" w:rsidR="00623559" w:rsidRDefault="00623559" w:rsidP="00CE3D8E">
      <w:pPr>
        <w:spacing w:after="0"/>
        <w:jc w:val="both"/>
        <w:rPr>
          <w:rFonts w:ascii="Calibri" w:hAnsi="Calibri" w:cs="Calibri"/>
          <w:b/>
          <w:bCs/>
        </w:rPr>
      </w:pPr>
    </w:p>
    <w:p w14:paraId="16F24C35" w14:textId="5D20651D" w:rsidR="005051F8" w:rsidRDefault="005051F8" w:rsidP="00CE3D8E">
      <w:pPr>
        <w:spacing w:after="0"/>
        <w:jc w:val="both"/>
        <w:rPr>
          <w:rFonts w:ascii="Calibri" w:hAnsi="Calibri" w:cs="Calibri"/>
          <w:b/>
          <w:bCs/>
        </w:rPr>
      </w:pPr>
      <w:r w:rsidRPr="005051F8">
        <w:rPr>
          <w:rFonts w:ascii="Calibri" w:hAnsi="Calibri" w:cs="Calibri"/>
          <w:b/>
          <w:bCs/>
        </w:rPr>
        <w:t>Bridging the tech skills gap</w:t>
      </w:r>
    </w:p>
    <w:p w14:paraId="79810D1F" w14:textId="701CDE4E" w:rsidR="000D11EC" w:rsidRDefault="000D11EC" w:rsidP="00CE3D8E">
      <w:pPr>
        <w:spacing w:after="0"/>
        <w:jc w:val="both"/>
        <w:rPr>
          <w:rFonts w:ascii="Calibri" w:hAnsi="Calibri" w:cs="Calibri"/>
        </w:rPr>
      </w:pPr>
      <w:r w:rsidRPr="000D11EC">
        <w:rPr>
          <w:rFonts w:ascii="Calibri" w:hAnsi="Calibri" w:cs="Calibri"/>
        </w:rPr>
        <w:t>In response to</w:t>
      </w:r>
      <w:r>
        <w:rPr>
          <w:rFonts w:ascii="Calibri" w:hAnsi="Calibri" w:cs="Calibri"/>
        </w:rPr>
        <w:t xml:space="preserve"> these unprecedented skills shortages, </w:t>
      </w:r>
      <w:r w:rsidR="00D17804">
        <w:rPr>
          <w:rFonts w:ascii="Calibri" w:hAnsi="Calibri" w:cs="Calibri"/>
        </w:rPr>
        <w:t xml:space="preserve">digital </w:t>
      </w:r>
      <w:r>
        <w:rPr>
          <w:rFonts w:ascii="Calibri" w:hAnsi="Calibri" w:cs="Calibri"/>
        </w:rPr>
        <w:t xml:space="preserve">leaders are aiming to broaden the skillsets of their tech teams, </w:t>
      </w:r>
      <w:r w:rsidRPr="0078556A">
        <w:rPr>
          <w:rFonts w:ascii="Calibri" w:hAnsi="Calibri" w:cs="Calibri"/>
        </w:rPr>
        <w:t xml:space="preserve">with </w:t>
      </w:r>
      <w:r w:rsidR="0078556A" w:rsidRPr="0078556A">
        <w:rPr>
          <w:rFonts w:ascii="Calibri" w:hAnsi="Calibri" w:cs="Calibri"/>
        </w:rPr>
        <w:t xml:space="preserve">over </w:t>
      </w:r>
      <w:r w:rsidRPr="0078556A">
        <w:rPr>
          <w:rFonts w:ascii="Calibri" w:hAnsi="Calibri" w:cs="Calibri"/>
        </w:rPr>
        <w:t>half (</w:t>
      </w:r>
      <w:r w:rsidR="0078556A" w:rsidRPr="0078556A">
        <w:rPr>
          <w:rFonts w:ascii="Calibri" w:hAnsi="Calibri" w:cs="Calibri"/>
        </w:rPr>
        <w:t>51</w:t>
      </w:r>
      <w:r w:rsidRPr="0078556A">
        <w:rPr>
          <w:rFonts w:ascii="Calibri" w:hAnsi="Calibri" w:cs="Calibri"/>
        </w:rPr>
        <w:t xml:space="preserve">%) </w:t>
      </w:r>
      <w:r>
        <w:rPr>
          <w:rFonts w:ascii="Calibri" w:hAnsi="Calibri" w:cs="Calibri"/>
        </w:rPr>
        <w:t xml:space="preserve">planning to cross-train people </w:t>
      </w:r>
      <w:r w:rsidR="00A6070C">
        <w:rPr>
          <w:rFonts w:ascii="Calibri" w:hAnsi="Calibri" w:cs="Calibri"/>
        </w:rPr>
        <w:t>from</w:t>
      </w:r>
      <w:r>
        <w:rPr>
          <w:rFonts w:ascii="Calibri" w:hAnsi="Calibri" w:cs="Calibri"/>
        </w:rPr>
        <w:t xml:space="preserve"> other parts of their organisation. The number of </w:t>
      </w:r>
      <w:r w:rsidR="00D17804">
        <w:rPr>
          <w:rFonts w:ascii="Calibri" w:hAnsi="Calibri" w:cs="Calibri"/>
        </w:rPr>
        <w:t>a</w:t>
      </w:r>
      <w:r>
        <w:rPr>
          <w:rFonts w:ascii="Calibri" w:hAnsi="Calibri" w:cs="Calibri"/>
        </w:rPr>
        <w:t>pprenticeships offered is expected to see a boost</w:t>
      </w:r>
      <w:r w:rsidR="002C41CB">
        <w:rPr>
          <w:rFonts w:ascii="Calibri" w:hAnsi="Calibri" w:cs="Calibri"/>
        </w:rPr>
        <w:t xml:space="preserve"> this year</w:t>
      </w:r>
      <w:r>
        <w:rPr>
          <w:rFonts w:ascii="Calibri" w:hAnsi="Calibri" w:cs="Calibri"/>
        </w:rPr>
        <w:t xml:space="preserve">, as </w:t>
      </w:r>
      <w:r w:rsidR="0078556A" w:rsidRPr="0078556A">
        <w:rPr>
          <w:rFonts w:ascii="Calibri" w:hAnsi="Calibri" w:cs="Calibri"/>
        </w:rPr>
        <w:t>39</w:t>
      </w:r>
      <w:r w:rsidRPr="0078556A">
        <w:rPr>
          <w:rFonts w:ascii="Calibri" w:hAnsi="Calibri" w:cs="Calibri"/>
        </w:rPr>
        <w:t xml:space="preserve">% of digital leaders </w:t>
      </w:r>
      <w:r>
        <w:rPr>
          <w:rFonts w:ascii="Calibri" w:hAnsi="Calibri" w:cs="Calibri"/>
        </w:rPr>
        <w:t xml:space="preserve">said that they would be offering more apprenticeships over the year ahead. </w:t>
      </w:r>
    </w:p>
    <w:p w14:paraId="6E39D540" w14:textId="77777777" w:rsidR="000D11EC" w:rsidRDefault="000D11EC" w:rsidP="00CE3D8E">
      <w:pPr>
        <w:spacing w:after="0"/>
        <w:jc w:val="both"/>
        <w:rPr>
          <w:rFonts w:ascii="Calibri" w:hAnsi="Calibri" w:cs="Calibri"/>
        </w:rPr>
      </w:pPr>
    </w:p>
    <w:p w14:paraId="0333CD53" w14:textId="0FA54E9A" w:rsidR="005051F8" w:rsidRPr="000D11EC" w:rsidRDefault="000D11EC" w:rsidP="00CE3D8E">
      <w:pPr>
        <w:spacing w:after="0"/>
        <w:jc w:val="both"/>
        <w:rPr>
          <w:rFonts w:ascii="Calibri" w:hAnsi="Calibri" w:cs="Calibri"/>
        </w:rPr>
      </w:pPr>
      <w:r>
        <w:rPr>
          <w:rFonts w:ascii="Calibri" w:hAnsi="Calibri" w:cs="Calibri"/>
        </w:rPr>
        <w:t xml:space="preserve">Outside of </w:t>
      </w:r>
      <w:r w:rsidR="00F147D0">
        <w:rPr>
          <w:rFonts w:ascii="Calibri" w:hAnsi="Calibri" w:cs="Calibri"/>
        </w:rPr>
        <w:t xml:space="preserve">training and </w:t>
      </w:r>
      <w:r>
        <w:rPr>
          <w:rFonts w:ascii="Calibri" w:hAnsi="Calibri" w:cs="Calibri"/>
        </w:rPr>
        <w:t xml:space="preserve">using niche consultancies to bridge the gap, more than </w:t>
      </w:r>
      <w:r w:rsidRPr="0078556A">
        <w:rPr>
          <w:rFonts w:ascii="Calibri" w:hAnsi="Calibri" w:cs="Calibri"/>
        </w:rPr>
        <w:t xml:space="preserve">a third of digital leaders </w:t>
      </w:r>
      <w:r>
        <w:rPr>
          <w:rFonts w:ascii="Calibri" w:hAnsi="Calibri" w:cs="Calibri"/>
        </w:rPr>
        <w:t>have widened their geographical net to sourc</w:t>
      </w:r>
      <w:r w:rsidR="00F147D0">
        <w:rPr>
          <w:rFonts w:ascii="Calibri" w:hAnsi="Calibri" w:cs="Calibri"/>
        </w:rPr>
        <w:t>e</w:t>
      </w:r>
      <w:r>
        <w:rPr>
          <w:rFonts w:ascii="Calibri" w:hAnsi="Calibri" w:cs="Calibri"/>
        </w:rPr>
        <w:t xml:space="preserve"> new talent, as hybrid working become</w:t>
      </w:r>
      <w:r w:rsidR="002C41CB">
        <w:rPr>
          <w:rFonts w:ascii="Calibri" w:hAnsi="Calibri" w:cs="Calibri"/>
        </w:rPr>
        <w:t>s</w:t>
      </w:r>
      <w:r>
        <w:rPr>
          <w:rFonts w:ascii="Calibri" w:hAnsi="Calibri" w:cs="Calibri"/>
        </w:rPr>
        <w:t xml:space="preserve"> more commonplace.  </w:t>
      </w:r>
    </w:p>
    <w:p w14:paraId="51A5ED31" w14:textId="3FDF728B" w:rsidR="000D11EC" w:rsidRDefault="000D11EC" w:rsidP="00770CC3">
      <w:pPr>
        <w:spacing w:after="0"/>
        <w:jc w:val="both"/>
        <w:rPr>
          <w:rFonts w:ascii="Calibri" w:hAnsi="Calibri" w:cs="Calibri"/>
          <w:b/>
          <w:bCs/>
        </w:rPr>
      </w:pPr>
      <w:r w:rsidRPr="000D11EC">
        <w:rPr>
          <w:rFonts w:ascii="Calibri" w:hAnsi="Calibri" w:cs="Calibri"/>
          <w:b/>
          <w:bCs/>
        </w:rPr>
        <w:lastRenderedPageBreak/>
        <w:t>Bev White, CEO of Harvey Nash Group</w:t>
      </w:r>
      <w:r w:rsidR="00BE7CAB" w:rsidRPr="000D11EC">
        <w:rPr>
          <w:rFonts w:ascii="Calibri" w:hAnsi="Calibri" w:cs="Calibri"/>
          <w:b/>
          <w:bCs/>
        </w:rPr>
        <w:t xml:space="preserve"> said: </w:t>
      </w:r>
    </w:p>
    <w:p w14:paraId="76290623" w14:textId="6C2D4228" w:rsidR="00770CC3" w:rsidRPr="00770CC3" w:rsidRDefault="00770CC3" w:rsidP="00770CC3">
      <w:pPr>
        <w:spacing w:after="0"/>
        <w:jc w:val="both"/>
        <w:rPr>
          <w:i/>
          <w:iCs/>
        </w:rPr>
      </w:pPr>
      <w:r w:rsidRPr="00770CC3">
        <w:rPr>
          <w:i/>
          <w:iCs/>
        </w:rPr>
        <w:t>“With businesses planning record levels of digital investment, we could be standing on the verge of a ‘second renaissance’ for technology. Organisations are looking to push their digital transformations further and faster than ever before, putting technology at the very heart of how they operate. This will take them beyond being merely ‘tech-centric’: technology will literally be dispersed throughout the business, everywhere.</w:t>
      </w:r>
    </w:p>
    <w:p w14:paraId="1F4FE554" w14:textId="77777777" w:rsidR="00770CC3" w:rsidRPr="00770CC3" w:rsidRDefault="00770CC3" w:rsidP="00770CC3">
      <w:pPr>
        <w:spacing w:after="0"/>
        <w:jc w:val="both"/>
        <w:rPr>
          <w:i/>
          <w:iCs/>
        </w:rPr>
      </w:pPr>
    </w:p>
    <w:p w14:paraId="2BEB1043" w14:textId="77777777" w:rsidR="00770CC3" w:rsidRPr="00770CC3" w:rsidRDefault="00770CC3" w:rsidP="00770CC3">
      <w:pPr>
        <w:spacing w:after="0"/>
        <w:jc w:val="both"/>
        <w:rPr>
          <w:i/>
          <w:iCs/>
        </w:rPr>
      </w:pPr>
      <w:r w:rsidRPr="00770CC3">
        <w:rPr>
          <w:i/>
          <w:iCs/>
        </w:rPr>
        <w:t>“But these ambitions are coming under threat from the acute skills shortages that are now worse than ever before. In fact, businesses face a triple whammy. They lack the supply of skilled resource they need; they have not yet evolved a new and effective employee proposition for the hybrid working world; and the skills they need are themselves changing as technology develops at pace. Digital leaders need to rapidly assess their needs and find solutions if their plans are not to be derailed by this potent cocktail of challenges.”</w:t>
      </w:r>
    </w:p>
    <w:p w14:paraId="31CAB237" w14:textId="77777777" w:rsidR="007F6A5D" w:rsidRDefault="007F6A5D" w:rsidP="00CE3D8E">
      <w:pPr>
        <w:spacing w:after="0"/>
        <w:jc w:val="both"/>
      </w:pPr>
    </w:p>
    <w:p w14:paraId="289CA5D4" w14:textId="10268BB7" w:rsidR="00626A88" w:rsidRDefault="00626A88" w:rsidP="00CE3D8E">
      <w:pPr>
        <w:spacing w:after="0"/>
        <w:jc w:val="both"/>
      </w:pPr>
      <w:r>
        <w:rPr>
          <w:b/>
          <w:bCs/>
        </w:rPr>
        <w:t xml:space="preserve">Women working in tech continues </w:t>
      </w:r>
      <w:r w:rsidRPr="00872059">
        <w:rPr>
          <w:b/>
          <w:bCs/>
        </w:rPr>
        <w:t xml:space="preserve">at </w:t>
      </w:r>
      <w:r>
        <w:rPr>
          <w:b/>
          <w:bCs/>
        </w:rPr>
        <w:t xml:space="preserve">a </w:t>
      </w:r>
      <w:r w:rsidRPr="00872059">
        <w:rPr>
          <w:b/>
          <w:bCs/>
        </w:rPr>
        <w:t>snail’s pace:</w:t>
      </w:r>
      <w:r>
        <w:t xml:space="preserve"> </w:t>
      </w:r>
    </w:p>
    <w:p w14:paraId="37E81DFE" w14:textId="6B5DD0C3" w:rsidR="008A6DAD" w:rsidRDefault="00626A88" w:rsidP="00CE3D8E">
      <w:pPr>
        <w:spacing w:after="0"/>
        <w:jc w:val="both"/>
        <w:rPr>
          <w:color w:val="000000" w:themeColor="text1"/>
        </w:rPr>
      </w:pPr>
      <w:r w:rsidRPr="008A6DAD">
        <w:rPr>
          <w:color w:val="000000" w:themeColor="text1"/>
        </w:rPr>
        <w:t>Another factor impacting</w:t>
      </w:r>
      <w:r w:rsidR="00F147D0">
        <w:rPr>
          <w:color w:val="000000" w:themeColor="text1"/>
        </w:rPr>
        <w:t xml:space="preserve"> on</w:t>
      </w:r>
      <w:r w:rsidRPr="008A6DAD">
        <w:rPr>
          <w:color w:val="000000" w:themeColor="text1"/>
        </w:rPr>
        <w:t xml:space="preserve"> the amount of tech talent available</w:t>
      </w:r>
      <w:r w:rsidR="00D17804">
        <w:rPr>
          <w:color w:val="000000" w:themeColor="text1"/>
        </w:rPr>
        <w:t xml:space="preserve"> </w:t>
      </w:r>
      <w:r w:rsidR="00D17804" w:rsidRPr="002902A8">
        <w:t>globally</w:t>
      </w:r>
      <w:r w:rsidRPr="002902A8">
        <w:t xml:space="preserve"> is </w:t>
      </w:r>
      <w:r w:rsidRPr="008A6DAD">
        <w:rPr>
          <w:color w:val="000000" w:themeColor="text1"/>
        </w:rPr>
        <w:t>the number of women entering the sector and working in leadership roles</w:t>
      </w:r>
      <w:r w:rsidR="008A6DAD" w:rsidRPr="008A6DAD">
        <w:rPr>
          <w:color w:val="000000" w:themeColor="text1"/>
        </w:rPr>
        <w:t>:</w:t>
      </w:r>
    </w:p>
    <w:p w14:paraId="49C34688" w14:textId="667C4A73" w:rsidR="008A6DAD" w:rsidRPr="008A6DAD" w:rsidRDefault="00626A88" w:rsidP="00CE3D8E">
      <w:pPr>
        <w:pStyle w:val="ListParagraph"/>
        <w:numPr>
          <w:ilvl w:val="0"/>
          <w:numId w:val="4"/>
        </w:numPr>
        <w:spacing w:after="0"/>
        <w:jc w:val="both"/>
        <w:rPr>
          <w:color w:val="000000" w:themeColor="text1"/>
        </w:rPr>
      </w:pPr>
      <w:r w:rsidRPr="008A6DAD">
        <w:rPr>
          <w:color w:val="000000" w:themeColor="text1"/>
        </w:rPr>
        <w:t xml:space="preserve">This year slightly more of the digital leaders </w:t>
      </w:r>
      <w:r w:rsidRPr="004B62A9">
        <w:t>surveyed (1</w:t>
      </w:r>
      <w:r w:rsidR="004B62A9" w:rsidRPr="004B62A9">
        <w:t>2</w:t>
      </w:r>
      <w:r w:rsidRPr="004B62A9">
        <w:t xml:space="preserve">%) </w:t>
      </w:r>
      <w:r w:rsidRPr="008A6DAD">
        <w:rPr>
          <w:color w:val="000000" w:themeColor="text1"/>
        </w:rPr>
        <w:t xml:space="preserve">identified as female - as the figures </w:t>
      </w:r>
      <w:r w:rsidR="00CE3D8E" w:rsidRPr="008A6DAD">
        <w:rPr>
          <w:color w:val="000000" w:themeColor="text1"/>
        </w:rPr>
        <w:t>continue</w:t>
      </w:r>
      <w:r w:rsidRPr="008A6DAD">
        <w:rPr>
          <w:color w:val="000000" w:themeColor="text1"/>
        </w:rPr>
        <w:t xml:space="preserve"> their painfully </w:t>
      </w:r>
      <w:r w:rsidRPr="008A6DAD">
        <w:t>slow journey upward. The average proportion of females with</w:t>
      </w:r>
      <w:r w:rsidR="006A0C0C">
        <w:t>in</w:t>
      </w:r>
      <w:r w:rsidRPr="008A6DAD">
        <w:t xml:space="preserve"> the tech team is just under a </w:t>
      </w:r>
      <w:r w:rsidRPr="00151633">
        <w:t xml:space="preserve">quarter </w:t>
      </w:r>
      <w:r w:rsidRPr="008A6DAD">
        <w:t>which shows some promise for the leadership of the future.</w:t>
      </w:r>
      <w:r w:rsidR="008A6DAD" w:rsidRPr="008A6DAD">
        <w:t xml:space="preserve"> </w:t>
      </w:r>
    </w:p>
    <w:p w14:paraId="3A6AA4AA" w14:textId="505EA1C0" w:rsidR="00626A88" w:rsidRPr="008A6DAD" w:rsidRDefault="008A6DAD" w:rsidP="00CE3D8E">
      <w:pPr>
        <w:pStyle w:val="ListParagraph"/>
        <w:numPr>
          <w:ilvl w:val="0"/>
          <w:numId w:val="4"/>
        </w:numPr>
        <w:spacing w:after="0"/>
        <w:jc w:val="both"/>
        <w:rPr>
          <w:color w:val="000000" w:themeColor="text1"/>
        </w:rPr>
      </w:pPr>
      <w:r w:rsidRPr="008A6DAD">
        <w:t>However</w:t>
      </w:r>
      <w:r>
        <w:t>,</w:t>
      </w:r>
      <w:r w:rsidRPr="008A6DAD">
        <w:t xml:space="preserve"> not </w:t>
      </w:r>
      <w:r w:rsidR="00CE3D8E" w:rsidRPr="008A6DAD">
        <w:t>all</w:t>
      </w:r>
      <w:r w:rsidRPr="008A6DAD">
        <w:t xml:space="preserve"> the actions being taken by digital leaders</w:t>
      </w:r>
      <w:r w:rsidR="006A0C0C">
        <w:t xml:space="preserve"> to improve diversity</w:t>
      </w:r>
      <w:r w:rsidRPr="008A6DAD">
        <w:t xml:space="preserve"> are having a</w:t>
      </w:r>
      <w:r w:rsidR="008840A0">
        <w:t>n</w:t>
      </w:r>
      <w:r w:rsidRPr="008A6DAD">
        <w:t xml:space="preserve"> effect. </w:t>
      </w:r>
      <w:r w:rsidR="00626A88">
        <w:t>Mandating shortlists and quotas are largely disregarded or not working</w:t>
      </w:r>
      <w:r w:rsidR="008840A0">
        <w:t>. T</w:t>
      </w:r>
      <w:r w:rsidR="00626A88">
        <w:t>he</w:t>
      </w:r>
      <w:r w:rsidR="006A0C0C">
        <w:t xml:space="preserve"> </w:t>
      </w:r>
      <w:r w:rsidR="008840A0">
        <w:t>research</w:t>
      </w:r>
      <w:r w:rsidR="006A0C0C">
        <w:t xml:space="preserve"> found that the</w:t>
      </w:r>
      <w:r w:rsidR="00626A88">
        <w:t xml:space="preserve"> </w:t>
      </w:r>
      <w:r w:rsidR="008840A0">
        <w:t xml:space="preserve">most </w:t>
      </w:r>
      <w:r w:rsidR="00626A88">
        <w:t>successful strategies for improving ratios are driven through culture</w:t>
      </w:r>
      <w:r w:rsidR="008840A0">
        <w:t>, training</w:t>
      </w:r>
      <w:r w:rsidR="005902EC">
        <w:t>,</w:t>
      </w:r>
      <w:r w:rsidR="008840A0">
        <w:t xml:space="preserve"> support networks</w:t>
      </w:r>
      <w:r w:rsidR="005902EC">
        <w:t xml:space="preserve"> and reporting</w:t>
      </w:r>
      <w:r w:rsidR="00626A88">
        <w:t>.</w:t>
      </w:r>
    </w:p>
    <w:p w14:paraId="0D1A0626" w14:textId="77777777" w:rsidR="00626A88" w:rsidRDefault="00626A88" w:rsidP="00CE3D8E">
      <w:pPr>
        <w:spacing w:after="0"/>
        <w:jc w:val="both"/>
        <w:rPr>
          <w:b/>
          <w:bCs/>
        </w:rPr>
      </w:pPr>
    </w:p>
    <w:p w14:paraId="6D40F001" w14:textId="1746AAFA" w:rsidR="00465800" w:rsidRDefault="00465800" w:rsidP="00CE3D8E">
      <w:pPr>
        <w:spacing w:after="0"/>
        <w:jc w:val="both"/>
      </w:pPr>
      <w:r w:rsidRPr="00700CFA">
        <w:rPr>
          <w:b/>
          <w:bCs/>
        </w:rPr>
        <w:t>Remote working is a double-edged sword:</w:t>
      </w:r>
      <w:r>
        <w:t xml:space="preserve"> </w:t>
      </w:r>
    </w:p>
    <w:p w14:paraId="3BDA089F" w14:textId="7E3C9EEF" w:rsidR="00465800" w:rsidRDefault="00465800" w:rsidP="00CE3D8E">
      <w:pPr>
        <w:pStyle w:val="ListParagraph"/>
        <w:numPr>
          <w:ilvl w:val="0"/>
          <w:numId w:val="2"/>
        </w:numPr>
        <w:spacing w:after="0"/>
        <w:jc w:val="both"/>
      </w:pPr>
      <w:r>
        <w:t xml:space="preserve">Whilst the Harvey Nash Group report found that WFH has massively improved work/life balance and productivity, </w:t>
      </w:r>
      <w:r w:rsidR="008840A0">
        <w:t xml:space="preserve">at the same time </w:t>
      </w:r>
      <w:r>
        <w:t xml:space="preserve">mental wellbeing, staff engagement, collaboration and inclusivity have taken a big hit – with </w:t>
      </w:r>
      <w:r w:rsidRPr="004B62A9">
        <w:t xml:space="preserve">6 in 10 digital leaders </w:t>
      </w:r>
      <w:r>
        <w:t xml:space="preserve">reporting a decrease in the mental wellness of their tech teams. To combat this, </w:t>
      </w:r>
      <w:r w:rsidR="00C75CA7" w:rsidRPr="00C75CA7">
        <w:t>39</w:t>
      </w:r>
      <w:r w:rsidRPr="00C75CA7">
        <w:t xml:space="preserve">% of digital leaders </w:t>
      </w:r>
      <w:r>
        <w:t xml:space="preserve">have increased their investment in health and wellbeing programmes. </w:t>
      </w:r>
    </w:p>
    <w:p w14:paraId="3CF9C7D9" w14:textId="53C772E7" w:rsidR="00465800" w:rsidRDefault="00465800" w:rsidP="004B62A9">
      <w:pPr>
        <w:spacing w:after="0"/>
        <w:jc w:val="both"/>
      </w:pPr>
    </w:p>
    <w:p w14:paraId="4EF97DC3" w14:textId="777FA03A" w:rsidR="00465800" w:rsidRPr="008C0516" w:rsidRDefault="00465800" w:rsidP="00CE3D8E">
      <w:pPr>
        <w:spacing w:after="0" w:line="240" w:lineRule="auto"/>
        <w:jc w:val="both"/>
        <w:rPr>
          <w:b/>
          <w:bCs/>
        </w:rPr>
      </w:pPr>
      <w:r w:rsidRPr="008C0516">
        <w:rPr>
          <w:b/>
          <w:bCs/>
        </w:rPr>
        <w:t>Other key finding</w:t>
      </w:r>
      <w:r>
        <w:rPr>
          <w:b/>
          <w:bCs/>
        </w:rPr>
        <w:t>s</w:t>
      </w:r>
      <w:r w:rsidRPr="008C0516">
        <w:rPr>
          <w:b/>
          <w:bCs/>
        </w:rPr>
        <w:t xml:space="preserve"> from the world’s largest </w:t>
      </w:r>
      <w:r>
        <w:rPr>
          <w:b/>
          <w:bCs/>
        </w:rPr>
        <w:t>dedicated digital leadership</w:t>
      </w:r>
      <w:r w:rsidRPr="008C0516">
        <w:rPr>
          <w:b/>
          <w:bCs/>
        </w:rPr>
        <w:t xml:space="preserve"> survey include:</w:t>
      </w:r>
    </w:p>
    <w:p w14:paraId="596807C8" w14:textId="5FB92A88" w:rsidR="008A6DAD" w:rsidRPr="008A6DAD" w:rsidRDefault="00626A88" w:rsidP="00CE3D8E">
      <w:pPr>
        <w:pStyle w:val="ListParagraph"/>
        <w:numPr>
          <w:ilvl w:val="0"/>
          <w:numId w:val="6"/>
        </w:numPr>
        <w:spacing w:after="0"/>
        <w:jc w:val="both"/>
        <w:rPr>
          <w:rFonts w:ascii="Calibri" w:hAnsi="Calibri" w:cs="Calibri"/>
        </w:rPr>
      </w:pPr>
      <w:r w:rsidRPr="008A6DAD">
        <w:rPr>
          <w:b/>
          <w:bCs/>
        </w:rPr>
        <w:t>Sustainability needs more traction</w:t>
      </w:r>
      <w:r w:rsidR="008A6DAD">
        <w:t xml:space="preserve"> -</w:t>
      </w:r>
      <w:r>
        <w:t xml:space="preserve"> </w:t>
      </w:r>
      <w:r w:rsidR="008A6DAD" w:rsidRPr="008A6DAD">
        <w:rPr>
          <w:rFonts w:ascii="Calibri" w:hAnsi="Calibri" w:cs="Calibri"/>
        </w:rPr>
        <w:t xml:space="preserve">Although global boards recognise that cleaner, greener technology will improve their carbon footprint, it is placed </w:t>
      </w:r>
      <w:r w:rsidR="008A6DAD" w:rsidRPr="00151633">
        <w:rPr>
          <w:rFonts w:ascii="Calibri" w:hAnsi="Calibri" w:cs="Calibri"/>
        </w:rPr>
        <w:t xml:space="preserve">second to last in the list of priorities </w:t>
      </w:r>
      <w:r w:rsidR="008A6DAD" w:rsidRPr="008A6DAD">
        <w:rPr>
          <w:rFonts w:ascii="Calibri" w:hAnsi="Calibri" w:cs="Calibri"/>
        </w:rPr>
        <w:t xml:space="preserve">for their technology teams. As a result, only </w:t>
      </w:r>
      <w:r w:rsidR="008A6DAD" w:rsidRPr="00C75CA7">
        <w:rPr>
          <w:rFonts w:ascii="Calibri" w:hAnsi="Calibri" w:cs="Calibri"/>
        </w:rPr>
        <w:t>one fifth (2</w:t>
      </w:r>
      <w:r w:rsidR="00C75CA7" w:rsidRPr="00C75CA7">
        <w:rPr>
          <w:rFonts w:ascii="Calibri" w:hAnsi="Calibri" w:cs="Calibri"/>
        </w:rPr>
        <w:t>2</w:t>
      </w:r>
      <w:r w:rsidR="008A6DAD" w:rsidRPr="00C75CA7">
        <w:rPr>
          <w:rFonts w:ascii="Calibri" w:hAnsi="Calibri" w:cs="Calibri"/>
        </w:rPr>
        <w:t xml:space="preserve">%) </w:t>
      </w:r>
      <w:r w:rsidR="008A6DAD" w:rsidRPr="008A6DAD">
        <w:rPr>
          <w:rFonts w:ascii="Calibri" w:hAnsi="Calibri" w:cs="Calibri"/>
        </w:rPr>
        <w:t xml:space="preserve">of their digital leaders have reduced the carbon footprint of their own technology to any great extent. The report says that reducing the carbon footprint of power-hungry tech represents both a huge challenge and opportunity for companies and their digital leaders. </w:t>
      </w:r>
    </w:p>
    <w:p w14:paraId="7DFE5CD8" w14:textId="3CFB2CA0" w:rsidR="008A6DAD" w:rsidRDefault="008A6DAD" w:rsidP="00CE3D8E">
      <w:pPr>
        <w:pStyle w:val="ListParagraph"/>
        <w:numPr>
          <w:ilvl w:val="0"/>
          <w:numId w:val="6"/>
        </w:numPr>
        <w:jc w:val="both"/>
      </w:pPr>
      <w:r w:rsidRPr="008A6DAD">
        <w:rPr>
          <w:b/>
          <w:bCs/>
        </w:rPr>
        <w:t>An age of disruption</w:t>
      </w:r>
      <w:r>
        <w:t xml:space="preserve"> - The pandemic has forced organisations to re-imagine the way they do business. Creating new products and services has become </w:t>
      </w:r>
      <w:r w:rsidRPr="00C75CA7">
        <w:t xml:space="preserve">a top three board priority </w:t>
      </w:r>
      <w:r>
        <w:t xml:space="preserve">for the first time since Harvey Nash’s research began. </w:t>
      </w:r>
      <w:r w:rsidRPr="00C75CA7">
        <w:t>Half of organisation</w:t>
      </w:r>
      <w:r w:rsidR="006A0C0C" w:rsidRPr="00C75CA7">
        <w:t>s</w:t>
      </w:r>
      <w:r w:rsidRPr="00C75CA7">
        <w:t xml:space="preserve"> </w:t>
      </w:r>
      <w:r>
        <w:t>have major plans for transformation in the next two to three years.</w:t>
      </w:r>
    </w:p>
    <w:p w14:paraId="08568D92" w14:textId="36D12DC9" w:rsidR="00850E7C" w:rsidRDefault="00850E7C" w:rsidP="00CE3D8E">
      <w:pPr>
        <w:pStyle w:val="ListParagraph"/>
        <w:numPr>
          <w:ilvl w:val="0"/>
          <w:numId w:val="6"/>
        </w:numPr>
        <w:jc w:val="both"/>
      </w:pPr>
      <w:r>
        <w:rPr>
          <w:b/>
          <w:bCs/>
        </w:rPr>
        <w:t xml:space="preserve">Cloud leads investments in technology </w:t>
      </w:r>
      <w:r>
        <w:t xml:space="preserve">– Although Cloud is </w:t>
      </w:r>
      <w:r w:rsidR="008840A0">
        <w:t xml:space="preserve">now regarded as </w:t>
      </w:r>
      <w:r>
        <w:t>a mature technology</w:t>
      </w:r>
      <w:r w:rsidR="008840A0">
        <w:t xml:space="preserve"> rather than an ‘emerging’ one</w:t>
      </w:r>
      <w:r>
        <w:t xml:space="preserve">, the number of digital leaders with </w:t>
      </w:r>
      <w:proofErr w:type="gramStart"/>
      <w:r>
        <w:t>some kind of implementation</w:t>
      </w:r>
      <w:proofErr w:type="gramEnd"/>
      <w:r>
        <w:t xml:space="preserve"> jumped from </w:t>
      </w:r>
      <w:r w:rsidRPr="00C75CA7">
        <w:t xml:space="preserve">69% in 2020 </w:t>
      </w:r>
      <w:r w:rsidRPr="00F05832">
        <w:t>to 9</w:t>
      </w:r>
      <w:r w:rsidR="00F05832" w:rsidRPr="00F05832">
        <w:t>0</w:t>
      </w:r>
      <w:r w:rsidRPr="00F05832">
        <w:t>% today</w:t>
      </w:r>
      <w:r>
        <w:t xml:space="preserve">. At the same time, the number of implementations of new technology such as IoT and Robotic Process Automation (RPA) more than </w:t>
      </w:r>
      <w:r w:rsidRPr="004B62A9">
        <w:t>doubled from 2019</w:t>
      </w:r>
      <w:r>
        <w:t>. Those either piloting or implementing quantum computing also gained</w:t>
      </w:r>
      <w:r w:rsidR="006A0C0C">
        <w:t xml:space="preserve"> some</w:t>
      </w:r>
      <w:r>
        <w:t xml:space="preserve"> traction from a small scale – </w:t>
      </w:r>
      <w:r w:rsidR="004B62A9">
        <w:t xml:space="preserve">more than </w:t>
      </w:r>
      <w:r w:rsidRPr="004B62A9">
        <w:t>doubling from 3</w:t>
      </w:r>
      <w:r w:rsidR="008840A0" w:rsidRPr="004B62A9">
        <w:t xml:space="preserve">% to </w:t>
      </w:r>
      <w:r w:rsidR="004B62A9">
        <w:t>7</w:t>
      </w:r>
      <w:r w:rsidRPr="004B62A9">
        <w:t xml:space="preserve">% since 2019. </w:t>
      </w:r>
    </w:p>
    <w:p w14:paraId="474CE958" w14:textId="4124ACD7" w:rsidR="00850E7C" w:rsidRDefault="00850E7C" w:rsidP="00CE3D8E">
      <w:pPr>
        <w:pStyle w:val="ListParagraph"/>
        <w:numPr>
          <w:ilvl w:val="0"/>
          <w:numId w:val="6"/>
        </w:numPr>
        <w:jc w:val="both"/>
      </w:pPr>
      <w:r w:rsidRPr="00850E7C">
        <w:rPr>
          <w:b/>
          <w:bCs/>
        </w:rPr>
        <w:lastRenderedPageBreak/>
        <w:t>The fuzzy organisation</w:t>
      </w:r>
      <w:r>
        <w:t xml:space="preserve"> – The report says that businesses are emerging from the pandemic with their people in disparate locations, more technology embedded within the cloud and their supply chains diffused. This makes it harder to delineate the ‘boundary’ of an organisation and presents a new challenge for all digital leaders.</w:t>
      </w:r>
    </w:p>
    <w:p w14:paraId="37079D61" w14:textId="2CDDF87B" w:rsidR="00CE3D8E" w:rsidRPr="00CE3D8E" w:rsidRDefault="00CE3D8E" w:rsidP="00CE3D8E">
      <w:pPr>
        <w:pStyle w:val="ListParagraph"/>
        <w:jc w:val="center"/>
        <w:rPr>
          <w:b/>
          <w:bCs/>
        </w:rPr>
      </w:pPr>
      <w:r w:rsidRPr="00CE3D8E">
        <w:rPr>
          <w:b/>
          <w:bCs/>
        </w:rPr>
        <w:t>-ENDS-</w:t>
      </w:r>
    </w:p>
    <w:p w14:paraId="2D5EE28B" w14:textId="65545EFF" w:rsidR="00BC29E7" w:rsidRPr="00533F8B" w:rsidRDefault="00BC29E7" w:rsidP="00533F8B">
      <w:pPr>
        <w:spacing w:after="0"/>
        <w:rPr>
          <w:rFonts w:cstheme="minorHAnsi"/>
          <w:sz w:val="20"/>
          <w:szCs w:val="20"/>
        </w:rPr>
      </w:pPr>
      <w:r w:rsidRPr="00533F8B">
        <w:rPr>
          <w:rFonts w:eastAsia="Times New Roman" w:cstheme="minorHAnsi"/>
          <w:b/>
          <w:bCs/>
          <w:sz w:val="20"/>
          <w:szCs w:val="20"/>
          <w:lang w:eastAsia="en-GB"/>
        </w:rPr>
        <w:t>About the Report</w:t>
      </w:r>
    </w:p>
    <w:p w14:paraId="2C25AD70" w14:textId="098B5BCC" w:rsidR="00BC29E7" w:rsidRPr="00533F8B" w:rsidRDefault="002B089A" w:rsidP="00533F8B">
      <w:pPr>
        <w:spacing w:after="0"/>
        <w:jc w:val="both"/>
        <w:rPr>
          <w:rFonts w:cstheme="minorHAnsi"/>
          <w:color w:val="FF0000"/>
          <w:sz w:val="20"/>
          <w:szCs w:val="20"/>
        </w:rPr>
      </w:pPr>
      <w:r w:rsidRPr="00533F8B">
        <w:rPr>
          <w:rFonts w:cstheme="minorHAnsi"/>
          <w:sz w:val="20"/>
          <w:szCs w:val="20"/>
        </w:rPr>
        <w:t>T</w:t>
      </w:r>
      <w:r w:rsidR="00BC29E7" w:rsidRPr="00533F8B">
        <w:rPr>
          <w:rFonts w:cstheme="minorHAnsi"/>
          <w:sz w:val="20"/>
          <w:szCs w:val="20"/>
        </w:rPr>
        <w:t xml:space="preserve">he 2021 Harvey Nash Group Digital Leadership Report </w:t>
      </w:r>
      <w:r w:rsidR="00DB0A28" w:rsidRPr="00533F8B">
        <w:rPr>
          <w:rFonts w:cstheme="minorHAnsi"/>
          <w:sz w:val="20"/>
          <w:szCs w:val="20"/>
          <w:lang w:eastAsia="ja-JP"/>
        </w:rPr>
        <w:t>is the world’s largest and longest running survey of senior technology decision makers. Launched in 1998 and previously called the CIO Survey, it has been an influential and respected indicator of major trends in technology and digital for over two decades.</w:t>
      </w:r>
      <w:r w:rsidRPr="00533F8B">
        <w:rPr>
          <w:rFonts w:cstheme="minorHAnsi"/>
          <w:sz w:val="20"/>
          <w:szCs w:val="20"/>
        </w:rPr>
        <w:t xml:space="preserve"> </w:t>
      </w:r>
      <w:r w:rsidR="00BC29E7" w:rsidRPr="00533F8B">
        <w:rPr>
          <w:rFonts w:cstheme="minorHAnsi"/>
          <w:sz w:val="20"/>
          <w:szCs w:val="20"/>
        </w:rPr>
        <w:t>Th</w:t>
      </w:r>
      <w:r w:rsidRPr="00533F8B">
        <w:rPr>
          <w:rFonts w:cstheme="minorHAnsi"/>
          <w:sz w:val="20"/>
          <w:szCs w:val="20"/>
        </w:rPr>
        <w:t>is year a</w:t>
      </w:r>
      <w:r w:rsidR="00BC29E7" w:rsidRPr="00533F8B">
        <w:rPr>
          <w:rFonts w:cstheme="minorHAnsi"/>
          <w:sz w:val="20"/>
          <w:szCs w:val="20"/>
        </w:rPr>
        <w:t xml:space="preserve"> survey of</w:t>
      </w:r>
      <w:r w:rsidRPr="00533F8B">
        <w:rPr>
          <w:rFonts w:cstheme="minorHAnsi"/>
          <w:sz w:val="20"/>
          <w:szCs w:val="20"/>
        </w:rPr>
        <w:t xml:space="preserve"> </w:t>
      </w:r>
      <w:r w:rsidR="00151633" w:rsidRPr="00533F8B">
        <w:rPr>
          <w:rFonts w:cstheme="minorHAnsi"/>
          <w:sz w:val="20"/>
          <w:szCs w:val="20"/>
        </w:rPr>
        <w:t>over</w:t>
      </w:r>
      <w:r w:rsidR="00BC29E7" w:rsidRPr="00533F8B">
        <w:rPr>
          <w:rFonts w:cstheme="minorHAnsi"/>
          <w:sz w:val="20"/>
          <w:szCs w:val="20"/>
        </w:rPr>
        <w:t xml:space="preserve"> </w:t>
      </w:r>
      <w:r w:rsidR="004C6CAE" w:rsidRPr="00533F8B">
        <w:rPr>
          <w:rFonts w:cstheme="minorHAnsi"/>
          <w:sz w:val="20"/>
          <w:szCs w:val="20"/>
        </w:rPr>
        <w:t>2,100</w:t>
      </w:r>
      <w:r w:rsidR="00BC29E7" w:rsidRPr="00533F8B">
        <w:rPr>
          <w:rFonts w:cstheme="minorHAnsi"/>
          <w:sz w:val="20"/>
          <w:szCs w:val="20"/>
        </w:rPr>
        <w:t xml:space="preserve"> </w:t>
      </w:r>
      <w:r w:rsidR="006A0C0C" w:rsidRPr="00533F8B">
        <w:rPr>
          <w:rFonts w:cstheme="minorHAnsi"/>
          <w:sz w:val="20"/>
          <w:szCs w:val="20"/>
        </w:rPr>
        <w:t>digital</w:t>
      </w:r>
      <w:r w:rsidR="00BC29E7" w:rsidRPr="00533F8B">
        <w:rPr>
          <w:rFonts w:cstheme="minorHAnsi"/>
          <w:sz w:val="20"/>
          <w:szCs w:val="20"/>
        </w:rPr>
        <w:t xml:space="preserve"> leaders took place</w:t>
      </w:r>
      <w:r w:rsidR="004C6CAE" w:rsidRPr="00533F8B">
        <w:rPr>
          <w:rFonts w:cstheme="minorHAnsi"/>
          <w:sz w:val="20"/>
          <w:szCs w:val="20"/>
        </w:rPr>
        <w:t xml:space="preserve"> between </w:t>
      </w:r>
      <w:r w:rsidR="00151633" w:rsidRPr="00533F8B">
        <w:rPr>
          <w:rFonts w:cstheme="minorHAnsi"/>
          <w:sz w:val="20"/>
          <w:szCs w:val="20"/>
        </w:rPr>
        <w:t>8</w:t>
      </w:r>
      <w:r w:rsidR="00151633" w:rsidRPr="00533F8B">
        <w:rPr>
          <w:rFonts w:cstheme="minorHAnsi"/>
          <w:sz w:val="20"/>
          <w:szCs w:val="20"/>
          <w:vertAlign w:val="superscript"/>
        </w:rPr>
        <w:t>th</w:t>
      </w:r>
      <w:r w:rsidR="00151633" w:rsidRPr="00533F8B">
        <w:rPr>
          <w:rFonts w:cstheme="minorHAnsi"/>
          <w:sz w:val="20"/>
          <w:szCs w:val="20"/>
        </w:rPr>
        <w:t xml:space="preserve"> July 2021</w:t>
      </w:r>
      <w:r w:rsidR="004C6CAE" w:rsidRPr="00533F8B">
        <w:rPr>
          <w:rFonts w:cstheme="minorHAnsi"/>
          <w:sz w:val="20"/>
          <w:szCs w:val="20"/>
        </w:rPr>
        <w:t xml:space="preserve"> and </w:t>
      </w:r>
      <w:r w:rsidR="00151633" w:rsidRPr="00533F8B">
        <w:rPr>
          <w:rFonts w:cstheme="minorHAnsi"/>
          <w:sz w:val="20"/>
          <w:szCs w:val="20"/>
        </w:rPr>
        <w:t>11</w:t>
      </w:r>
      <w:r w:rsidR="00151633" w:rsidRPr="00533F8B">
        <w:rPr>
          <w:rFonts w:cstheme="minorHAnsi"/>
          <w:sz w:val="20"/>
          <w:szCs w:val="20"/>
          <w:vertAlign w:val="superscript"/>
        </w:rPr>
        <w:t>th</w:t>
      </w:r>
      <w:r w:rsidR="00151633" w:rsidRPr="00533F8B">
        <w:rPr>
          <w:rFonts w:cstheme="minorHAnsi"/>
          <w:sz w:val="20"/>
          <w:szCs w:val="20"/>
        </w:rPr>
        <w:t xml:space="preserve"> October 2021</w:t>
      </w:r>
      <w:r w:rsidR="00BC29E7" w:rsidRPr="00533F8B">
        <w:rPr>
          <w:rFonts w:cstheme="minorHAnsi"/>
          <w:sz w:val="20"/>
          <w:szCs w:val="20"/>
        </w:rPr>
        <w:t xml:space="preserve">, across </w:t>
      </w:r>
      <w:r w:rsidR="00151633" w:rsidRPr="00533F8B">
        <w:rPr>
          <w:rFonts w:cstheme="minorHAnsi"/>
          <w:sz w:val="20"/>
          <w:szCs w:val="20"/>
        </w:rPr>
        <w:t>87</w:t>
      </w:r>
      <w:r w:rsidR="00BC29E7" w:rsidRPr="00533F8B">
        <w:rPr>
          <w:rFonts w:cstheme="minorHAnsi"/>
          <w:sz w:val="20"/>
          <w:szCs w:val="20"/>
        </w:rPr>
        <w:t xml:space="preserve"> countries. </w:t>
      </w:r>
    </w:p>
    <w:p w14:paraId="3C7B6B58" w14:textId="77777777" w:rsidR="00BC29E7" w:rsidRPr="00533F8B" w:rsidRDefault="00BC29E7" w:rsidP="00533F8B">
      <w:pPr>
        <w:spacing w:after="0" w:line="240" w:lineRule="auto"/>
        <w:rPr>
          <w:rFonts w:cstheme="minorHAnsi"/>
          <w:sz w:val="20"/>
          <w:szCs w:val="20"/>
        </w:rPr>
      </w:pPr>
    </w:p>
    <w:p w14:paraId="65D1D7A6" w14:textId="76E579E2" w:rsidR="00BC29E7" w:rsidRPr="00533F8B" w:rsidRDefault="001F70F2" w:rsidP="00533F8B">
      <w:pPr>
        <w:pStyle w:val="xxmsonormal"/>
        <w:rPr>
          <w:rStyle w:val="Hyperlink"/>
          <w:rFonts w:asciiTheme="minorHAnsi" w:hAnsiTheme="minorHAnsi" w:cstheme="minorHAnsi"/>
          <w:color w:val="auto"/>
          <w:sz w:val="20"/>
          <w:szCs w:val="20"/>
          <w:u w:val="none"/>
        </w:rPr>
      </w:pPr>
      <w:r w:rsidRPr="00533F8B">
        <w:rPr>
          <w:rFonts w:asciiTheme="minorHAnsi" w:hAnsiTheme="minorHAnsi" w:cstheme="minorHAnsi"/>
          <w:sz w:val="20"/>
          <w:szCs w:val="20"/>
          <w:lang w:eastAsia="en-US"/>
        </w:rPr>
        <w:t xml:space="preserve">You can register for the launch event, which takes place on Tuesday </w:t>
      </w:r>
      <w:r w:rsidR="00434670" w:rsidRPr="00533F8B">
        <w:rPr>
          <w:rFonts w:asciiTheme="minorHAnsi" w:hAnsiTheme="minorHAnsi" w:cstheme="minorHAnsi"/>
          <w:sz w:val="20"/>
          <w:szCs w:val="20"/>
          <w:lang w:eastAsia="en-US"/>
        </w:rPr>
        <w:t>9</w:t>
      </w:r>
      <w:r w:rsidR="00434670" w:rsidRPr="00533F8B">
        <w:rPr>
          <w:rFonts w:asciiTheme="minorHAnsi" w:hAnsiTheme="minorHAnsi" w:cstheme="minorHAnsi"/>
          <w:sz w:val="20"/>
          <w:szCs w:val="20"/>
          <w:vertAlign w:val="superscript"/>
          <w:lang w:eastAsia="en-US"/>
        </w:rPr>
        <w:t>th</w:t>
      </w:r>
      <w:r w:rsidR="00434670" w:rsidRPr="00533F8B">
        <w:rPr>
          <w:rFonts w:asciiTheme="minorHAnsi" w:hAnsiTheme="minorHAnsi" w:cstheme="minorHAnsi"/>
          <w:sz w:val="20"/>
          <w:szCs w:val="20"/>
          <w:lang w:eastAsia="en-US"/>
        </w:rPr>
        <w:t xml:space="preserve"> November at 4pm GMT, </w:t>
      </w:r>
      <w:hyperlink r:id="rId12" w:history="1">
        <w:r w:rsidR="00434670" w:rsidRPr="00533F8B">
          <w:rPr>
            <w:rStyle w:val="Hyperlink"/>
            <w:rFonts w:asciiTheme="minorHAnsi" w:hAnsiTheme="minorHAnsi" w:cstheme="minorHAnsi"/>
            <w:sz w:val="20"/>
            <w:szCs w:val="20"/>
            <w:lang w:eastAsia="en-US"/>
          </w:rPr>
          <w:t>here</w:t>
        </w:r>
      </w:hyperlink>
      <w:r w:rsidR="00434670" w:rsidRPr="00533F8B">
        <w:rPr>
          <w:rFonts w:asciiTheme="minorHAnsi" w:hAnsiTheme="minorHAnsi" w:cstheme="minorHAnsi"/>
          <w:sz w:val="20"/>
          <w:szCs w:val="20"/>
          <w:lang w:eastAsia="en-US"/>
        </w:rPr>
        <w:t xml:space="preserve">.  </w:t>
      </w:r>
      <w:r w:rsidR="004C6CAE" w:rsidRPr="00533F8B">
        <w:rPr>
          <w:rFonts w:asciiTheme="minorHAnsi" w:hAnsiTheme="minorHAnsi" w:cstheme="minorHAnsi"/>
          <w:sz w:val="20"/>
          <w:szCs w:val="20"/>
          <w:lang w:eastAsia="en-US"/>
        </w:rPr>
        <w:t>T</w:t>
      </w:r>
      <w:r w:rsidR="00BC29E7" w:rsidRPr="00533F8B">
        <w:rPr>
          <w:rFonts w:asciiTheme="minorHAnsi" w:hAnsiTheme="minorHAnsi" w:cstheme="minorHAnsi"/>
          <w:sz w:val="20"/>
          <w:szCs w:val="20"/>
          <w:lang w:eastAsia="en-US"/>
        </w:rPr>
        <w:t xml:space="preserve">o request a full copy of the results, please visit </w:t>
      </w:r>
      <w:hyperlink r:id="rId13" w:history="1">
        <w:r w:rsidR="005A53FB" w:rsidRPr="00533F8B">
          <w:rPr>
            <w:rStyle w:val="Hyperlink"/>
            <w:rFonts w:asciiTheme="minorHAnsi" w:hAnsiTheme="minorHAnsi" w:cstheme="minorHAnsi"/>
            <w:sz w:val="20"/>
            <w:szCs w:val="20"/>
          </w:rPr>
          <w:t>www.harveynashgroup.com/DLR</w:t>
        </w:r>
      </w:hyperlink>
      <w:r w:rsidR="003E40E3" w:rsidRPr="00533F8B">
        <w:rPr>
          <w:rStyle w:val="Hyperlink"/>
          <w:rFonts w:asciiTheme="minorHAnsi" w:hAnsiTheme="minorHAnsi" w:cstheme="minorHAnsi"/>
          <w:sz w:val="20"/>
          <w:szCs w:val="20"/>
        </w:rPr>
        <w:t>.</w:t>
      </w:r>
    </w:p>
    <w:p w14:paraId="3E4ADC7D" w14:textId="77777777" w:rsidR="00BC29E7" w:rsidRPr="00533F8B" w:rsidRDefault="00BC29E7" w:rsidP="00533F8B">
      <w:pPr>
        <w:autoSpaceDE w:val="0"/>
        <w:autoSpaceDN w:val="0"/>
        <w:adjustRightInd w:val="0"/>
        <w:spacing w:after="0"/>
        <w:jc w:val="both"/>
        <w:rPr>
          <w:rFonts w:cstheme="minorHAnsi"/>
          <w:sz w:val="20"/>
          <w:szCs w:val="20"/>
        </w:rPr>
      </w:pPr>
    </w:p>
    <w:p w14:paraId="6E8DFB10" w14:textId="504A00CC" w:rsidR="00BC29E7" w:rsidRPr="00533F8B" w:rsidRDefault="00BC29E7" w:rsidP="00533F8B">
      <w:pPr>
        <w:autoSpaceDE w:val="0"/>
        <w:autoSpaceDN w:val="0"/>
        <w:adjustRightInd w:val="0"/>
        <w:spacing w:after="0"/>
        <w:jc w:val="both"/>
        <w:rPr>
          <w:rFonts w:cstheme="minorHAnsi"/>
          <w:b/>
          <w:bCs/>
          <w:color w:val="FFFFFF"/>
          <w:sz w:val="20"/>
          <w:szCs w:val="20"/>
        </w:rPr>
      </w:pPr>
      <w:r w:rsidRPr="00533F8B">
        <w:rPr>
          <w:rFonts w:cstheme="minorHAnsi"/>
          <w:b/>
          <w:bCs/>
          <w:sz w:val="20"/>
          <w:szCs w:val="20"/>
        </w:rPr>
        <w:t>About Harvey Nash Group</w:t>
      </w:r>
    </w:p>
    <w:p w14:paraId="0DDCA9C1" w14:textId="24360757" w:rsidR="00BD7490" w:rsidRDefault="00BD7490" w:rsidP="00533F8B">
      <w:pPr>
        <w:spacing w:after="0"/>
        <w:jc w:val="both"/>
        <w:rPr>
          <w:rFonts w:cstheme="minorHAnsi"/>
          <w:sz w:val="20"/>
          <w:szCs w:val="20"/>
          <w:lang w:eastAsia="ja-JP"/>
        </w:rPr>
      </w:pPr>
      <w:r w:rsidRPr="00533F8B">
        <w:rPr>
          <w:rFonts w:cstheme="minorHAnsi"/>
          <w:sz w:val="20"/>
          <w:szCs w:val="20"/>
          <w:lang w:eastAsia="ja-JP"/>
        </w:rPr>
        <w:t xml:space="preserve">Harvey Nash Group are the leading global provider of talent and technology solutions. </w:t>
      </w:r>
    </w:p>
    <w:p w14:paraId="47C45306" w14:textId="77777777" w:rsidR="00533F8B" w:rsidRPr="00533F8B" w:rsidRDefault="00533F8B" w:rsidP="00533F8B">
      <w:pPr>
        <w:spacing w:after="0"/>
        <w:jc w:val="both"/>
        <w:rPr>
          <w:rFonts w:cstheme="minorHAnsi"/>
          <w:sz w:val="20"/>
          <w:szCs w:val="20"/>
          <w:lang w:eastAsia="ja-JP"/>
        </w:rPr>
      </w:pPr>
    </w:p>
    <w:p w14:paraId="5BF33B66" w14:textId="78B6039B" w:rsidR="00BD7490" w:rsidRPr="00533F8B" w:rsidRDefault="00BD7490" w:rsidP="00533F8B">
      <w:pPr>
        <w:spacing w:after="0"/>
        <w:jc w:val="both"/>
        <w:rPr>
          <w:rFonts w:cstheme="minorHAnsi"/>
          <w:sz w:val="20"/>
          <w:szCs w:val="20"/>
          <w:lang w:eastAsia="ja-JP"/>
        </w:rPr>
      </w:pPr>
      <w:r w:rsidRPr="00533F8B">
        <w:rPr>
          <w:rFonts w:cstheme="minorHAnsi"/>
          <w:sz w:val="20"/>
          <w:szCs w:val="20"/>
          <w:lang w:eastAsia="ja-JP"/>
        </w:rPr>
        <w:t>We’re equipped with a unique network, that realises the potential where people and technology meet. We partner with organisations to realise the enormous value from talent and technology, building digitally savvy, agile organisations.</w:t>
      </w:r>
    </w:p>
    <w:p w14:paraId="1B237639" w14:textId="77777777" w:rsidR="00533F8B" w:rsidRDefault="00533F8B" w:rsidP="00533F8B">
      <w:pPr>
        <w:spacing w:after="0"/>
        <w:jc w:val="both"/>
        <w:rPr>
          <w:rFonts w:cstheme="minorHAnsi"/>
          <w:sz w:val="20"/>
          <w:szCs w:val="20"/>
          <w:lang w:eastAsia="ja-JP"/>
        </w:rPr>
      </w:pPr>
    </w:p>
    <w:p w14:paraId="5915B473" w14:textId="01152B98" w:rsidR="00A6070C" w:rsidRPr="00533F8B" w:rsidRDefault="005366D0" w:rsidP="00533F8B">
      <w:pPr>
        <w:spacing w:after="0"/>
        <w:jc w:val="both"/>
        <w:rPr>
          <w:rFonts w:cstheme="minorHAnsi"/>
          <w:sz w:val="20"/>
          <w:szCs w:val="20"/>
          <w:lang w:eastAsia="ja-JP"/>
        </w:rPr>
      </w:pPr>
      <w:hyperlink r:id="rId14" w:history="1">
        <w:r w:rsidR="00533F8B" w:rsidRPr="00B70E07">
          <w:rPr>
            <w:rStyle w:val="Hyperlink"/>
            <w:rFonts w:cstheme="minorHAnsi"/>
            <w:sz w:val="20"/>
            <w:szCs w:val="20"/>
            <w:lang w:eastAsia="ja-JP"/>
          </w:rPr>
          <w:t>www.harveynashgroup.com</w:t>
        </w:r>
      </w:hyperlink>
      <w:r w:rsidR="00533F8B">
        <w:rPr>
          <w:rFonts w:cstheme="minorHAnsi"/>
          <w:sz w:val="20"/>
          <w:szCs w:val="20"/>
          <w:lang w:eastAsia="ja-JP"/>
        </w:rPr>
        <w:t xml:space="preserve"> </w:t>
      </w:r>
    </w:p>
    <w:p w14:paraId="1D44EF9F" w14:textId="657E18E8" w:rsidR="00BC29E7" w:rsidRPr="00533F8B" w:rsidRDefault="00BC29E7" w:rsidP="00533F8B">
      <w:pPr>
        <w:pStyle w:val="NormalWeb"/>
        <w:spacing w:before="0" w:beforeAutospacing="0" w:after="0" w:afterAutospacing="0" w:line="276" w:lineRule="auto"/>
        <w:jc w:val="both"/>
        <w:rPr>
          <w:rFonts w:asciiTheme="minorHAnsi" w:hAnsiTheme="minorHAnsi" w:cstheme="minorHAnsi"/>
          <w:b/>
          <w:bCs/>
          <w:sz w:val="20"/>
          <w:szCs w:val="20"/>
          <w:lang w:val="en-GB"/>
        </w:rPr>
      </w:pPr>
    </w:p>
    <w:p w14:paraId="2CBE6E0B" w14:textId="77777777" w:rsidR="0028085A" w:rsidRPr="00533F8B" w:rsidRDefault="00BD7490" w:rsidP="00533F8B">
      <w:pPr>
        <w:pStyle w:val="NormalWeb"/>
        <w:spacing w:before="0" w:beforeAutospacing="0" w:after="0" w:afterAutospacing="0" w:line="276" w:lineRule="auto"/>
        <w:jc w:val="both"/>
        <w:rPr>
          <w:rFonts w:asciiTheme="minorHAnsi" w:hAnsiTheme="minorHAnsi" w:cstheme="minorHAnsi"/>
          <w:b/>
          <w:bCs/>
          <w:sz w:val="20"/>
          <w:szCs w:val="20"/>
          <w:lang w:val="en-GB"/>
        </w:rPr>
      </w:pPr>
      <w:r w:rsidRPr="00533F8B">
        <w:rPr>
          <w:rFonts w:asciiTheme="minorHAnsi" w:hAnsiTheme="minorHAnsi" w:cstheme="minorHAnsi"/>
          <w:b/>
          <w:bCs/>
          <w:sz w:val="20"/>
          <w:szCs w:val="20"/>
          <w:lang w:val="en-GB"/>
        </w:rPr>
        <w:t>About CIONET</w:t>
      </w:r>
    </w:p>
    <w:p w14:paraId="4833F914" w14:textId="747DFD61" w:rsidR="0028085A" w:rsidRPr="00533F8B" w:rsidRDefault="0028085A" w:rsidP="00533F8B">
      <w:pPr>
        <w:pStyle w:val="NormalWeb"/>
        <w:spacing w:before="0" w:beforeAutospacing="0" w:after="0" w:afterAutospacing="0" w:line="276" w:lineRule="auto"/>
        <w:jc w:val="both"/>
        <w:rPr>
          <w:rFonts w:asciiTheme="minorHAnsi" w:eastAsiaTheme="minorHAnsi" w:hAnsiTheme="minorHAnsi" w:cstheme="minorHAnsi"/>
          <w:sz w:val="20"/>
          <w:szCs w:val="20"/>
          <w:lang w:val="en-GB"/>
        </w:rPr>
      </w:pPr>
      <w:r w:rsidRPr="00533F8B">
        <w:rPr>
          <w:rFonts w:asciiTheme="minorHAnsi" w:eastAsiaTheme="minorHAnsi" w:hAnsiTheme="minorHAnsi" w:cstheme="minorHAnsi"/>
          <w:sz w:val="20"/>
          <w:szCs w:val="20"/>
          <w:lang w:val="en-GB"/>
        </w:rPr>
        <w:t xml:space="preserve">Established in 2005, CIONET is today, the largest private network of CIOs internationally.  We have established leading communities of practice in 25 countries across Asia, </w:t>
      </w:r>
      <w:proofErr w:type="gramStart"/>
      <w:r w:rsidRPr="00533F8B">
        <w:rPr>
          <w:rFonts w:asciiTheme="minorHAnsi" w:eastAsiaTheme="minorHAnsi" w:hAnsiTheme="minorHAnsi" w:cstheme="minorHAnsi"/>
          <w:sz w:val="20"/>
          <w:szCs w:val="20"/>
          <w:lang w:val="en-GB"/>
        </w:rPr>
        <w:t>Europe</w:t>
      </w:r>
      <w:proofErr w:type="gramEnd"/>
      <w:r w:rsidRPr="00533F8B">
        <w:rPr>
          <w:rFonts w:asciiTheme="minorHAnsi" w:eastAsiaTheme="minorHAnsi" w:hAnsiTheme="minorHAnsi" w:cstheme="minorHAnsi"/>
          <w:sz w:val="20"/>
          <w:szCs w:val="20"/>
          <w:lang w:val="en-GB"/>
        </w:rPr>
        <w:t xml:space="preserve"> and the Americas. With the active support of our national advisory boards, we have built a flourishing community of 10,000 technology executives.</w:t>
      </w:r>
    </w:p>
    <w:p w14:paraId="206E646E" w14:textId="77777777" w:rsidR="0028085A" w:rsidRPr="00533F8B" w:rsidRDefault="0028085A" w:rsidP="00533F8B">
      <w:pPr>
        <w:pStyle w:val="NormalWeb"/>
        <w:spacing w:before="0" w:beforeAutospacing="0" w:after="0" w:afterAutospacing="0" w:line="276" w:lineRule="auto"/>
        <w:jc w:val="both"/>
        <w:rPr>
          <w:rFonts w:asciiTheme="minorHAnsi" w:hAnsiTheme="minorHAnsi" w:cstheme="minorHAnsi"/>
          <w:b/>
          <w:bCs/>
          <w:sz w:val="20"/>
          <w:szCs w:val="20"/>
          <w:lang w:val="en-GB"/>
        </w:rPr>
      </w:pPr>
    </w:p>
    <w:p w14:paraId="4D047B42" w14:textId="209056AB" w:rsidR="00FF4EF7" w:rsidRPr="00533F8B" w:rsidRDefault="005366D0" w:rsidP="00533F8B">
      <w:pPr>
        <w:pStyle w:val="NormalWeb"/>
        <w:spacing w:before="0" w:beforeAutospacing="0" w:after="0" w:afterAutospacing="0" w:line="276" w:lineRule="auto"/>
        <w:jc w:val="both"/>
        <w:rPr>
          <w:rFonts w:asciiTheme="minorHAnsi" w:hAnsiTheme="minorHAnsi" w:cstheme="minorHAnsi"/>
          <w:sz w:val="20"/>
          <w:szCs w:val="20"/>
          <w:lang w:val="de-DE"/>
        </w:rPr>
      </w:pPr>
      <w:hyperlink r:id="rId15" w:history="1">
        <w:r w:rsidR="0028085A" w:rsidRPr="00533F8B">
          <w:rPr>
            <w:rStyle w:val="Hyperlink"/>
            <w:rFonts w:asciiTheme="minorHAnsi" w:hAnsiTheme="minorHAnsi" w:cstheme="minorHAnsi"/>
            <w:sz w:val="20"/>
            <w:szCs w:val="20"/>
            <w:lang w:val="de-DE"/>
          </w:rPr>
          <w:t>https://www.cionet.com/</w:t>
        </w:r>
      </w:hyperlink>
    </w:p>
    <w:p w14:paraId="5C599A36" w14:textId="77777777" w:rsidR="0028085A" w:rsidRPr="00533F8B" w:rsidRDefault="0028085A" w:rsidP="00533F8B">
      <w:pPr>
        <w:pStyle w:val="NormalWeb"/>
        <w:spacing w:before="0" w:beforeAutospacing="0" w:after="0" w:afterAutospacing="0" w:line="276" w:lineRule="auto"/>
        <w:jc w:val="both"/>
        <w:rPr>
          <w:rFonts w:asciiTheme="minorHAnsi" w:hAnsiTheme="minorHAnsi" w:cstheme="minorHAnsi"/>
          <w:b/>
          <w:bCs/>
          <w:sz w:val="20"/>
          <w:szCs w:val="20"/>
          <w:lang w:val="de-DE"/>
        </w:rPr>
      </w:pPr>
    </w:p>
    <w:p w14:paraId="4943DD42" w14:textId="703F71FA" w:rsidR="00BD7490" w:rsidRPr="00533F8B" w:rsidRDefault="00FF4EF7" w:rsidP="00533F8B">
      <w:pPr>
        <w:pStyle w:val="NormalWeb"/>
        <w:spacing w:before="0" w:beforeAutospacing="0" w:after="0" w:afterAutospacing="0" w:line="276" w:lineRule="auto"/>
        <w:jc w:val="both"/>
        <w:rPr>
          <w:rFonts w:asciiTheme="minorHAnsi" w:hAnsiTheme="minorHAnsi" w:cstheme="minorHAnsi"/>
          <w:b/>
          <w:bCs/>
          <w:sz w:val="20"/>
          <w:szCs w:val="20"/>
          <w:lang w:val="de-DE"/>
        </w:rPr>
      </w:pPr>
      <w:r w:rsidRPr="00533F8B">
        <w:rPr>
          <w:rFonts w:asciiTheme="minorHAnsi" w:hAnsiTheme="minorHAnsi" w:cstheme="minorHAnsi"/>
          <w:b/>
          <w:bCs/>
          <w:sz w:val="20"/>
          <w:szCs w:val="20"/>
          <w:lang w:val="de-DE"/>
        </w:rPr>
        <w:t>About MIT CISR</w:t>
      </w:r>
    </w:p>
    <w:p w14:paraId="3609D96F" w14:textId="77777777" w:rsidR="00EC0715" w:rsidRPr="00533F8B" w:rsidRDefault="00EC0715" w:rsidP="00533F8B">
      <w:pPr>
        <w:spacing w:after="0"/>
        <w:jc w:val="both"/>
        <w:rPr>
          <w:rFonts w:cstheme="minorHAnsi"/>
          <w:sz w:val="20"/>
          <w:szCs w:val="20"/>
          <w:lang w:eastAsia="ja-JP"/>
        </w:rPr>
      </w:pPr>
      <w:r w:rsidRPr="00533F8B">
        <w:rPr>
          <w:rFonts w:cstheme="minorHAnsi"/>
          <w:sz w:val="20"/>
          <w:szCs w:val="20"/>
          <w:lang w:eastAsia="ja-JP"/>
        </w:rPr>
        <w:t>Founded in 1974 and grounded in the MIT tradition of rigorous field-based research, MIT CISR helps executives meet the challenge of leading dynamic, global, and information-intensive organizations. We provide the CIO and other digital leaders with insights on topics such as business complexity, data monetization, and the digital workplace.</w:t>
      </w:r>
    </w:p>
    <w:p w14:paraId="2EB54683" w14:textId="77777777" w:rsidR="00533F8B" w:rsidRDefault="00533F8B" w:rsidP="00533F8B">
      <w:pPr>
        <w:spacing w:after="0"/>
        <w:rPr>
          <w:rFonts w:cstheme="minorHAnsi"/>
          <w:sz w:val="20"/>
          <w:szCs w:val="20"/>
        </w:rPr>
      </w:pPr>
    </w:p>
    <w:p w14:paraId="32E7574F" w14:textId="12831766" w:rsidR="00EC0715" w:rsidRPr="00533F8B" w:rsidRDefault="005366D0" w:rsidP="00533F8B">
      <w:pPr>
        <w:spacing w:after="0"/>
        <w:rPr>
          <w:rFonts w:cstheme="minorHAnsi"/>
          <w:sz w:val="20"/>
          <w:szCs w:val="20"/>
        </w:rPr>
      </w:pPr>
      <w:hyperlink r:id="rId16" w:history="1">
        <w:r w:rsidR="00533F8B" w:rsidRPr="00B70E07">
          <w:rPr>
            <w:rStyle w:val="Hyperlink"/>
            <w:rFonts w:cstheme="minorHAnsi"/>
            <w:sz w:val="20"/>
            <w:szCs w:val="20"/>
          </w:rPr>
          <w:t>https://cisr.mit.edu/</w:t>
        </w:r>
      </w:hyperlink>
    </w:p>
    <w:p w14:paraId="5A4852A6" w14:textId="77777777" w:rsidR="00FF4EF7" w:rsidRPr="00FF4EF7" w:rsidRDefault="00FF4EF7" w:rsidP="00BC29E7">
      <w:pPr>
        <w:pStyle w:val="NormalWeb"/>
        <w:spacing w:before="0" w:beforeAutospacing="0" w:after="0" w:afterAutospacing="0" w:line="276" w:lineRule="auto"/>
        <w:rPr>
          <w:rFonts w:asciiTheme="minorHAnsi" w:hAnsiTheme="minorHAnsi" w:cs="Calibri"/>
          <w:sz w:val="22"/>
          <w:szCs w:val="22"/>
          <w:lang w:val="en-GB"/>
        </w:rPr>
      </w:pPr>
    </w:p>
    <w:p w14:paraId="78A955F7" w14:textId="77777777" w:rsidR="00BC29E7" w:rsidRPr="00AD0394" w:rsidRDefault="00BC29E7" w:rsidP="00BC29E7">
      <w:pPr>
        <w:spacing w:after="0" w:line="240" w:lineRule="auto"/>
        <w:rPr>
          <w:rStyle w:val="Hyperlink"/>
          <w:rFonts w:eastAsia="Times New Roman" w:cstheme="minorHAnsi"/>
          <w:b/>
          <w:lang w:eastAsia="en-GB"/>
        </w:rPr>
      </w:pPr>
      <w:r w:rsidRPr="00AD0394">
        <w:rPr>
          <w:rFonts w:eastAsia="Times New Roman" w:cstheme="minorHAnsi"/>
          <w:b/>
          <w:lang w:eastAsia="en-GB"/>
        </w:rPr>
        <w:t>Media Contacts:</w:t>
      </w:r>
    </w:p>
    <w:p w14:paraId="1353CF35" w14:textId="4A25635E" w:rsidR="00BC29E7" w:rsidRPr="00AD0394" w:rsidRDefault="00BC29E7" w:rsidP="00BC29E7">
      <w:pPr>
        <w:pStyle w:val="NormalWeb"/>
        <w:spacing w:before="0" w:beforeAutospacing="0" w:after="0" w:afterAutospacing="0"/>
        <w:rPr>
          <w:rFonts w:asciiTheme="minorHAnsi" w:hAnsiTheme="minorHAnsi" w:cstheme="minorHAnsi"/>
          <w:sz w:val="22"/>
          <w:szCs w:val="22"/>
        </w:rPr>
      </w:pPr>
      <w:r w:rsidRPr="00AD0394">
        <w:rPr>
          <w:rFonts w:asciiTheme="minorHAnsi" w:hAnsiTheme="minorHAnsi" w:cstheme="minorHAnsi"/>
          <w:sz w:val="22"/>
          <w:szCs w:val="22"/>
        </w:rPr>
        <w:t>David Pippett</w:t>
      </w:r>
    </w:p>
    <w:p w14:paraId="1140DC14" w14:textId="77777777" w:rsidR="00BC29E7" w:rsidRPr="00AD0394" w:rsidRDefault="00BC29E7" w:rsidP="00BC29E7">
      <w:pPr>
        <w:pStyle w:val="NormalWeb"/>
        <w:spacing w:before="0" w:beforeAutospacing="0" w:after="0" w:afterAutospacing="0"/>
        <w:rPr>
          <w:rFonts w:asciiTheme="minorHAnsi" w:hAnsiTheme="minorHAnsi" w:cstheme="minorHAnsi"/>
          <w:sz w:val="22"/>
          <w:szCs w:val="22"/>
        </w:rPr>
      </w:pPr>
      <w:r w:rsidRPr="00AD0394">
        <w:rPr>
          <w:rFonts w:asciiTheme="minorHAnsi" w:hAnsiTheme="minorHAnsi" w:cstheme="minorHAnsi"/>
          <w:sz w:val="22"/>
          <w:szCs w:val="22"/>
        </w:rPr>
        <w:t>ProServ PR</w:t>
      </w:r>
    </w:p>
    <w:p w14:paraId="0047AB1C" w14:textId="77777777" w:rsidR="00BC29E7" w:rsidRPr="00AD0394" w:rsidRDefault="005366D0" w:rsidP="00BC29E7">
      <w:pPr>
        <w:pStyle w:val="NormalWeb"/>
        <w:spacing w:before="0" w:beforeAutospacing="0" w:after="0" w:afterAutospacing="0"/>
        <w:rPr>
          <w:rFonts w:asciiTheme="minorHAnsi" w:hAnsiTheme="minorHAnsi" w:cstheme="minorHAnsi"/>
          <w:sz w:val="22"/>
          <w:szCs w:val="22"/>
        </w:rPr>
      </w:pPr>
      <w:hyperlink r:id="rId17" w:history="1">
        <w:r w:rsidR="00BC29E7" w:rsidRPr="00AD0394">
          <w:rPr>
            <w:rStyle w:val="Hyperlink"/>
            <w:rFonts w:asciiTheme="minorHAnsi" w:hAnsiTheme="minorHAnsi" w:cstheme="minorHAnsi"/>
            <w:sz w:val="22"/>
            <w:szCs w:val="22"/>
          </w:rPr>
          <w:t>david@proservpr.com</w:t>
        </w:r>
      </w:hyperlink>
      <w:r w:rsidR="00BC29E7" w:rsidRPr="00AD0394">
        <w:rPr>
          <w:rFonts w:asciiTheme="minorHAnsi" w:hAnsiTheme="minorHAnsi" w:cstheme="minorHAnsi"/>
          <w:sz w:val="22"/>
          <w:szCs w:val="22"/>
        </w:rPr>
        <w:t xml:space="preserve"> </w:t>
      </w:r>
    </w:p>
    <w:p w14:paraId="587BFB5B" w14:textId="77777777" w:rsidR="00BC29E7" w:rsidRPr="00AD0394" w:rsidRDefault="00BC29E7" w:rsidP="00BC29E7">
      <w:pPr>
        <w:pStyle w:val="NormalWeb"/>
        <w:spacing w:before="0" w:beforeAutospacing="0" w:after="0" w:afterAutospacing="0"/>
        <w:rPr>
          <w:rFonts w:asciiTheme="minorHAnsi" w:hAnsiTheme="minorHAnsi" w:cstheme="minorHAnsi"/>
          <w:sz w:val="22"/>
          <w:szCs w:val="22"/>
        </w:rPr>
      </w:pPr>
      <w:r w:rsidRPr="00AD0394">
        <w:rPr>
          <w:rFonts w:asciiTheme="minorHAnsi" w:hAnsiTheme="minorHAnsi" w:cstheme="minorHAnsi"/>
          <w:sz w:val="22"/>
          <w:szCs w:val="22"/>
        </w:rPr>
        <w:t>+44 (0) 7899 798197</w:t>
      </w:r>
    </w:p>
    <w:p w14:paraId="2766B604" w14:textId="77777777" w:rsidR="00BC29E7" w:rsidRPr="00AD0394" w:rsidRDefault="00BC29E7" w:rsidP="00BC29E7">
      <w:pPr>
        <w:pStyle w:val="NormalWeb"/>
        <w:spacing w:before="0" w:beforeAutospacing="0" w:after="0" w:afterAutospacing="0"/>
        <w:rPr>
          <w:rFonts w:asciiTheme="minorHAnsi" w:hAnsiTheme="minorHAnsi" w:cstheme="minorHAnsi"/>
          <w:sz w:val="22"/>
          <w:szCs w:val="22"/>
          <w:lang w:val="en-GB"/>
        </w:rPr>
      </w:pPr>
    </w:p>
    <w:p w14:paraId="2A618528" w14:textId="77777777" w:rsidR="00BC29E7" w:rsidRPr="00AD0394" w:rsidRDefault="00BC29E7" w:rsidP="00BC29E7">
      <w:pPr>
        <w:pStyle w:val="NormalWeb"/>
        <w:spacing w:before="0" w:beforeAutospacing="0" w:after="0" w:afterAutospacing="0"/>
        <w:rPr>
          <w:rFonts w:asciiTheme="minorHAnsi" w:hAnsiTheme="minorHAnsi" w:cstheme="minorHAnsi"/>
          <w:sz w:val="22"/>
          <w:szCs w:val="22"/>
          <w:lang w:val="en-GB"/>
        </w:rPr>
      </w:pPr>
      <w:r w:rsidRPr="00AD0394">
        <w:rPr>
          <w:rFonts w:asciiTheme="minorHAnsi" w:hAnsiTheme="minorHAnsi" w:cstheme="minorHAnsi"/>
          <w:sz w:val="22"/>
          <w:szCs w:val="22"/>
          <w:lang w:val="en-GB"/>
        </w:rPr>
        <w:t xml:space="preserve">Michelle </w:t>
      </w:r>
      <w:r>
        <w:rPr>
          <w:rFonts w:asciiTheme="minorHAnsi" w:hAnsiTheme="minorHAnsi" w:cstheme="minorHAnsi"/>
          <w:sz w:val="22"/>
          <w:szCs w:val="22"/>
          <w:lang w:val="en-GB"/>
        </w:rPr>
        <w:t>Thomas</w:t>
      </w:r>
    </w:p>
    <w:p w14:paraId="7A3E10DE" w14:textId="77777777" w:rsidR="00BC29E7" w:rsidRPr="00AD0394" w:rsidRDefault="00BC29E7" w:rsidP="00BC29E7">
      <w:pPr>
        <w:pStyle w:val="NormalWeb"/>
        <w:spacing w:before="0" w:beforeAutospacing="0" w:after="0" w:afterAutospacing="0"/>
        <w:rPr>
          <w:rFonts w:asciiTheme="minorHAnsi" w:hAnsiTheme="minorHAnsi" w:cstheme="minorHAnsi"/>
          <w:sz w:val="22"/>
          <w:szCs w:val="22"/>
          <w:lang w:val="en-GB"/>
        </w:rPr>
      </w:pPr>
      <w:r w:rsidRPr="00AD0394">
        <w:rPr>
          <w:rFonts w:asciiTheme="minorHAnsi" w:hAnsiTheme="minorHAnsi" w:cstheme="minorHAnsi"/>
          <w:sz w:val="22"/>
          <w:szCs w:val="22"/>
          <w:lang w:val="en-GB"/>
        </w:rPr>
        <w:t>Harvey Nash</w:t>
      </w:r>
    </w:p>
    <w:p w14:paraId="3A19FD79" w14:textId="77777777" w:rsidR="00BC29E7" w:rsidRPr="00AD0394" w:rsidRDefault="005366D0" w:rsidP="00BC29E7">
      <w:pPr>
        <w:pStyle w:val="NormalWeb"/>
        <w:spacing w:before="0" w:beforeAutospacing="0" w:after="0" w:afterAutospacing="0"/>
        <w:rPr>
          <w:rStyle w:val="Hyperlink"/>
          <w:rFonts w:asciiTheme="minorHAnsi" w:hAnsiTheme="minorHAnsi" w:cstheme="minorHAnsi"/>
          <w:sz w:val="22"/>
          <w:szCs w:val="22"/>
          <w:lang w:val="en-GB"/>
        </w:rPr>
      </w:pPr>
      <w:hyperlink r:id="rId18" w:history="1">
        <w:r w:rsidR="00BC29E7" w:rsidRPr="00A80699">
          <w:rPr>
            <w:rStyle w:val="Hyperlink"/>
            <w:rFonts w:asciiTheme="minorHAnsi" w:hAnsiTheme="minorHAnsi" w:cstheme="minorHAnsi"/>
            <w:sz w:val="22"/>
            <w:szCs w:val="22"/>
            <w:lang w:val="en-GB"/>
          </w:rPr>
          <w:t>michelle.thomas@harveynash.com</w:t>
        </w:r>
      </w:hyperlink>
    </w:p>
    <w:p w14:paraId="0180094F" w14:textId="02E9D8FB" w:rsidR="00BC29E7" w:rsidRPr="004B62A9" w:rsidRDefault="00BC29E7" w:rsidP="004B62A9">
      <w:pPr>
        <w:spacing w:after="0" w:line="240" w:lineRule="auto"/>
        <w:rPr>
          <w:rFonts w:cstheme="minorHAnsi"/>
        </w:rPr>
      </w:pPr>
      <w:r w:rsidRPr="00AD0394">
        <w:rPr>
          <w:rFonts w:cstheme="minorHAnsi"/>
        </w:rPr>
        <w:t>+44 (20) 7333 2677</w:t>
      </w:r>
    </w:p>
    <w:p w14:paraId="05446EE4" w14:textId="77777777" w:rsidR="00BC29E7" w:rsidRDefault="00BC29E7"/>
    <w:sectPr w:rsidR="00BC29E7" w:rsidSect="002C41CB">
      <w:headerReference w:type="default" r:id="rId1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930C3" w14:textId="77777777" w:rsidR="002F0D64" w:rsidRDefault="002F0D64" w:rsidP="00BE7CAB">
      <w:pPr>
        <w:spacing w:after="0" w:line="240" w:lineRule="auto"/>
      </w:pPr>
      <w:r>
        <w:separator/>
      </w:r>
    </w:p>
  </w:endnote>
  <w:endnote w:type="continuationSeparator" w:id="0">
    <w:p w14:paraId="32116C98" w14:textId="77777777" w:rsidR="002F0D64" w:rsidRDefault="002F0D64" w:rsidP="00BE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D66D" w14:textId="77777777" w:rsidR="002F0D64" w:rsidRDefault="002F0D64" w:rsidP="00BE7CAB">
      <w:pPr>
        <w:spacing w:after="0" w:line="240" w:lineRule="auto"/>
      </w:pPr>
      <w:r>
        <w:separator/>
      </w:r>
    </w:p>
  </w:footnote>
  <w:footnote w:type="continuationSeparator" w:id="0">
    <w:p w14:paraId="2A2F4077" w14:textId="77777777" w:rsidR="002F0D64" w:rsidRDefault="002F0D64" w:rsidP="00BE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F73C" w14:textId="7AEBFD26" w:rsidR="00BE7CAB" w:rsidRDefault="00BD7490">
    <w:pPr>
      <w:pStyle w:val="Header"/>
    </w:pPr>
    <w:r>
      <w:rPr>
        <w:noProof/>
      </w:rPr>
      <w:drawing>
        <wp:inline distT="0" distB="0" distL="0" distR="0" wp14:anchorId="249564A8" wp14:editId="0AA7D362">
          <wp:extent cx="1619885"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293" cy="859450"/>
                  </a:xfrm>
                  <a:prstGeom prst="rect">
                    <a:avLst/>
                  </a:prstGeom>
                  <a:noFill/>
                  <a:ln>
                    <a:noFill/>
                  </a:ln>
                </pic:spPr>
              </pic:pic>
            </a:graphicData>
          </a:graphic>
        </wp:inline>
      </w:drawing>
    </w:r>
  </w:p>
  <w:p w14:paraId="1ACE9C66" w14:textId="4EED8C63" w:rsidR="00BE7CAB" w:rsidRPr="00BE7CAB" w:rsidRDefault="00BE7CAB">
    <w:pPr>
      <w:pStyle w:val="Header"/>
      <w:rPr>
        <w:b/>
        <w:bCs/>
        <w:color w:val="FF0000"/>
      </w:rPr>
    </w:pPr>
    <w:r w:rsidRPr="00BE7CAB">
      <w:rPr>
        <w:b/>
        <w:bCs/>
        <w:color w:val="FF0000"/>
      </w:rPr>
      <w:t>Embargoe</w:t>
    </w:r>
    <w:r w:rsidR="002C41CB">
      <w:rPr>
        <w:b/>
        <w:bCs/>
        <w:color w:val="FF0000"/>
      </w:rPr>
      <w:t>d</w:t>
    </w:r>
    <w:r w:rsidRPr="00BE7CAB">
      <w:rPr>
        <w:b/>
        <w:bCs/>
        <w:color w:val="FF0000"/>
      </w:rPr>
      <w:t xml:space="preserve"> until: 0</w:t>
    </w:r>
    <w:r w:rsidR="00533F8B">
      <w:rPr>
        <w:b/>
        <w:bCs/>
        <w:color w:val="FF0000"/>
      </w:rPr>
      <w:t>0</w:t>
    </w:r>
    <w:r w:rsidRPr="00BE7CAB">
      <w:rPr>
        <w:b/>
        <w:bCs/>
        <w:color w:val="FF0000"/>
      </w:rPr>
      <w:t>.01, 8</w:t>
    </w:r>
    <w:r w:rsidRPr="00BE7CAB">
      <w:rPr>
        <w:b/>
        <w:bCs/>
        <w:color w:val="FF0000"/>
        <w:vertAlign w:val="superscript"/>
      </w:rPr>
      <w:t>th</w:t>
    </w:r>
    <w:r w:rsidRPr="00BE7CAB">
      <w:rPr>
        <w:b/>
        <w:bCs/>
        <w:color w:val="FF0000"/>
      </w:rPr>
      <w:t xml:space="preserve">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F43E5"/>
    <w:multiLevelType w:val="hybridMultilevel"/>
    <w:tmpl w:val="C402368E"/>
    <w:lvl w:ilvl="0" w:tplc="E4F64F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25F66"/>
    <w:multiLevelType w:val="hybridMultilevel"/>
    <w:tmpl w:val="3386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E136E"/>
    <w:multiLevelType w:val="hybridMultilevel"/>
    <w:tmpl w:val="2C9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58E0"/>
    <w:multiLevelType w:val="hybridMultilevel"/>
    <w:tmpl w:val="A662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C2184"/>
    <w:multiLevelType w:val="hybridMultilevel"/>
    <w:tmpl w:val="BA8E5BD4"/>
    <w:lvl w:ilvl="0" w:tplc="E4F64F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B7742"/>
    <w:multiLevelType w:val="hybridMultilevel"/>
    <w:tmpl w:val="BCCE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271A8"/>
    <w:multiLevelType w:val="hybridMultilevel"/>
    <w:tmpl w:val="F998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606D0"/>
    <w:multiLevelType w:val="hybridMultilevel"/>
    <w:tmpl w:val="769E1778"/>
    <w:lvl w:ilvl="0" w:tplc="B7469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AB"/>
    <w:rsid w:val="000219E4"/>
    <w:rsid w:val="00066175"/>
    <w:rsid w:val="00072828"/>
    <w:rsid w:val="000D11EC"/>
    <w:rsid w:val="001116B9"/>
    <w:rsid w:val="00123998"/>
    <w:rsid w:val="00143172"/>
    <w:rsid w:val="001466FF"/>
    <w:rsid w:val="00151633"/>
    <w:rsid w:val="00176AE2"/>
    <w:rsid w:val="001D551B"/>
    <w:rsid w:val="001D6087"/>
    <w:rsid w:val="001F70F2"/>
    <w:rsid w:val="00233B1E"/>
    <w:rsid w:val="0028085A"/>
    <w:rsid w:val="0028682D"/>
    <w:rsid w:val="002902A8"/>
    <w:rsid w:val="002B089A"/>
    <w:rsid w:val="002C41CB"/>
    <w:rsid w:val="002F0D64"/>
    <w:rsid w:val="00394A49"/>
    <w:rsid w:val="003C63DD"/>
    <w:rsid w:val="003E40E3"/>
    <w:rsid w:val="00426D7D"/>
    <w:rsid w:val="00434670"/>
    <w:rsid w:val="00465800"/>
    <w:rsid w:val="004B62A9"/>
    <w:rsid w:val="004C62A8"/>
    <w:rsid w:val="004C6CAE"/>
    <w:rsid w:val="005051F8"/>
    <w:rsid w:val="00533F8B"/>
    <w:rsid w:val="005366D0"/>
    <w:rsid w:val="005902EC"/>
    <w:rsid w:val="005928D7"/>
    <w:rsid w:val="005A2A5C"/>
    <w:rsid w:val="005A3BD6"/>
    <w:rsid w:val="005A53FB"/>
    <w:rsid w:val="005C0CF8"/>
    <w:rsid w:val="005C307C"/>
    <w:rsid w:val="005F6297"/>
    <w:rsid w:val="00623559"/>
    <w:rsid w:val="00626A88"/>
    <w:rsid w:val="0065642B"/>
    <w:rsid w:val="00690C14"/>
    <w:rsid w:val="006966D4"/>
    <w:rsid w:val="006A0C0C"/>
    <w:rsid w:val="006D1FC8"/>
    <w:rsid w:val="006F66F8"/>
    <w:rsid w:val="00716435"/>
    <w:rsid w:val="00770CC3"/>
    <w:rsid w:val="0078556A"/>
    <w:rsid w:val="007D4B8C"/>
    <w:rsid w:val="007F6A5D"/>
    <w:rsid w:val="00850E7C"/>
    <w:rsid w:val="0088111B"/>
    <w:rsid w:val="008840A0"/>
    <w:rsid w:val="00895734"/>
    <w:rsid w:val="008A6DAD"/>
    <w:rsid w:val="009B4DFC"/>
    <w:rsid w:val="00A021A3"/>
    <w:rsid w:val="00A07E8E"/>
    <w:rsid w:val="00A6070C"/>
    <w:rsid w:val="00A66BD2"/>
    <w:rsid w:val="00A93500"/>
    <w:rsid w:val="00AD6782"/>
    <w:rsid w:val="00B56F69"/>
    <w:rsid w:val="00BA399A"/>
    <w:rsid w:val="00BC29E7"/>
    <w:rsid w:val="00BD454F"/>
    <w:rsid w:val="00BD7490"/>
    <w:rsid w:val="00BE1E85"/>
    <w:rsid w:val="00BE7CAB"/>
    <w:rsid w:val="00C674FB"/>
    <w:rsid w:val="00C75CA7"/>
    <w:rsid w:val="00C807EA"/>
    <w:rsid w:val="00CB0F84"/>
    <w:rsid w:val="00CD2991"/>
    <w:rsid w:val="00CE1C8F"/>
    <w:rsid w:val="00CE3D8E"/>
    <w:rsid w:val="00CE7892"/>
    <w:rsid w:val="00CF79F7"/>
    <w:rsid w:val="00D0691A"/>
    <w:rsid w:val="00D17804"/>
    <w:rsid w:val="00D346CB"/>
    <w:rsid w:val="00D46B27"/>
    <w:rsid w:val="00D53A81"/>
    <w:rsid w:val="00DB0A28"/>
    <w:rsid w:val="00DD2746"/>
    <w:rsid w:val="00DE1786"/>
    <w:rsid w:val="00DE4239"/>
    <w:rsid w:val="00DF69B6"/>
    <w:rsid w:val="00E012AC"/>
    <w:rsid w:val="00E108D9"/>
    <w:rsid w:val="00E21539"/>
    <w:rsid w:val="00E237A8"/>
    <w:rsid w:val="00E52960"/>
    <w:rsid w:val="00EC0715"/>
    <w:rsid w:val="00EF4656"/>
    <w:rsid w:val="00F05832"/>
    <w:rsid w:val="00F147D0"/>
    <w:rsid w:val="00F530D5"/>
    <w:rsid w:val="00F87C75"/>
    <w:rsid w:val="00FF4E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E4B5"/>
  <w15:chartTrackingRefBased/>
  <w15:docId w15:val="{A8F24452-BA33-41F3-A660-B74AB97B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7CAB"/>
    <w:rPr>
      <w:sz w:val="16"/>
      <w:szCs w:val="16"/>
    </w:rPr>
  </w:style>
  <w:style w:type="paragraph" w:styleId="CommentText">
    <w:name w:val="annotation text"/>
    <w:basedOn w:val="Normal"/>
    <w:link w:val="CommentTextChar"/>
    <w:uiPriority w:val="99"/>
    <w:semiHidden/>
    <w:unhideWhenUsed/>
    <w:rsid w:val="00BE7CAB"/>
    <w:pPr>
      <w:spacing w:line="240" w:lineRule="auto"/>
    </w:pPr>
    <w:rPr>
      <w:sz w:val="20"/>
      <w:szCs w:val="20"/>
    </w:rPr>
  </w:style>
  <w:style w:type="character" w:customStyle="1" w:styleId="CommentTextChar">
    <w:name w:val="Comment Text Char"/>
    <w:basedOn w:val="DefaultParagraphFont"/>
    <w:link w:val="CommentText"/>
    <w:uiPriority w:val="99"/>
    <w:semiHidden/>
    <w:rsid w:val="00BE7CAB"/>
    <w:rPr>
      <w:sz w:val="20"/>
      <w:szCs w:val="20"/>
    </w:rPr>
  </w:style>
  <w:style w:type="paragraph" w:styleId="Header">
    <w:name w:val="header"/>
    <w:basedOn w:val="Normal"/>
    <w:link w:val="HeaderChar"/>
    <w:uiPriority w:val="99"/>
    <w:unhideWhenUsed/>
    <w:rsid w:val="00BE7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CAB"/>
  </w:style>
  <w:style w:type="paragraph" w:styleId="Footer">
    <w:name w:val="footer"/>
    <w:basedOn w:val="Normal"/>
    <w:link w:val="FooterChar"/>
    <w:uiPriority w:val="99"/>
    <w:unhideWhenUsed/>
    <w:rsid w:val="00BE7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CAB"/>
  </w:style>
  <w:style w:type="character" w:styleId="Hyperlink">
    <w:name w:val="Hyperlink"/>
    <w:basedOn w:val="DefaultParagraphFont"/>
    <w:unhideWhenUsed/>
    <w:rsid w:val="00BC29E7"/>
    <w:rPr>
      <w:color w:val="0000FF"/>
      <w:u w:val="single"/>
    </w:rPr>
  </w:style>
  <w:style w:type="paragraph" w:styleId="NormalWeb">
    <w:name w:val="Normal (Web)"/>
    <w:basedOn w:val="Normal"/>
    <w:uiPriority w:val="99"/>
    <w:rsid w:val="00BC29E7"/>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xxmsonormal">
    <w:name w:val="x_x_msonormal"/>
    <w:basedOn w:val="Normal"/>
    <w:rsid w:val="00BC29E7"/>
    <w:pPr>
      <w:spacing w:after="0" w:line="240" w:lineRule="auto"/>
    </w:pPr>
    <w:rPr>
      <w:rFonts w:ascii="Calibri" w:hAnsi="Calibri" w:cs="Calibri"/>
      <w:lang w:eastAsia="en-GB"/>
    </w:rPr>
  </w:style>
  <w:style w:type="paragraph" w:styleId="ListParagraph">
    <w:name w:val="List Paragraph"/>
    <w:basedOn w:val="Normal"/>
    <w:uiPriority w:val="34"/>
    <w:qFormat/>
    <w:rsid w:val="003C63DD"/>
    <w:pPr>
      <w:ind w:left="720"/>
      <w:contextualSpacing/>
    </w:pPr>
  </w:style>
  <w:style w:type="paragraph" w:styleId="BalloonText">
    <w:name w:val="Balloon Text"/>
    <w:basedOn w:val="Normal"/>
    <w:link w:val="BalloonTextChar"/>
    <w:uiPriority w:val="99"/>
    <w:semiHidden/>
    <w:unhideWhenUsed/>
    <w:rsid w:val="00426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02EC"/>
    <w:rPr>
      <w:b/>
      <w:bCs/>
    </w:rPr>
  </w:style>
  <w:style w:type="character" w:customStyle="1" w:styleId="CommentSubjectChar">
    <w:name w:val="Comment Subject Char"/>
    <w:basedOn w:val="CommentTextChar"/>
    <w:link w:val="CommentSubject"/>
    <w:uiPriority w:val="99"/>
    <w:semiHidden/>
    <w:rsid w:val="005902EC"/>
    <w:rPr>
      <w:b/>
      <w:bCs/>
      <w:sz w:val="20"/>
      <w:szCs w:val="20"/>
    </w:rPr>
  </w:style>
  <w:style w:type="paragraph" w:styleId="Revision">
    <w:name w:val="Revision"/>
    <w:hidden/>
    <w:uiPriority w:val="99"/>
    <w:semiHidden/>
    <w:rsid w:val="005902EC"/>
    <w:pPr>
      <w:spacing w:after="0" w:line="240" w:lineRule="auto"/>
    </w:pPr>
  </w:style>
  <w:style w:type="paragraph" w:styleId="FootnoteText">
    <w:name w:val="footnote text"/>
    <w:basedOn w:val="Normal"/>
    <w:link w:val="FootnoteTextChar"/>
    <w:uiPriority w:val="99"/>
    <w:semiHidden/>
    <w:unhideWhenUsed/>
    <w:rsid w:val="00E21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539"/>
    <w:rPr>
      <w:sz w:val="20"/>
      <w:szCs w:val="20"/>
    </w:rPr>
  </w:style>
  <w:style w:type="character" w:styleId="FootnoteReference">
    <w:name w:val="footnote reference"/>
    <w:basedOn w:val="DefaultParagraphFont"/>
    <w:uiPriority w:val="99"/>
    <w:semiHidden/>
    <w:unhideWhenUsed/>
    <w:rsid w:val="00E21539"/>
    <w:rPr>
      <w:vertAlign w:val="superscript"/>
    </w:rPr>
  </w:style>
  <w:style w:type="character" w:styleId="UnresolvedMention">
    <w:name w:val="Unresolved Mention"/>
    <w:basedOn w:val="DefaultParagraphFont"/>
    <w:uiPriority w:val="99"/>
    <w:semiHidden/>
    <w:unhideWhenUsed/>
    <w:rsid w:val="00E2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145">
      <w:bodyDiv w:val="1"/>
      <w:marLeft w:val="0"/>
      <w:marRight w:val="0"/>
      <w:marTop w:val="0"/>
      <w:marBottom w:val="0"/>
      <w:divBdr>
        <w:top w:val="none" w:sz="0" w:space="0" w:color="auto"/>
        <w:left w:val="none" w:sz="0" w:space="0" w:color="auto"/>
        <w:bottom w:val="none" w:sz="0" w:space="0" w:color="auto"/>
        <w:right w:val="none" w:sz="0" w:space="0" w:color="auto"/>
      </w:divBdr>
    </w:div>
    <w:div w:id="160396325">
      <w:bodyDiv w:val="1"/>
      <w:marLeft w:val="0"/>
      <w:marRight w:val="0"/>
      <w:marTop w:val="0"/>
      <w:marBottom w:val="0"/>
      <w:divBdr>
        <w:top w:val="none" w:sz="0" w:space="0" w:color="auto"/>
        <w:left w:val="none" w:sz="0" w:space="0" w:color="auto"/>
        <w:bottom w:val="none" w:sz="0" w:space="0" w:color="auto"/>
        <w:right w:val="none" w:sz="0" w:space="0" w:color="auto"/>
      </w:divBdr>
    </w:div>
    <w:div w:id="964038888">
      <w:bodyDiv w:val="1"/>
      <w:marLeft w:val="0"/>
      <w:marRight w:val="0"/>
      <w:marTop w:val="0"/>
      <w:marBottom w:val="0"/>
      <w:divBdr>
        <w:top w:val="none" w:sz="0" w:space="0" w:color="auto"/>
        <w:left w:val="none" w:sz="0" w:space="0" w:color="auto"/>
        <w:bottom w:val="none" w:sz="0" w:space="0" w:color="auto"/>
        <w:right w:val="none" w:sz="0" w:space="0" w:color="auto"/>
      </w:divBdr>
    </w:div>
    <w:div w:id="1388454002">
      <w:bodyDiv w:val="1"/>
      <w:marLeft w:val="0"/>
      <w:marRight w:val="0"/>
      <w:marTop w:val="0"/>
      <w:marBottom w:val="0"/>
      <w:divBdr>
        <w:top w:val="none" w:sz="0" w:space="0" w:color="auto"/>
        <w:left w:val="none" w:sz="0" w:space="0" w:color="auto"/>
        <w:bottom w:val="none" w:sz="0" w:space="0" w:color="auto"/>
        <w:right w:val="none" w:sz="0" w:space="0" w:color="auto"/>
      </w:divBdr>
    </w:div>
    <w:div w:id="19134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rveynashgroup.com/DLR" TargetMode="External"/><Relationship Id="rId18" Type="http://schemas.openxmlformats.org/officeDocument/2006/relationships/hyperlink" Target="mailto:michelle.thomas@harveynash.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ventbrite.co.uk/e/digital-leadership-report-event-2021-tickets-169495841625?aff=PressRelease" TargetMode="External"/><Relationship Id="rId17" Type="http://schemas.openxmlformats.org/officeDocument/2006/relationships/hyperlink" Target="mailto:david@proservpr.com" TargetMode="External"/><Relationship Id="rId2" Type="http://schemas.openxmlformats.org/officeDocument/2006/relationships/customXml" Target="../customXml/item2.xml"/><Relationship Id="rId16" Type="http://schemas.openxmlformats.org/officeDocument/2006/relationships/hyperlink" Target="https://cisr.mi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veynashgroup.com/DLR" TargetMode="External"/><Relationship Id="rId5" Type="http://schemas.openxmlformats.org/officeDocument/2006/relationships/numbering" Target="numbering.xml"/><Relationship Id="rId15" Type="http://schemas.openxmlformats.org/officeDocument/2006/relationships/hyperlink" Target="https://protect-eu.mimecast.com/s/97YFCGZ94c2AYZXuKnTOb?domain=cione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rveynash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FC4B92448345841A97AB41CEB28F" ma:contentTypeVersion="13" ma:contentTypeDescription="Create a new document." ma:contentTypeScope="" ma:versionID="9b0edc691616e696e6fb001981de3a72">
  <xsd:schema xmlns:xsd="http://www.w3.org/2001/XMLSchema" xmlns:xs="http://www.w3.org/2001/XMLSchema" xmlns:p="http://schemas.microsoft.com/office/2006/metadata/properties" xmlns:ns2="a9f72bf0-7110-4854-b84f-721afee804b2" xmlns:ns3="4e46ffe7-59dd-4c47-8d61-55d22b893446" targetNamespace="http://schemas.microsoft.com/office/2006/metadata/properties" ma:root="true" ma:fieldsID="d5e01d170f3c47438409bedcdd6bbff2" ns2:_="" ns3:_="">
    <xsd:import namespace="a9f72bf0-7110-4854-b84f-721afee804b2"/>
    <xsd:import namespace="4e46ffe7-59dd-4c47-8d61-55d22b8934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72bf0-7110-4854-b84f-721afee80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46ffe7-59dd-4c47-8d61-55d22b8934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0326B-2838-4EF5-8869-BB29589FA1AC}">
  <ds:schemaRefs>
    <ds:schemaRef ds:uri="http://schemas.microsoft.com/sharepoint/v3/contenttype/forms"/>
  </ds:schemaRefs>
</ds:datastoreItem>
</file>

<file path=customXml/itemProps2.xml><?xml version="1.0" encoding="utf-8"?>
<ds:datastoreItem xmlns:ds="http://schemas.openxmlformats.org/officeDocument/2006/customXml" ds:itemID="{FFE8442D-D7BB-49D6-ABB2-A76B7C18717A}">
  <ds:schemaRefs>
    <ds:schemaRef ds:uri="http://schemas.openxmlformats.org/officeDocument/2006/bibliography"/>
  </ds:schemaRefs>
</ds:datastoreItem>
</file>

<file path=customXml/itemProps3.xml><?xml version="1.0" encoding="utf-8"?>
<ds:datastoreItem xmlns:ds="http://schemas.openxmlformats.org/officeDocument/2006/customXml" ds:itemID="{A54B045C-094A-4E65-BB82-D9E4BEAFBD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D617BE-4BC3-4BBD-A578-A1E4F7CDC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72bf0-7110-4854-b84f-721afee804b2"/>
    <ds:schemaRef ds:uri="4e46ffe7-59dd-4c47-8d61-55d22b893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Pippett</dc:creator>
  <cp:keywords/>
  <dc:description/>
  <cp:lastModifiedBy>Michelle Thomas</cp:lastModifiedBy>
  <cp:revision>2</cp:revision>
  <cp:lastPrinted>2021-10-14T10:13:00Z</cp:lastPrinted>
  <dcterms:created xsi:type="dcterms:W3CDTF">2021-11-03T17:20:00Z</dcterms:created>
  <dcterms:modified xsi:type="dcterms:W3CDTF">2021-11-03T17:20:00Z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0x0101004A6EFC4B92448345841A97AB41CEB28F</vt:lpwstr>
  </property>
</Properties>
</file>