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B4A5C" w14:textId="77777777" w:rsidR="0049524C" w:rsidRDefault="0049524C" w:rsidP="0049524C">
      <w:pPr>
        <w:widowControl w:val="0"/>
        <w:autoSpaceDE w:val="0"/>
        <w:autoSpaceDN w:val="0"/>
        <w:adjustRightInd w:val="0"/>
        <w:spacing w:line="360" w:lineRule="auto"/>
        <w:rPr>
          <w:rFonts w:ascii="Arial" w:hAnsi="Arial"/>
          <w:b/>
          <w:sz w:val="36"/>
          <w:szCs w:val="36"/>
        </w:rPr>
      </w:pPr>
    </w:p>
    <w:p w14:paraId="2EB1D8C1" w14:textId="5F8F916F" w:rsidR="002F4555" w:rsidRPr="002F4555" w:rsidRDefault="00AE2517" w:rsidP="0049524C">
      <w:pPr>
        <w:widowControl w:val="0"/>
        <w:autoSpaceDE w:val="0"/>
        <w:autoSpaceDN w:val="0"/>
        <w:adjustRightInd w:val="0"/>
        <w:spacing w:line="360" w:lineRule="auto"/>
        <w:rPr>
          <w:rFonts w:ascii="Arial" w:hAnsi="Arial"/>
          <w:b/>
          <w:sz w:val="36"/>
          <w:szCs w:val="36"/>
        </w:rPr>
      </w:pPr>
      <w:r w:rsidRPr="002F4555">
        <w:rPr>
          <w:rFonts w:ascii="Arial" w:hAnsi="Arial"/>
          <w:b/>
          <w:sz w:val="36"/>
          <w:szCs w:val="36"/>
        </w:rPr>
        <w:t>Pressemitteilung</w:t>
      </w:r>
      <w:r w:rsidR="00AD3E37" w:rsidRPr="002F4555">
        <w:rPr>
          <w:rFonts w:ascii="Arial" w:hAnsi="Arial"/>
          <w:b/>
          <w:sz w:val="36"/>
          <w:szCs w:val="36"/>
        </w:rPr>
        <w:t xml:space="preserve"> 27.9.2019</w:t>
      </w:r>
    </w:p>
    <w:p w14:paraId="07905215" w14:textId="77777777" w:rsidR="0049524C" w:rsidRDefault="0049524C" w:rsidP="0049524C">
      <w:pPr>
        <w:widowControl w:val="0"/>
        <w:tabs>
          <w:tab w:val="left" w:pos="4536"/>
          <w:tab w:val="left" w:pos="5103"/>
        </w:tabs>
        <w:spacing w:line="360" w:lineRule="auto"/>
        <w:ind w:right="2835"/>
        <w:rPr>
          <w:rFonts w:ascii="Arial" w:eastAsia="Arial Unicode MS" w:hAnsi="Arial" w:cs="Arial"/>
          <w:b/>
          <w:bCs/>
          <w:sz w:val="32"/>
          <w:szCs w:val="32"/>
          <w:u w:color="000000"/>
          <w:lang w:val="de-DE"/>
          <w14:textOutline w14:w="0" w14:cap="rnd" w14:cmpd="sng" w14:algn="ctr">
            <w14:noFill/>
            <w14:prstDash w14:val="solid"/>
            <w14:bevel/>
          </w14:textOutline>
        </w:rPr>
      </w:pPr>
    </w:p>
    <w:p w14:paraId="7C9D0A0A" w14:textId="73286865" w:rsidR="006E6944" w:rsidRPr="0049524C" w:rsidRDefault="006E6944" w:rsidP="0049524C">
      <w:pPr>
        <w:widowControl w:val="0"/>
        <w:tabs>
          <w:tab w:val="left" w:pos="4536"/>
          <w:tab w:val="left" w:pos="5103"/>
        </w:tabs>
        <w:spacing w:line="360" w:lineRule="auto"/>
        <w:ind w:right="2835"/>
        <w:rPr>
          <w:rFonts w:ascii="Arial" w:eastAsia="Arial Unicode MS" w:hAnsi="Arial" w:cs="Arial"/>
          <w:b/>
          <w:bCs/>
          <w:sz w:val="32"/>
          <w:szCs w:val="32"/>
          <w:u w:color="000000"/>
          <w:lang w:val="de-DE"/>
          <w14:textOutline w14:w="0" w14:cap="rnd" w14:cmpd="sng" w14:algn="ctr">
            <w14:noFill/>
            <w14:prstDash w14:val="solid"/>
            <w14:bevel/>
          </w14:textOutline>
        </w:rPr>
      </w:pPr>
      <w:r w:rsidRPr="0049524C">
        <w:rPr>
          <w:rFonts w:ascii="Arial" w:eastAsia="Arial Unicode MS" w:hAnsi="Arial" w:cs="Arial"/>
          <w:b/>
          <w:bCs/>
          <w:sz w:val="32"/>
          <w:szCs w:val="32"/>
          <w:u w:color="000000"/>
          <w:lang w:val="de-DE"/>
          <w14:textOutline w14:w="0" w14:cap="rnd" w14:cmpd="sng" w14:algn="ctr">
            <w14:noFill/>
            <w14:prstDash w14:val="solid"/>
            <w14:bevel/>
          </w14:textOutline>
        </w:rPr>
        <w:t>Das SCALA 136 W z</w:t>
      </w:r>
      <w:r w:rsidR="006101FE" w:rsidRPr="0049524C">
        <w:rPr>
          <w:rFonts w:ascii="Arial" w:eastAsia="Arial Unicode MS" w:hAnsi="Arial" w:cs="Arial"/>
          <w:b/>
          <w:bCs/>
          <w:sz w:val="32"/>
          <w:szCs w:val="32"/>
          <w:u w:color="000000"/>
          <w:lang w:val="de-DE"/>
          <w14:textOutline w14:w="0" w14:cap="rnd" w14:cmpd="sng" w14:algn="ctr">
            <w14:noFill/>
            <w14:prstDash w14:val="solid"/>
            <w14:bevel/>
          </w14:textOutline>
        </w:rPr>
        <w:t>ieht in</w:t>
      </w:r>
      <w:r w:rsidR="0049524C">
        <w:rPr>
          <w:rFonts w:ascii="Arial" w:eastAsia="Arial Unicode MS" w:hAnsi="Arial" w:cs="Arial"/>
          <w:b/>
          <w:bCs/>
          <w:sz w:val="32"/>
          <w:szCs w:val="32"/>
          <w:u w:color="000000"/>
          <w:lang w:val="de-DE"/>
          <w14:textOutline w14:w="0" w14:cap="rnd" w14:cmpd="sng" w14:algn="ctr">
            <w14:noFill/>
            <w14:prstDash w14:val="solid"/>
            <w14:bevel/>
          </w14:textOutline>
        </w:rPr>
        <w:br/>
      </w:r>
      <w:r w:rsidR="006101FE" w:rsidRPr="0049524C">
        <w:rPr>
          <w:rFonts w:ascii="Arial" w:eastAsia="Arial Unicode MS" w:hAnsi="Arial" w:cs="Arial"/>
          <w:b/>
          <w:bCs/>
          <w:sz w:val="32"/>
          <w:szCs w:val="32"/>
          <w:u w:color="000000"/>
          <w:lang w:val="de-DE"/>
          <w14:textOutline w14:w="0" w14:cap="rnd" w14:cmpd="sng" w14:algn="ctr">
            <w14:noFill/>
            <w14:prstDash w14:val="solid"/>
            <w14:bevel/>
          </w14:textOutline>
        </w:rPr>
        <w:t xml:space="preserve">der Blauen Lagune ein </w:t>
      </w:r>
    </w:p>
    <w:p w14:paraId="2F970B35" w14:textId="0250A080" w:rsidR="006E6944" w:rsidRDefault="006E6944" w:rsidP="00AE2517">
      <w:pPr>
        <w:pStyle w:val="KeinLeerraum"/>
        <w:rPr>
          <w:rFonts w:ascii="Arial" w:eastAsia="Meta Offc Pro Normal" w:hAnsi="Arial"/>
          <w:sz w:val="24"/>
          <w:szCs w:val="24"/>
          <w:u w:color="000000"/>
          <w:lang w:val="de-DE"/>
        </w:rPr>
      </w:pPr>
    </w:p>
    <w:p w14:paraId="6A29F516" w14:textId="77777777" w:rsidR="0049524C" w:rsidRPr="00AE2517" w:rsidRDefault="0049524C" w:rsidP="00AE2517">
      <w:pPr>
        <w:pStyle w:val="KeinLeerraum"/>
        <w:rPr>
          <w:rFonts w:ascii="Arial" w:eastAsia="Meta Offc Pro Normal" w:hAnsi="Arial"/>
          <w:sz w:val="24"/>
          <w:szCs w:val="24"/>
          <w:u w:color="000000"/>
          <w:lang w:val="de-DE"/>
        </w:rPr>
      </w:pPr>
    </w:p>
    <w:p w14:paraId="05505B57" w14:textId="7A386C39" w:rsidR="000A5620" w:rsidRPr="0049524C" w:rsidRDefault="006E6944" w:rsidP="0049524C">
      <w:pPr>
        <w:tabs>
          <w:tab w:val="left" w:pos="5954"/>
        </w:tabs>
        <w:spacing w:line="360" w:lineRule="auto"/>
        <w:ind w:right="2687"/>
        <w:rPr>
          <w:rFonts w:eastAsia="Arial Unicode MS" w:cs="Arial"/>
          <w:b/>
          <w:bCs/>
          <w:sz w:val="20"/>
          <w:szCs w:val="20"/>
          <w:u w:color="000000"/>
          <w:lang w:val="de-DE"/>
          <w14:textOutline w14:w="0" w14:cap="rnd" w14:cmpd="sng" w14:algn="ctr">
            <w14:noFill/>
            <w14:prstDash w14:val="solid"/>
            <w14:bevel/>
          </w14:textOutline>
        </w:rPr>
      </w:pPr>
      <w:r w:rsidRPr="0049524C">
        <w:rPr>
          <w:rFonts w:ascii="Arial" w:eastAsia="Arial Unicode MS" w:hAnsi="Arial" w:cs="Arial"/>
          <w:b/>
          <w:bCs/>
          <w:sz w:val="20"/>
          <w:szCs w:val="20"/>
          <w:u w:color="000000"/>
          <w:lang w:val="de-DE"/>
          <w14:textOutline w14:w="0" w14:cap="rnd" w14:cmpd="sng" w14:algn="ctr">
            <w14:noFill/>
            <w14:prstDash w14:val="solid"/>
            <w14:bevel/>
          </w14:textOutline>
        </w:rPr>
        <w:t xml:space="preserve">Erstmals lässt sich auch im Fertighauszentrum Blaue Lagune erleben, was ein SCALA Haus so besonders macht. </w:t>
      </w:r>
      <w:r w:rsidR="00AE2517" w:rsidRPr="0049524C">
        <w:rPr>
          <w:rFonts w:ascii="Arial" w:eastAsia="Arial Unicode MS" w:hAnsi="Arial" w:cs="Arial"/>
          <w:b/>
          <w:bCs/>
          <w:sz w:val="20"/>
          <w:szCs w:val="20"/>
          <w:u w:color="000000"/>
          <w:lang w:val="de-DE"/>
          <w14:textOutline w14:w="0" w14:cap="rnd" w14:cmpd="sng" w14:algn="ctr">
            <w14:noFill/>
            <w14:prstDash w14:val="solid"/>
            <w14:bevel/>
          </w14:textOutline>
        </w:rPr>
        <w:br/>
      </w:r>
      <w:r w:rsidRPr="0049524C">
        <w:rPr>
          <w:rFonts w:ascii="Arial" w:eastAsia="Arial Unicode MS" w:hAnsi="Arial" w:cs="Arial"/>
          <w:b/>
          <w:bCs/>
          <w:sz w:val="20"/>
          <w:szCs w:val="20"/>
          <w:u w:color="000000"/>
          <w:lang w:val="de-DE"/>
          <w14:textOutline w14:w="0" w14:cap="rnd" w14:cmpd="sng" w14:algn="ctr">
            <w14:noFill/>
            <w14:prstDash w14:val="solid"/>
            <w14:bevel/>
          </w14:textOutline>
        </w:rPr>
        <w:t xml:space="preserve">Denn hier </w:t>
      </w:r>
      <w:r w:rsidR="000A5620" w:rsidRPr="0049524C">
        <w:rPr>
          <w:rFonts w:ascii="Arial" w:eastAsia="Arial Unicode MS" w:hAnsi="Arial" w:cs="Arial"/>
          <w:b/>
          <w:bCs/>
          <w:sz w:val="20"/>
          <w:szCs w:val="20"/>
          <w:u w:color="000000"/>
          <w:lang w:val="de-DE"/>
          <w14:textOutline w14:w="0" w14:cap="rnd" w14:cmpd="sng" w14:algn="ctr">
            <w14:noFill/>
            <w14:prstDash w14:val="solid"/>
            <w14:bevel/>
          </w14:textOutline>
        </w:rPr>
        <w:t xml:space="preserve">hat </w:t>
      </w:r>
      <w:r w:rsidR="00F7627A" w:rsidRPr="0049524C">
        <w:rPr>
          <w:rFonts w:ascii="Arial" w:eastAsia="Arial Unicode MS" w:hAnsi="Arial" w:cs="Arial"/>
          <w:b/>
          <w:bCs/>
          <w:sz w:val="20"/>
          <w:szCs w:val="20"/>
          <w:u w:color="000000"/>
          <w:lang w:val="de-DE"/>
          <w14:textOutline w14:w="0" w14:cap="rnd" w14:cmpd="sng" w14:algn="ctr">
            <w14:noFill/>
            <w14:prstDash w14:val="solid"/>
            <w14:bevel/>
          </w14:textOutline>
        </w:rPr>
        <w:t>SCALA Haus</w:t>
      </w:r>
      <w:r w:rsidR="002C539A" w:rsidRPr="0049524C">
        <w:rPr>
          <w:rFonts w:ascii="Arial" w:eastAsia="Arial Unicode MS" w:hAnsi="Arial" w:cs="Arial"/>
          <w:b/>
          <w:bCs/>
          <w:sz w:val="20"/>
          <w:szCs w:val="20"/>
          <w:u w:color="000000"/>
          <w:lang w:val="de-DE"/>
          <w14:textOutline w14:w="0" w14:cap="rnd" w14:cmpd="sng" w14:algn="ctr">
            <w14:noFill/>
            <w14:prstDash w14:val="solid"/>
            <w14:bevel/>
          </w14:textOutline>
        </w:rPr>
        <w:t xml:space="preserve"> ihr neues</w:t>
      </w:r>
      <w:r w:rsidRPr="0049524C">
        <w:rPr>
          <w:rFonts w:ascii="Arial" w:eastAsia="Arial Unicode MS" w:hAnsi="Arial" w:cs="Arial"/>
          <w:b/>
          <w:bCs/>
          <w:sz w:val="20"/>
          <w:szCs w:val="20"/>
          <w:u w:color="000000"/>
          <w:lang w:val="de-DE"/>
          <w14:textOutline w14:w="0" w14:cap="rnd" w14:cmpd="sng" w14:algn="ctr">
            <w14:noFill/>
            <w14:prstDash w14:val="solid"/>
            <w14:bevel/>
          </w14:textOutline>
        </w:rPr>
        <w:t xml:space="preserve"> Musterhaus </w:t>
      </w:r>
      <w:r w:rsidR="0049524C" w:rsidRPr="0049524C">
        <w:rPr>
          <w:rFonts w:ascii="Arial" w:eastAsia="Arial Unicode MS" w:hAnsi="Arial" w:cs="Arial"/>
          <w:b/>
          <w:bCs/>
          <w:sz w:val="20"/>
          <w:szCs w:val="20"/>
          <w:u w:color="000000"/>
          <w:lang w:val="de-DE"/>
          <w14:textOutline w14:w="0" w14:cap="rnd" w14:cmpd="sng" w14:algn="ctr">
            <w14:noFill/>
            <w14:prstDash w14:val="solid"/>
            <w14:bevel/>
          </w14:textOutline>
        </w:rPr>
        <w:t>–</w:t>
      </w:r>
      <w:r w:rsidR="002C539A" w:rsidRPr="0049524C">
        <w:rPr>
          <w:rFonts w:ascii="Arial" w:eastAsia="Arial Unicode MS" w:hAnsi="Arial" w:cs="Arial"/>
          <w:b/>
          <w:bCs/>
          <w:sz w:val="20"/>
          <w:szCs w:val="20"/>
          <w:u w:color="000000"/>
          <w:lang w:val="de-DE"/>
          <w14:textOutline w14:w="0" w14:cap="rnd" w14:cmpd="sng" w14:algn="ctr">
            <w14:noFill/>
            <w14:prstDash w14:val="solid"/>
            <w14:bevel/>
          </w14:textOutline>
        </w:rPr>
        <w:t xml:space="preserve"> das </w:t>
      </w:r>
      <w:r w:rsidRPr="0049524C">
        <w:rPr>
          <w:rFonts w:ascii="Arial" w:eastAsia="Arial Unicode MS" w:hAnsi="Arial" w:cs="Arial"/>
          <w:b/>
          <w:bCs/>
          <w:sz w:val="20"/>
          <w:szCs w:val="20"/>
          <w:u w:color="000000"/>
          <w:lang w:val="de-DE"/>
          <w14:textOutline w14:w="0" w14:cap="rnd" w14:cmpd="sng" w14:algn="ctr">
            <w14:noFill/>
            <w14:prstDash w14:val="solid"/>
            <w14:bevel/>
          </w14:textOutline>
        </w:rPr>
        <w:t>SCALA 136W in hochwertiger Ausstattung</w:t>
      </w:r>
      <w:r w:rsidR="002C539A" w:rsidRPr="0049524C">
        <w:rPr>
          <w:rFonts w:ascii="Arial" w:eastAsia="Arial Unicode MS" w:hAnsi="Arial" w:cs="Arial"/>
          <w:b/>
          <w:bCs/>
          <w:sz w:val="20"/>
          <w:szCs w:val="20"/>
          <w:u w:color="000000"/>
          <w:lang w:val="de-DE"/>
          <w14:textOutline w14:w="0" w14:cap="rnd" w14:cmpd="sng" w14:algn="ctr">
            <w14:noFill/>
            <w14:prstDash w14:val="solid"/>
            <w14:bevel/>
          </w14:textOutline>
        </w:rPr>
        <w:t xml:space="preserve"> </w:t>
      </w:r>
      <w:r w:rsidR="000A5620" w:rsidRPr="0049524C">
        <w:rPr>
          <w:rFonts w:ascii="Arial" w:eastAsia="Arial Unicode MS" w:hAnsi="Arial" w:cs="Arial"/>
          <w:b/>
          <w:bCs/>
          <w:sz w:val="20"/>
          <w:szCs w:val="20"/>
          <w:u w:color="000000"/>
          <w:lang w:val="de-DE"/>
          <w14:textOutline w14:w="0" w14:cap="rnd" w14:cmpd="sng" w14:algn="ctr">
            <w14:noFill/>
            <w14:prstDash w14:val="solid"/>
            <w14:bevel/>
          </w14:textOutline>
        </w:rPr>
        <w:t xml:space="preserve">mit der SCALA Klimawand </w:t>
      </w:r>
      <w:r w:rsidR="002C539A" w:rsidRPr="0049524C">
        <w:rPr>
          <w:rFonts w:ascii="Arial" w:eastAsia="Arial Unicode MS" w:hAnsi="Arial" w:cs="Arial"/>
          <w:b/>
          <w:bCs/>
          <w:sz w:val="20"/>
          <w:szCs w:val="20"/>
          <w:u w:color="000000"/>
          <w:lang w:val="de-DE"/>
          <w14:textOutline w14:w="0" w14:cap="rnd" w14:cmpd="sng" w14:algn="ctr">
            <w14:noFill/>
            <w14:prstDash w14:val="solid"/>
            <w14:bevel/>
          </w14:textOutline>
        </w:rPr>
        <w:t>und</w:t>
      </w:r>
      <w:r w:rsidRPr="0049524C">
        <w:rPr>
          <w:rFonts w:ascii="Arial" w:eastAsia="Arial Unicode MS" w:hAnsi="Arial" w:cs="Arial"/>
          <w:b/>
          <w:bCs/>
          <w:sz w:val="20"/>
          <w:szCs w:val="20"/>
          <w:u w:color="000000"/>
          <w:lang w:val="de-DE"/>
          <w14:textOutline w14:w="0" w14:cap="rnd" w14:cmpd="sng" w14:algn="ctr">
            <w14:noFill/>
            <w14:prstDash w14:val="solid"/>
            <w14:bevel/>
          </w14:textOutline>
        </w:rPr>
        <w:t xml:space="preserve"> komplett schlüsselfertig zum beispiellos günstigen Fixpreis</w:t>
      </w:r>
      <w:r w:rsidR="000A5620" w:rsidRPr="0049524C">
        <w:rPr>
          <w:rFonts w:ascii="Arial" w:eastAsia="Arial Unicode MS" w:hAnsi="Arial" w:cs="Arial"/>
          <w:b/>
          <w:bCs/>
          <w:sz w:val="20"/>
          <w:szCs w:val="20"/>
          <w:u w:color="000000"/>
          <w:lang w:val="de-DE"/>
          <w14:textOutline w14:w="0" w14:cap="rnd" w14:cmpd="sng" w14:algn="ctr">
            <w14:noFill/>
            <w14:prstDash w14:val="solid"/>
            <w14:bevel/>
          </w14:textOutline>
        </w:rPr>
        <w:t xml:space="preserve"> von nur </w:t>
      </w:r>
      <w:proofErr w:type="gramStart"/>
      <w:r w:rsidR="000A5620" w:rsidRPr="0049524C">
        <w:rPr>
          <w:rFonts w:ascii="Arial" w:eastAsia="Arial Unicode MS" w:hAnsi="Arial" w:cs="Arial"/>
          <w:b/>
          <w:bCs/>
          <w:sz w:val="20"/>
          <w:szCs w:val="20"/>
          <w:u w:color="000000"/>
          <w:lang w:val="de-DE"/>
          <w14:textOutline w14:w="0" w14:cap="rnd" w14:cmpd="sng" w14:algn="ctr">
            <w14:noFill/>
            <w14:prstDash w14:val="solid"/>
            <w14:bevel/>
          </w14:textOutline>
        </w:rPr>
        <w:t>2</w:t>
      </w:r>
      <w:r w:rsidR="0049524C" w:rsidRPr="0049524C">
        <w:rPr>
          <w:rFonts w:ascii="Arial" w:eastAsia="Arial Unicode MS" w:hAnsi="Arial" w:cs="Arial"/>
          <w:b/>
          <w:bCs/>
          <w:sz w:val="20"/>
          <w:szCs w:val="20"/>
          <w:u w:color="000000"/>
          <w:lang w:val="de-DE"/>
          <w14:textOutline w14:w="0" w14:cap="rnd" w14:cmpd="sng" w14:algn="ctr">
            <w14:noFill/>
            <w14:prstDash w14:val="solid"/>
            <w14:bevel/>
          </w14:textOutline>
        </w:rPr>
        <w:t>38</w:t>
      </w:r>
      <w:r w:rsidR="000A5620" w:rsidRPr="0049524C">
        <w:rPr>
          <w:rFonts w:ascii="Arial" w:eastAsia="Arial Unicode MS" w:hAnsi="Arial" w:cs="Arial"/>
          <w:b/>
          <w:bCs/>
          <w:sz w:val="20"/>
          <w:szCs w:val="20"/>
          <w:u w:color="000000"/>
          <w:lang w:val="de-DE"/>
          <w14:textOutline w14:w="0" w14:cap="rnd" w14:cmpd="sng" w14:algn="ctr">
            <w14:noFill/>
            <w14:prstDash w14:val="solid"/>
            <w14:bevel/>
          </w14:textOutline>
        </w:rPr>
        <w:t>.900,-</w:t>
      </w:r>
      <w:proofErr w:type="gramEnd"/>
      <w:r w:rsidR="000A5620" w:rsidRPr="0049524C">
        <w:rPr>
          <w:rFonts w:ascii="Arial" w:eastAsia="Arial Unicode MS" w:hAnsi="Arial" w:cs="Arial"/>
          <w:b/>
          <w:bCs/>
          <w:sz w:val="20"/>
          <w:szCs w:val="20"/>
          <w:u w:color="000000"/>
          <w:lang w:val="de-DE"/>
          <w14:textOutline w14:w="0" w14:cap="rnd" w14:cmpd="sng" w14:algn="ctr">
            <w14:noFill/>
            <w14:prstDash w14:val="solid"/>
            <w14:bevel/>
          </w14:textOutline>
        </w:rPr>
        <w:t xml:space="preserve"> EUR eröffnet. </w:t>
      </w:r>
    </w:p>
    <w:p w14:paraId="787C9DF8" w14:textId="77777777" w:rsidR="0049524C" w:rsidRDefault="0049524C" w:rsidP="00AE2517">
      <w:pPr>
        <w:pStyle w:val="KeinLeerraum"/>
        <w:rPr>
          <w:rStyle w:val="Fett"/>
          <w:rFonts w:ascii="Arial" w:hAnsi="Arial"/>
          <w:b w:val="0"/>
          <w:sz w:val="24"/>
          <w:szCs w:val="24"/>
        </w:rPr>
      </w:pPr>
    </w:p>
    <w:p w14:paraId="4B14C4AA" w14:textId="3A508DED" w:rsidR="000A5620" w:rsidRPr="0049524C" w:rsidRDefault="000A5620" w:rsidP="0049524C">
      <w:pPr>
        <w:tabs>
          <w:tab w:val="left" w:pos="5954"/>
        </w:tabs>
        <w:spacing w:line="360" w:lineRule="auto"/>
        <w:ind w:right="2687"/>
        <w:rPr>
          <w:rFonts w:ascii="Arial" w:eastAsia="Arial Unicode MS" w:hAnsi="Arial" w:cs="Arial"/>
          <w:sz w:val="20"/>
          <w:szCs w:val="20"/>
          <w:u w:color="000000"/>
          <w:lang w:val="de-DE"/>
          <w14:textOutline w14:w="0" w14:cap="rnd" w14:cmpd="sng" w14:algn="ctr">
            <w14:noFill/>
            <w14:prstDash w14:val="solid"/>
            <w14:bevel/>
          </w14:textOutline>
        </w:rPr>
      </w:pPr>
      <w:r w:rsidRPr="0049524C">
        <w:rPr>
          <w:rFonts w:ascii="Arial" w:eastAsia="Arial Unicode MS" w:hAnsi="Arial" w:cs="Arial"/>
          <w:sz w:val="20"/>
          <w:szCs w:val="20"/>
          <w:u w:color="000000"/>
          <w:lang w:val="de-DE"/>
          <w14:textOutline w14:w="0" w14:cap="rnd" w14:cmpd="sng" w14:algn="ctr">
            <w14:noFill/>
            <w14:prstDash w14:val="solid"/>
            <w14:bevel/>
          </w14:textOutline>
        </w:rPr>
        <w:t>Im Rahmen einer großen Einweihungsfeier wurde das neue Musterhaus von Alexandra Meis</w:t>
      </w:r>
      <w:r w:rsidR="00240B57" w:rsidRPr="0049524C">
        <w:rPr>
          <w:rFonts w:ascii="Arial" w:eastAsia="Arial Unicode MS" w:hAnsi="Arial" w:cs="Arial"/>
          <w:sz w:val="20"/>
          <w:szCs w:val="20"/>
          <w:u w:color="000000"/>
          <w:lang w:val="de-DE"/>
          <w14:textOutline w14:w="0" w14:cap="rnd" w14:cmpd="sng" w14:algn="ctr">
            <w14:noFill/>
            <w14:prstDash w14:val="solid"/>
            <w14:bevel/>
          </w14:textOutline>
        </w:rPr>
        <w:t>s</w:t>
      </w:r>
      <w:r w:rsidRPr="0049524C">
        <w:rPr>
          <w:rFonts w:ascii="Arial" w:eastAsia="Arial Unicode MS" w:hAnsi="Arial" w:cs="Arial"/>
          <w:sz w:val="20"/>
          <w:szCs w:val="20"/>
          <w:u w:color="000000"/>
          <w:lang w:val="de-DE"/>
          <w14:textOutline w14:w="0" w14:cap="rnd" w14:cmpd="sng" w14:algn="ctr">
            <w14:noFill/>
            <w14:prstDash w14:val="solid"/>
            <w14:bevel/>
          </w14:textOutline>
        </w:rPr>
        <w:t xml:space="preserve">nitzer, Markenbotschafterin des Unternehmens SCALA Haus, offiziell eröffnet. Neben den Ehrengästen, </w:t>
      </w:r>
      <w:r w:rsidR="00C82CCD" w:rsidRPr="0049524C">
        <w:rPr>
          <w:rFonts w:ascii="Arial" w:eastAsia="Arial Unicode MS" w:hAnsi="Arial" w:cs="Arial"/>
          <w:sz w:val="20"/>
          <w:szCs w:val="20"/>
          <w:u w:color="000000"/>
          <w:lang w:val="de-DE"/>
          <w14:textOutline w14:w="0" w14:cap="rnd" w14:cmpd="sng" w14:algn="ctr">
            <w14:noFill/>
            <w14:prstDash w14:val="solid"/>
            <w14:bevel/>
          </w14:textOutline>
        </w:rPr>
        <w:t xml:space="preserve">Medien, </w:t>
      </w:r>
      <w:r w:rsidRPr="0049524C">
        <w:rPr>
          <w:rFonts w:ascii="Arial" w:eastAsia="Arial Unicode MS" w:hAnsi="Arial" w:cs="Arial"/>
          <w:sz w:val="20"/>
          <w:szCs w:val="20"/>
          <w:u w:color="000000"/>
          <w:lang w:val="de-DE"/>
          <w14:textOutline w14:w="0" w14:cap="rnd" w14:cmpd="sng" w14:algn="ctr">
            <w14:noFill/>
            <w14:prstDash w14:val="solid"/>
            <w14:bevel/>
          </w14:textOutline>
        </w:rPr>
        <w:t xml:space="preserve">Partnern und Lieferanten von SCALA Haus waren viele Interessenten vor Ort, um die Premiere des neuen Musterhauses mit großer Begeisterung live zu erleben. </w:t>
      </w:r>
    </w:p>
    <w:p w14:paraId="5C9159BF" w14:textId="05824515" w:rsidR="006E6944" w:rsidRPr="0049524C" w:rsidRDefault="000A5620" w:rsidP="0049524C">
      <w:pPr>
        <w:tabs>
          <w:tab w:val="left" w:pos="5954"/>
        </w:tabs>
        <w:spacing w:line="360" w:lineRule="auto"/>
        <w:ind w:right="2687"/>
        <w:rPr>
          <w:rFonts w:ascii="Arial" w:eastAsia="Arial Unicode MS" w:hAnsi="Arial" w:cs="Arial"/>
          <w:sz w:val="20"/>
          <w:szCs w:val="20"/>
          <w:u w:color="000000"/>
          <w:lang w:val="de-DE"/>
          <w14:textOutline w14:w="0" w14:cap="rnd" w14:cmpd="sng" w14:algn="ctr">
            <w14:noFill/>
            <w14:prstDash w14:val="solid"/>
            <w14:bevel/>
          </w14:textOutline>
        </w:rPr>
      </w:pPr>
      <w:r w:rsidRPr="0049524C">
        <w:rPr>
          <w:rFonts w:eastAsia="Arial Unicode MS" w:cs="Arial"/>
          <w:bCs/>
          <w:sz w:val="20"/>
          <w:szCs w:val="20"/>
          <w:u w:color="000000"/>
          <w:lang w:val="de-DE"/>
          <w14:textOutline w14:w="0" w14:cap="rnd" w14:cmpd="sng" w14:algn="ctr">
            <w14:noFill/>
            <w14:prstDash w14:val="solid"/>
            <w14:bevel/>
          </w14:textOutline>
        </w:rPr>
        <w:br/>
      </w:r>
      <w:r w:rsidR="006E6944" w:rsidRPr="0049524C">
        <w:rPr>
          <w:rFonts w:ascii="Arial" w:eastAsia="Arial Unicode MS" w:hAnsi="Arial" w:cs="Arial"/>
          <w:sz w:val="20"/>
          <w:szCs w:val="20"/>
          <w:u w:color="000000"/>
          <w:lang w:val="de-DE"/>
          <w14:textOutline w14:w="0" w14:cap="rnd" w14:cmpd="sng" w14:algn="ctr">
            <w14:noFill/>
            <w14:prstDash w14:val="solid"/>
            <w14:bevel/>
          </w14:textOutline>
        </w:rPr>
        <w:t xml:space="preserve">Die knapp 136 m2 </w:t>
      </w:r>
      <w:r w:rsidR="002C539A" w:rsidRPr="0049524C">
        <w:rPr>
          <w:rFonts w:ascii="Arial" w:eastAsia="Arial Unicode MS" w:hAnsi="Arial" w:cs="Arial"/>
          <w:sz w:val="20"/>
          <w:szCs w:val="20"/>
          <w:u w:color="000000"/>
          <w:lang w:val="de-DE"/>
          <w14:textOutline w14:w="0" w14:cap="rnd" w14:cmpd="sng" w14:algn="ctr">
            <w14:noFill/>
            <w14:prstDash w14:val="solid"/>
            <w14:bevel/>
          </w14:textOutline>
        </w:rPr>
        <w:t xml:space="preserve">des neuen Haustyps </w:t>
      </w:r>
      <w:r w:rsidR="006E6944" w:rsidRPr="0049524C">
        <w:rPr>
          <w:rFonts w:ascii="Arial" w:eastAsia="Arial Unicode MS" w:hAnsi="Arial" w:cs="Arial"/>
          <w:sz w:val="20"/>
          <w:szCs w:val="20"/>
          <w:u w:color="000000"/>
          <w:lang w:val="de-DE"/>
          <w14:textOutline w14:w="0" w14:cap="rnd" w14:cmpd="sng" w14:algn="ctr">
            <w14:noFill/>
            <w14:prstDash w14:val="solid"/>
            <w14:bevel/>
          </w14:textOutline>
        </w:rPr>
        <w:t xml:space="preserve">werden besonders schlau genutzt und bieten viel Wohnkomfort. </w:t>
      </w:r>
      <w:r w:rsidR="0000369C" w:rsidRPr="0049524C">
        <w:rPr>
          <w:rFonts w:ascii="Arial" w:eastAsia="Arial Unicode MS" w:hAnsi="Arial" w:cs="Arial"/>
          <w:sz w:val="20"/>
          <w:szCs w:val="20"/>
          <w:u w:color="000000"/>
          <w:lang w:val="de-DE"/>
          <w14:textOutline w14:w="0" w14:cap="rnd" w14:cmpd="sng" w14:algn="ctr">
            <w14:noFill/>
            <w14:prstDash w14:val="solid"/>
            <w14:bevel/>
          </w14:textOutline>
        </w:rPr>
        <w:br/>
      </w:r>
      <w:r w:rsidR="006E6944" w:rsidRPr="0049524C">
        <w:rPr>
          <w:rFonts w:ascii="Arial" w:eastAsia="Arial Unicode MS" w:hAnsi="Arial" w:cs="Arial"/>
          <w:sz w:val="20"/>
          <w:szCs w:val="20"/>
          <w:u w:color="000000"/>
          <w:lang w:val="de-DE"/>
          <w14:textOutline w14:w="0" w14:cap="rnd" w14:cmpd="sng" w14:algn="ctr">
            <w14:noFill/>
            <w14:prstDash w14:val="solid"/>
            <w14:bevel/>
          </w14:textOutline>
        </w:rPr>
        <w:t>Schon im Erdgeschoss empfängt uns ein weiträumiger, offener Wohnbereich, der dank der Eckverglasung viel Sonnenlicht ins Haus lässt.</w:t>
      </w:r>
      <w:r w:rsidR="00FA0C97">
        <w:rPr>
          <w:rFonts w:ascii="Arial" w:eastAsia="Arial Unicode MS" w:hAnsi="Arial" w:cs="Arial"/>
          <w:sz w:val="20"/>
          <w:szCs w:val="20"/>
          <w:u w:color="000000"/>
          <w:lang w:val="de-DE"/>
          <w14:textOutline w14:w="0" w14:cap="rnd" w14:cmpd="sng" w14:algn="ctr">
            <w14:noFill/>
            <w14:prstDash w14:val="solid"/>
            <w14:bevel/>
          </w14:textOutline>
        </w:rPr>
        <w:t xml:space="preserve"> </w:t>
      </w:r>
      <w:r w:rsidR="006E6944" w:rsidRPr="0049524C">
        <w:rPr>
          <w:rFonts w:ascii="Arial" w:eastAsia="Arial Unicode MS" w:hAnsi="Arial" w:cs="Arial"/>
          <w:sz w:val="20"/>
          <w:szCs w:val="20"/>
          <w:u w:color="000000"/>
          <w:lang w:val="de-DE"/>
          <w14:textOutline w14:w="0" w14:cap="rnd" w14:cmpd="sng" w14:algn="ctr">
            <w14:noFill/>
            <w14:prstDash w14:val="solid"/>
            <w14:bevel/>
          </w14:textOutline>
        </w:rPr>
        <w:t>Das Obergesc</w:t>
      </w:r>
      <w:r w:rsidR="00AE2517" w:rsidRPr="0049524C">
        <w:rPr>
          <w:rFonts w:ascii="Arial" w:eastAsia="Arial Unicode MS" w:hAnsi="Arial" w:cs="Arial"/>
          <w:sz w:val="20"/>
          <w:szCs w:val="20"/>
          <w:u w:color="000000"/>
          <w:lang w:val="de-DE"/>
          <w14:textOutline w14:w="0" w14:cap="rnd" w14:cmpd="sng" w14:algn="ctr">
            <w14:noFill/>
            <w14:prstDash w14:val="solid"/>
            <w14:bevel/>
          </w14:textOutline>
        </w:rPr>
        <w:t>hoss bietet Platz für die ganze Familie</w:t>
      </w:r>
      <w:r w:rsidR="0000369C" w:rsidRPr="0049524C">
        <w:rPr>
          <w:rFonts w:ascii="Arial" w:eastAsia="Arial Unicode MS" w:hAnsi="Arial" w:cs="Arial"/>
          <w:sz w:val="20"/>
          <w:szCs w:val="20"/>
          <w:u w:color="000000"/>
          <w:lang w:val="de-DE"/>
          <w14:textOutline w14:w="0" w14:cap="rnd" w14:cmpd="sng" w14:algn="ctr">
            <w14:noFill/>
            <w14:prstDash w14:val="solid"/>
            <w14:bevel/>
          </w14:textOutline>
        </w:rPr>
        <w:t>, z</w:t>
      </w:r>
      <w:r w:rsidR="006E6944" w:rsidRPr="0049524C">
        <w:rPr>
          <w:rFonts w:ascii="Arial" w:eastAsia="Arial Unicode MS" w:hAnsi="Arial" w:cs="Arial"/>
          <w:sz w:val="20"/>
          <w:szCs w:val="20"/>
          <w:u w:color="000000"/>
          <w:lang w:val="de-DE"/>
          <w14:textOutline w14:w="0" w14:cap="rnd" w14:cmpd="sng" w14:algn="ctr">
            <w14:noFill/>
            <w14:prstDash w14:val="solid"/>
            <w14:bevel/>
          </w14:textOutline>
        </w:rPr>
        <w:t>wei Kinderzimmer, ein Bad sowie ein großzügiges Elternschlafzimmer samt Ankleide, Leseecke und gemütlichem Balkon, der von zwei Zimmern zugänglich ist, sind die Idealbesetzung für einen harmonische</w:t>
      </w:r>
      <w:r w:rsidR="002C539A" w:rsidRPr="0049524C">
        <w:rPr>
          <w:rFonts w:ascii="Arial" w:eastAsia="Arial Unicode MS" w:hAnsi="Arial" w:cs="Arial"/>
          <w:sz w:val="20"/>
          <w:szCs w:val="20"/>
          <w:u w:color="000000"/>
          <w:lang w:val="de-DE"/>
          <w14:textOutline w14:w="0" w14:cap="rnd" w14:cmpd="sng" w14:algn="ctr">
            <w14:noFill/>
            <w14:prstDash w14:val="solid"/>
            <w14:bevel/>
          </w14:textOutline>
        </w:rPr>
        <w:t>n</w:t>
      </w:r>
      <w:r w:rsidR="006E6944" w:rsidRPr="0049524C">
        <w:rPr>
          <w:rFonts w:ascii="Arial" w:eastAsia="Arial Unicode MS" w:hAnsi="Arial" w:cs="Arial"/>
          <w:sz w:val="20"/>
          <w:szCs w:val="20"/>
          <w:u w:color="000000"/>
          <w:lang w:val="de-DE"/>
          <w14:textOutline w14:w="0" w14:cap="rnd" w14:cmpd="sng" w14:algn="ctr">
            <w14:noFill/>
            <w14:prstDash w14:val="solid"/>
            <w14:bevel/>
          </w14:textOutline>
        </w:rPr>
        <w:t xml:space="preserve"> Alltag.</w:t>
      </w:r>
      <w:r w:rsidR="00AE2517" w:rsidRPr="0049524C">
        <w:rPr>
          <w:rFonts w:ascii="Arial" w:eastAsia="Arial Unicode MS" w:hAnsi="Arial" w:cs="Arial"/>
          <w:sz w:val="20"/>
          <w:szCs w:val="20"/>
          <w:u w:color="000000"/>
          <w:lang w:val="de-DE"/>
          <w14:textOutline w14:w="0" w14:cap="rnd" w14:cmpd="sng" w14:algn="ctr">
            <w14:noFill/>
            <w14:prstDash w14:val="solid"/>
            <w14:bevel/>
          </w14:textOutline>
        </w:rPr>
        <w:br/>
      </w:r>
    </w:p>
    <w:p w14:paraId="46ECCE60" w14:textId="77777777" w:rsidR="00AE2517" w:rsidRPr="0049524C" w:rsidRDefault="00AE2517" w:rsidP="0049524C">
      <w:pPr>
        <w:tabs>
          <w:tab w:val="left" w:pos="5954"/>
        </w:tabs>
        <w:spacing w:line="360" w:lineRule="auto"/>
        <w:ind w:right="2687"/>
        <w:rPr>
          <w:rFonts w:eastAsia="Arial Unicode MS" w:cs="Arial"/>
          <w:b/>
          <w:bCs/>
          <w:sz w:val="20"/>
          <w:szCs w:val="20"/>
          <w:u w:color="000000"/>
          <w:lang w:val="de-DE"/>
          <w14:textOutline w14:w="0" w14:cap="rnd" w14:cmpd="sng" w14:algn="ctr">
            <w14:noFill/>
            <w14:prstDash w14:val="solid"/>
            <w14:bevel/>
          </w14:textOutline>
        </w:rPr>
      </w:pPr>
      <w:r w:rsidRPr="0049524C">
        <w:rPr>
          <w:rFonts w:eastAsia="Arial Unicode MS" w:cs="Arial"/>
          <w:b/>
          <w:bCs/>
          <w:sz w:val="20"/>
          <w:szCs w:val="20"/>
          <w:u w:color="000000"/>
          <w:lang w:val="de-DE"/>
          <w14:textOutline w14:w="0" w14:cap="rnd" w14:cmpd="sng" w14:algn="ctr">
            <w14:noFill/>
            <w14:prstDash w14:val="solid"/>
            <w14:bevel/>
          </w14:textOutline>
        </w:rPr>
        <w:t>Erfolgsfaktor Musterhäuser</w:t>
      </w:r>
    </w:p>
    <w:p w14:paraId="05B61C62" w14:textId="71A0D92B" w:rsidR="00AE2517" w:rsidRPr="0049524C" w:rsidRDefault="00AE2517" w:rsidP="0049524C">
      <w:pPr>
        <w:tabs>
          <w:tab w:val="left" w:pos="5954"/>
        </w:tabs>
        <w:spacing w:line="360" w:lineRule="auto"/>
        <w:ind w:right="2687"/>
        <w:rPr>
          <w:rFonts w:eastAsia="Arial Unicode MS" w:cs="Arial"/>
          <w:bCs/>
          <w:sz w:val="20"/>
          <w:szCs w:val="20"/>
          <w:u w:color="000000"/>
          <w:lang w:val="de-DE"/>
          <w14:textOutline w14:w="0" w14:cap="rnd" w14:cmpd="sng" w14:algn="ctr">
            <w14:noFill/>
            <w14:prstDash w14:val="solid"/>
            <w14:bevel/>
          </w14:textOutline>
        </w:rPr>
      </w:pPr>
      <w:r w:rsidRPr="0049524C">
        <w:rPr>
          <w:rFonts w:eastAsia="Arial Unicode MS" w:cs="Arial"/>
          <w:bCs/>
          <w:sz w:val="20"/>
          <w:szCs w:val="20"/>
          <w:u w:color="000000"/>
          <w:lang w:val="de-DE"/>
          <w14:textOutline w14:w="0" w14:cap="rnd" w14:cmpd="sng" w14:algn="ctr">
            <w14:noFill/>
            <w14:prstDash w14:val="solid"/>
            <w14:bevel/>
          </w14:textOutline>
        </w:rPr>
        <w:t xml:space="preserve">Ein wesentlicher Faktor für den anhaltenden Erfolg von Scala liegt aber auch an den vielen Musterhäusern. Jährlich eröffnet SCALA neue Musterhäuser, so kann SCALA stets aktuelle Trends beim Wohnen und Hausbau zeigen und nahe an den Wünschen der Kunden bleiben. </w:t>
      </w:r>
      <w:r w:rsidR="0049524C">
        <w:rPr>
          <w:rFonts w:eastAsia="Arial Unicode MS" w:cs="Arial"/>
          <w:bCs/>
          <w:sz w:val="20"/>
          <w:szCs w:val="20"/>
          <w:u w:color="000000"/>
          <w:lang w:val="de-DE"/>
          <w14:textOutline w14:w="0" w14:cap="rnd" w14:cmpd="sng" w14:algn="ctr">
            <w14:noFill/>
            <w14:prstDash w14:val="solid"/>
            <w14:bevel/>
          </w14:textOutline>
        </w:rPr>
        <w:br/>
      </w:r>
      <w:r w:rsidR="0049524C">
        <w:rPr>
          <w:rFonts w:eastAsia="Arial Unicode MS" w:cs="Arial"/>
          <w:bCs/>
          <w:sz w:val="20"/>
          <w:szCs w:val="20"/>
          <w:u w:color="000000"/>
          <w:lang w:val="de-DE"/>
          <w14:textOutline w14:w="0" w14:cap="rnd" w14:cmpd="sng" w14:algn="ctr">
            <w14:noFill/>
            <w14:prstDash w14:val="solid"/>
            <w14:bevel/>
          </w14:textOutline>
        </w:rPr>
        <w:br/>
      </w:r>
      <w:r w:rsidR="0049524C">
        <w:rPr>
          <w:rFonts w:eastAsia="Arial Unicode MS" w:cs="Arial"/>
          <w:bCs/>
          <w:sz w:val="20"/>
          <w:szCs w:val="20"/>
          <w:u w:color="000000"/>
          <w:lang w:val="de-DE"/>
          <w14:textOutline w14:w="0" w14:cap="rnd" w14:cmpd="sng" w14:algn="ctr">
            <w14:noFill/>
            <w14:prstDash w14:val="solid"/>
            <w14:bevel/>
          </w14:textOutline>
        </w:rPr>
        <w:br/>
      </w:r>
      <w:r w:rsidR="0049524C">
        <w:rPr>
          <w:rFonts w:eastAsia="Arial Unicode MS" w:cs="Arial"/>
          <w:bCs/>
          <w:sz w:val="20"/>
          <w:szCs w:val="20"/>
          <w:u w:color="000000"/>
          <w:lang w:val="de-DE"/>
          <w14:textOutline w14:w="0" w14:cap="rnd" w14:cmpd="sng" w14:algn="ctr">
            <w14:noFill/>
            <w14:prstDash w14:val="solid"/>
            <w14:bevel/>
          </w14:textOutline>
        </w:rPr>
        <w:lastRenderedPageBreak/>
        <w:br/>
      </w:r>
      <w:r w:rsidR="00FA0C97">
        <w:rPr>
          <w:rFonts w:eastAsia="Arial Unicode MS" w:cs="Arial"/>
          <w:bCs/>
          <w:sz w:val="20"/>
          <w:szCs w:val="20"/>
          <w:u w:color="000000"/>
          <w:lang w:val="de-DE"/>
          <w14:textOutline w14:w="0" w14:cap="rnd" w14:cmpd="sng" w14:algn="ctr">
            <w14:noFill/>
            <w14:prstDash w14:val="solid"/>
            <w14:bevel/>
          </w14:textOutline>
        </w:rPr>
        <w:br/>
      </w:r>
      <w:r w:rsidRPr="0049524C">
        <w:rPr>
          <w:rFonts w:eastAsia="Arial Unicode MS" w:cs="Arial"/>
          <w:bCs/>
          <w:sz w:val="20"/>
          <w:szCs w:val="20"/>
          <w:u w:color="000000"/>
          <w:lang w:val="de-DE"/>
          <w14:textOutline w14:w="0" w14:cap="rnd" w14:cmpd="sng" w14:algn="ctr">
            <w14:noFill/>
            <w14:prstDash w14:val="solid"/>
            <w14:bevel/>
          </w14:textOutline>
        </w:rPr>
        <w:t xml:space="preserve">Trotz umfangreicher Website und Katalog hält SCALA an den zahlreichen Musterhaus-Standorten fest. Denn Musterhäuser sind die beste Art, Interessenten ein Haus zu zeigen. Im Maßstab 1:1 kann man ein Haus kennenlernen, kann das Besondere eines SCALA Hauses fühlen und die Atmosphäre spüren. </w:t>
      </w:r>
    </w:p>
    <w:p w14:paraId="5BD64A4A" w14:textId="77777777" w:rsidR="00AE2517" w:rsidRPr="0049524C" w:rsidRDefault="00AE2517" w:rsidP="0049524C">
      <w:pPr>
        <w:tabs>
          <w:tab w:val="left" w:pos="5954"/>
        </w:tabs>
        <w:spacing w:line="360" w:lineRule="auto"/>
        <w:ind w:right="2687"/>
        <w:rPr>
          <w:rFonts w:ascii="Arial" w:eastAsia="Arial Unicode MS" w:hAnsi="Arial" w:cs="Arial"/>
          <w:sz w:val="20"/>
          <w:szCs w:val="20"/>
          <w:u w:color="000000"/>
          <w:lang w:val="de-DE"/>
          <w14:textOutline w14:w="0" w14:cap="rnd" w14:cmpd="sng" w14:algn="ctr">
            <w14:noFill/>
            <w14:prstDash w14:val="solid"/>
            <w14:bevel/>
          </w14:textOutline>
        </w:rPr>
      </w:pPr>
    </w:p>
    <w:p w14:paraId="6CC49864" w14:textId="1BE428B5" w:rsidR="006E6944" w:rsidRPr="0049524C" w:rsidRDefault="006E6944" w:rsidP="0049524C">
      <w:pPr>
        <w:tabs>
          <w:tab w:val="left" w:pos="5954"/>
        </w:tabs>
        <w:spacing w:line="360" w:lineRule="auto"/>
        <w:ind w:right="2687"/>
        <w:rPr>
          <w:rFonts w:ascii="Arial" w:eastAsia="Arial Unicode MS" w:hAnsi="Arial" w:cs="Arial"/>
          <w:sz w:val="20"/>
          <w:szCs w:val="20"/>
          <w:u w:color="000000"/>
          <w:lang w:val="de-DE"/>
          <w14:textOutline w14:w="0" w14:cap="rnd" w14:cmpd="sng" w14:algn="ctr">
            <w14:noFill/>
            <w14:prstDash w14:val="solid"/>
            <w14:bevel/>
          </w14:textOutline>
        </w:rPr>
      </w:pPr>
      <w:r w:rsidRPr="0049524C">
        <w:rPr>
          <w:rFonts w:ascii="Arial" w:eastAsia="Arial Unicode MS" w:hAnsi="Arial" w:cs="Arial"/>
          <w:sz w:val="20"/>
          <w:szCs w:val="20"/>
          <w:u w:color="000000"/>
          <w:lang w:val="de-DE"/>
          <w14:textOutline w14:w="0" w14:cap="rnd" w14:cmpd="sng" w14:algn="ctr">
            <w14:noFill/>
            <w14:prstDash w14:val="solid"/>
            <w14:bevel/>
          </w14:textOutline>
        </w:rPr>
        <w:t>SCALA Haus wurde 201</w:t>
      </w:r>
      <w:r w:rsidR="00F7627A" w:rsidRPr="0049524C">
        <w:rPr>
          <w:rFonts w:ascii="Arial" w:eastAsia="Arial Unicode MS" w:hAnsi="Arial" w:cs="Arial"/>
          <w:sz w:val="20"/>
          <w:szCs w:val="20"/>
          <w:u w:color="000000"/>
          <w:lang w:val="de-DE"/>
          <w14:textOutline w14:w="0" w14:cap="rnd" w14:cmpd="sng" w14:algn="ctr">
            <w14:noFill/>
            <w14:prstDash w14:val="solid"/>
            <w14:bevel/>
          </w14:textOutline>
        </w:rPr>
        <w:t xml:space="preserve">6 </w:t>
      </w:r>
      <w:r w:rsidRPr="0049524C">
        <w:rPr>
          <w:rFonts w:ascii="Arial" w:eastAsia="Arial Unicode MS" w:hAnsi="Arial" w:cs="Arial"/>
          <w:sz w:val="20"/>
          <w:szCs w:val="20"/>
          <w:u w:color="000000"/>
          <w:lang w:val="de-DE"/>
          <w14:textOutline w14:w="0" w14:cap="rnd" w14:cmpd="sng" w14:algn="ctr">
            <w14:noFill/>
            <w14:prstDash w14:val="solid"/>
            <w14:bevel/>
          </w14:textOutline>
        </w:rPr>
        <w:t xml:space="preserve">gegründet und ist Mitglied im Österreichischen Fertighausverband. SCALA </w:t>
      </w:r>
      <w:r w:rsidR="00F7627A" w:rsidRPr="0049524C">
        <w:rPr>
          <w:rFonts w:ascii="Arial" w:eastAsia="Arial Unicode MS" w:hAnsi="Arial" w:cs="Arial"/>
          <w:sz w:val="20"/>
          <w:szCs w:val="20"/>
          <w:u w:color="000000"/>
          <w:lang w:val="de-DE"/>
          <w14:textOutline w14:w="0" w14:cap="rnd" w14:cmpd="sng" w14:algn="ctr">
            <w14:noFill/>
            <w14:prstDash w14:val="solid"/>
            <w14:bevel/>
          </w14:textOutline>
        </w:rPr>
        <w:t xml:space="preserve">Haus </w:t>
      </w:r>
      <w:r w:rsidRPr="0049524C">
        <w:rPr>
          <w:rFonts w:ascii="Arial" w:eastAsia="Arial Unicode MS" w:hAnsi="Arial" w:cs="Arial"/>
          <w:sz w:val="20"/>
          <w:szCs w:val="20"/>
          <w:u w:color="000000"/>
          <w:lang w:val="de-DE"/>
          <w14:textOutline w14:w="0" w14:cap="rnd" w14:cmpd="sng" w14:algn="ctr">
            <w14:noFill/>
            <w14:prstDash w14:val="solid"/>
            <w14:bevel/>
          </w14:textOutline>
        </w:rPr>
        <w:t>steht für hochwertig ausgestattete und komplett schlüsselfertige Häuser. Und das zu leistbaren Preisen – die SCALA Haus dank optimierter Entwicklungs- und Produktionsprozesse sowie seinen durchda</w:t>
      </w:r>
      <w:r w:rsidR="002C539A" w:rsidRPr="0049524C">
        <w:rPr>
          <w:rFonts w:ascii="Arial" w:eastAsia="Arial Unicode MS" w:hAnsi="Arial" w:cs="Arial"/>
          <w:sz w:val="20"/>
          <w:szCs w:val="20"/>
          <w:u w:color="000000"/>
          <w:lang w:val="de-DE"/>
          <w14:textOutline w14:w="0" w14:cap="rnd" w14:cmpd="sng" w14:algn="ctr">
            <w14:noFill/>
            <w14:prstDash w14:val="solid"/>
            <w14:bevel/>
          </w14:textOutline>
        </w:rPr>
        <w:t xml:space="preserve">chten Grundrissen möglich macht: </w:t>
      </w:r>
      <w:r w:rsidR="0049524C" w:rsidRPr="0049524C">
        <w:rPr>
          <w:rFonts w:ascii="Arial" w:eastAsia="Arial Unicode MS" w:hAnsi="Arial" w:cs="Arial"/>
          <w:sz w:val="20"/>
          <w:szCs w:val="20"/>
          <w:u w:color="000000"/>
          <w:lang w:val="de-DE"/>
          <w14:textOutline w14:w="0" w14:cap="rnd" w14:cmpd="sng" w14:algn="ctr">
            <w14:noFill/>
            <w14:prstDash w14:val="solid"/>
            <w14:bevel/>
          </w14:textOutline>
        </w:rPr>
        <w:t>20</w:t>
      </w:r>
      <w:r w:rsidRPr="0049524C">
        <w:rPr>
          <w:rFonts w:ascii="Arial" w:eastAsia="Arial Unicode MS" w:hAnsi="Arial" w:cs="Arial"/>
          <w:sz w:val="20"/>
          <w:szCs w:val="20"/>
          <w:u w:color="000000"/>
          <w:lang w:val="de-DE"/>
          <w14:textOutline w14:w="0" w14:cap="rnd" w14:cmpd="sng" w14:algn="ctr">
            <w14:noFill/>
            <w14:prstDash w14:val="solid"/>
            <w14:bevel/>
          </w14:textOutline>
        </w:rPr>
        <w:t xml:space="preserve"> Typenhäuser zu familienfreundlichen Preisen.</w:t>
      </w:r>
    </w:p>
    <w:p w14:paraId="7AE02505" w14:textId="53F07387" w:rsidR="0049524C" w:rsidRPr="0049524C" w:rsidRDefault="0049524C" w:rsidP="0049524C">
      <w:pPr>
        <w:tabs>
          <w:tab w:val="left" w:pos="5954"/>
        </w:tabs>
        <w:spacing w:line="360" w:lineRule="auto"/>
        <w:ind w:right="2687"/>
        <w:rPr>
          <w:rFonts w:ascii="Arial" w:eastAsia="Arial Unicode MS" w:hAnsi="Arial" w:cs="Arial"/>
          <w:sz w:val="20"/>
          <w:szCs w:val="20"/>
          <w:u w:color="000000"/>
          <w:lang w:val="de-DE"/>
          <w14:textOutline w14:w="0" w14:cap="rnd" w14:cmpd="sng" w14:algn="ctr">
            <w14:noFill/>
            <w14:prstDash w14:val="solid"/>
            <w14:bevel/>
          </w14:textOutline>
        </w:rPr>
      </w:pPr>
      <w:r w:rsidRPr="0049524C">
        <w:rPr>
          <w:rFonts w:ascii="Arial" w:eastAsia="Arial Unicode MS" w:hAnsi="Arial" w:cs="Arial"/>
          <w:sz w:val="20"/>
          <w:szCs w:val="20"/>
          <w:u w:color="000000"/>
          <w:lang w:val="de-DE"/>
          <w14:textOutline w14:w="0" w14:cap="rnd" w14:cmpd="sng" w14:algn="ctr">
            <w14:noFill/>
            <w14:prstDash w14:val="solid"/>
            <w14:bevel/>
          </w14:textOutline>
        </w:rPr>
        <w:t>Acht</w:t>
      </w:r>
      <w:r w:rsidR="006E6944" w:rsidRPr="0049524C">
        <w:rPr>
          <w:rFonts w:ascii="Arial" w:eastAsia="Arial Unicode MS" w:hAnsi="Arial" w:cs="Arial"/>
          <w:sz w:val="20"/>
          <w:szCs w:val="20"/>
          <w:u w:color="000000"/>
          <w:lang w:val="de-DE"/>
          <w14:textOutline w14:w="0" w14:cap="rnd" w14:cmpd="sng" w14:algn="ctr">
            <w14:noFill/>
            <w14:prstDash w14:val="solid"/>
            <w14:bevel/>
          </w14:textOutline>
        </w:rPr>
        <w:t xml:space="preserve"> davon können Familien als Musterhäuser in den Musterhausparks Eugendorf, Graz und Haid – sowie nun auch in der Blauen Lagune </w:t>
      </w:r>
      <w:r w:rsidR="002C539A" w:rsidRPr="0049524C">
        <w:rPr>
          <w:rFonts w:ascii="Arial" w:eastAsia="Arial Unicode MS" w:hAnsi="Arial" w:cs="Arial"/>
          <w:sz w:val="20"/>
          <w:szCs w:val="20"/>
          <w:u w:color="000000"/>
          <w:lang w:val="de-DE"/>
          <w14:textOutline w14:w="0" w14:cap="rnd" w14:cmpd="sng" w14:algn="ctr">
            <w14:noFill/>
            <w14:prstDash w14:val="solid"/>
            <w14:bevel/>
          </w14:textOutline>
        </w:rPr>
        <w:t>bei eine</w:t>
      </w:r>
      <w:r w:rsidR="00F7627A" w:rsidRPr="0049524C">
        <w:rPr>
          <w:rFonts w:ascii="Arial" w:eastAsia="Arial Unicode MS" w:hAnsi="Arial" w:cs="Arial"/>
          <w:sz w:val="20"/>
          <w:szCs w:val="20"/>
          <w:u w:color="000000"/>
          <w:lang w:val="de-DE"/>
          <w14:textOutline w14:w="0" w14:cap="rnd" w14:cmpd="sng" w14:algn="ctr">
            <w14:noFill/>
            <w14:prstDash w14:val="solid"/>
            <w14:bevel/>
          </w14:textOutline>
        </w:rPr>
        <w:t>m Besuch</w:t>
      </w:r>
      <w:r w:rsidR="006E6944" w:rsidRPr="0049524C">
        <w:rPr>
          <w:rFonts w:ascii="Arial" w:eastAsia="Arial Unicode MS" w:hAnsi="Arial" w:cs="Arial"/>
          <w:sz w:val="20"/>
          <w:szCs w:val="20"/>
          <w:u w:color="000000"/>
          <w:lang w:val="de-DE"/>
          <w14:textOutline w14:w="0" w14:cap="rnd" w14:cmpd="sng" w14:algn="ctr">
            <w14:noFill/>
            <w14:prstDash w14:val="solid"/>
            <w14:bevel/>
          </w14:textOutline>
        </w:rPr>
        <w:t xml:space="preserve"> live </w:t>
      </w:r>
      <w:r w:rsidR="002C539A" w:rsidRPr="0049524C">
        <w:rPr>
          <w:rFonts w:ascii="Arial" w:eastAsia="Arial Unicode MS" w:hAnsi="Arial" w:cs="Arial"/>
          <w:sz w:val="20"/>
          <w:szCs w:val="20"/>
          <w:u w:color="000000"/>
          <w:lang w:val="de-DE"/>
          <w14:textOutline w14:w="0" w14:cap="rnd" w14:cmpd="sng" w14:algn="ctr">
            <w14:noFill/>
            <w14:prstDash w14:val="solid"/>
            <w14:bevel/>
          </w14:textOutline>
        </w:rPr>
        <w:t>erleben.</w:t>
      </w:r>
    </w:p>
    <w:p w14:paraId="556C6F52" w14:textId="77777777" w:rsidR="0049524C" w:rsidRPr="0049524C" w:rsidRDefault="0049524C" w:rsidP="0049524C">
      <w:pPr>
        <w:tabs>
          <w:tab w:val="left" w:pos="4536"/>
          <w:tab w:val="left" w:pos="5103"/>
        </w:tabs>
        <w:spacing w:line="360" w:lineRule="auto"/>
        <w:ind w:right="2835"/>
        <w:outlineLvl w:val="0"/>
        <w:rPr>
          <w:rFonts w:ascii="Arial" w:eastAsia="Arial Unicode MS" w:hAnsi="Arial" w:cs="Arial"/>
          <w:sz w:val="20"/>
          <w:szCs w:val="20"/>
          <w:u w:color="000000"/>
          <w:lang w:val="de-DE"/>
          <w14:textOutline w14:w="0" w14:cap="rnd" w14:cmpd="sng" w14:algn="ctr">
            <w14:noFill/>
            <w14:prstDash w14:val="solid"/>
            <w14:bevel/>
          </w14:textOutline>
        </w:rPr>
      </w:pPr>
      <w:bookmarkStart w:id="0" w:name="_GoBack"/>
      <w:bookmarkEnd w:id="0"/>
      <w:r w:rsidRPr="0049524C">
        <w:rPr>
          <w:rFonts w:ascii="Arial" w:eastAsia="Arial Unicode MS" w:hAnsi="Arial" w:cs="Arial"/>
          <w:sz w:val="20"/>
          <w:szCs w:val="20"/>
          <w:u w:color="000000"/>
          <w:lang w:val="de-DE"/>
          <w14:textOutline w14:w="0" w14:cap="rnd" w14:cmpd="sng" w14:algn="ctr">
            <w14:noFill/>
            <w14:prstDash w14:val="solid"/>
            <w14:bevel/>
          </w14:textOutline>
        </w:rPr>
        <w:br/>
      </w:r>
      <w:proofErr w:type="spellStart"/>
      <w:r w:rsidRPr="0049524C">
        <w:rPr>
          <w:rFonts w:ascii="Arial" w:eastAsia="Arial Unicode MS" w:hAnsi="Arial" w:cs="Arial"/>
          <w:sz w:val="20"/>
          <w:szCs w:val="20"/>
          <w:u w:color="000000"/>
          <w:lang w:val="de-DE"/>
          <w14:textOutline w14:w="0" w14:cap="rnd" w14:cmpd="sng" w14:algn="ctr">
            <w14:noFill/>
            <w14:prstDash w14:val="solid"/>
            <w14:bevel/>
          </w14:textOutline>
        </w:rPr>
        <w:t>Scalahaus</w:t>
      </w:r>
      <w:proofErr w:type="spellEnd"/>
      <w:r w:rsidRPr="0049524C">
        <w:rPr>
          <w:rFonts w:ascii="Arial" w:eastAsia="Arial Unicode MS" w:hAnsi="Arial" w:cs="Arial"/>
          <w:sz w:val="20"/>
          <w:szCs w:val="20"/>
          <w:u w:color="000000"/>
          <w:lang w:val="de-DE"/>
          <w14:textOutline w14:w="0" w14:cap="rnd" w14:cmpd="sng" w14:algn="ctr">
            <w14:noFill/>
            <w14:prstDash w14:val="solid"/>
            <w14:bevel/>
          </w14:textOutline>
        </w:rPr>
        <w:t xml:space="preserve"> Holzbau GmbH</w:t>
      </w:r>
      <w:r w:rsidRPr="0049524C">
        <w:rPr>
          <w:rFonts w:ascii="Arial" w:eastAsia="Arial Unicode MS" w:hAnsi="Arial" w:cs="Arial"/>
          <w:sz w:val="20"/>
          <w:szCs w:val="20"/>
          <w:u w:color="000000"/>
          <w:lang w:val="de-DE"/>
          <w14:textOutline w14:w="0" w14:cap="rnd" w14:cmpd="sng" w14:algn="ctr">
            <w14:noFill/>
            <w14:prstDash w14:val="solid"/>
            <w14:bevel/>
          </w14:textOutline>
        </w:rPr>
        <w:br/>
        <w:t>Musterhauspark 23</w:t>
      </w:r>
      <w:r w:rsidRPr="0049524C">
        <w:rPr>
          <w:rFonts w:ascii="Arial" w:eastAsia="Arial Unicode MS" w:hAnsi="Arial" w:cs="Arial"/>
          <w:sz w:val="20"/>
          <w:szCs w:val="20"/>
          <w:u w:color="000000"/>
          <w:lang w:val="de-DE"/>
          <w14:textOutline w14:w="0" w14:cap="rnd" w14:cmpd="sng" w14:algn="ctr">
            <w14:noFill/>
            <w14:prstDash w14:val="solid"/>
            <w14:bevel/>
          </w14:textOutline>
        </w:rPr>
        <w:br/>
        <w:t>5301 Eugendorf, ÖSTERREICH</w:t>
      </w:r>
      <w:r w:rsidRPr="0049524C">
        <w:rPr>
          <w:rFonts w:ascii="Arial" w:eastAsia="Arial Unicode MS" w:hAnsi="Arial" w:cs="Arial"/>
          <w:sz w:val="20"/>
          <w:szCs w:val="20"/>
          <w:u w:color="000000"/>
          <w:lang w:val="de-DE"/>
          <w14:textOutline w14:w="0" w14:cap="rnd" w14:cmpd="sng" w14:algn="ctr">
            <w14:noFill/>
            <w14:prstDash w14:val="solid"/>
            <w14:bevel/>
          </w14:textOutline>
        </w:rPr>
        <w:br/>
        <w:t>Telefon: +43 660 19 95 360</w:t>
      </w:r>
      <w:r w:rsidRPr="0049524C">
        <w:rPr>
          <w:rFonts w:ascii="Arial" w:eastAsia="Arial Unicode MS" w:hAnsi="Arial" w:cs="Arial"/>
          <w:sz w:val="20"/>
          <w:szCs w:val="20"/>
          <w:u w:color="000000"/>
          <w:lang w:val="de-DE"/>
          <w14:textOutline w14:w="0" w14:cap="rnd" w14:cmpd="sng" w14:algn="ctr">
            <w14:noFill/>
            <w14:prstDash w14:val="solid"/>
            <w14:bevel/>
          </w14:textOutline>
        </w:rPr>
        <w:br/>
        <w:t>E-Mail: office@scalahaus.at</w:t>
      </w:r>
    </w:p>
    <w:p w14:paraId="3BF77953" w14:textId="77777777" w:rsidR="0049524C" w:rsidRPr="0049524C" w:rsidRDefault="0049524C" w:rsidP="0049524C">
      <w:pPr>
        <w:tabs>
          <w:tab w:val="left" w:pos="4536"/>
          <w:tab w:val="left" w:pos="5103"/>
        </w:tabs>
        <w:spacing w:line="360" w:lineRule="auto"/>
        <w:ind w:right="2835"/>
        <w:rPr>
          <w:rFonts w:ascii="Arial" w:eastAsia="Arial Unicode MS" w:hAnsi="Arial" w:cs="Arial"/>
          <w:sz w:val="20"/>
          <w:szCs w:val="20"/>
          <w:u w:color="000000"/>
          <w:lang w:val="de-DE"/>
          <w14:textOutline w14:w="0" w14:cap="rnd" w14:cmpd="sng" w14:algn="ctr">
            <w14:noFill/>
            <w14:prstDash w14:val="solid"/>
            <w14:bevel/>
          </w14:textOutline>
        </w:rPr>
      </w:pPr>
    </w:p>
    <w:p w14:paraId="1FF64B82" w14:textId="77777777" w:rsidR="0049524C" w:rsidRPr="0049524C" w:rsidRDefault="0049524C" w:rsidP="0049524C">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 w:val="left" w:pos="5103"/>
        </w:tabs>
        <w:spacing w:line="360" w:lineRule="auto"/>
        <w:ind w:right="2835"/>
        <w:rPr>
          <w:rFonts w:ascii="Arial" w:eastAsia="Arial Unicode MS" w:hAnsi="Arial" w:cs="Arial"/>
          <w:sz w:val="20"/>
          <w:szCs w:val="20"/>
          <w:u w:color="000000"/>
          <w:lang w:val="de-DE"/>
          <w14:textOutline w14:w="0" w14:cap="rnd" w14:cmpd="sng" w14:algn="ctr">
            <w14:noFill/>
            <w14:prstDash w14:val="solid"/>
            <w14:bevel/>
          </w14:textOutline>
        </w:rPr>
      </w:pPr>
      <w:r w:rsidRPr="0049524C">
        <w:rPr>
          <w:rFonts w:ascii="Arial" w:eastAsia="Arial Unicode MS" w:hAnsi="Arial" w:cs="Arial"/>
          <w:sz w:val="20"/>
          <w:szCs w:val="20"/>
          <w:u w:color="000000"/>
          <w:lang w:val="de-DE"/>
          <w14:textOutline w14:w="0" w14:cap="rnd" w14:cmpd="sng" w14:algn="ctr">
            <w14:noFill/>
            <w14:prstDash w14:val="solid"/>
            <w14:bevel/>
          </w14:textOutline>
        </w:rPr>
        <w:t>Geschäftsführung:</w:t>
      </w:r>
      <w:r w:rsidRPr="0049524C">
        <w:rPr>
          <w:rFonts w:ascii="Arial" w:eastAsia="Arial Unicode MS" w:hAnsi="Arial" w:cs="Arial"/>
          <w:sz w:val="20"/>
          <w:szCs w:val="20"/>
          <w:u w:color="000000"/>
          <w:lang w:val="de-DE"/>
          <w14:textOutline w14:w="0" w14:cap="rnd" w14:cmpd="sng" w14:algn="ctr">
            <w14:noFill/>
            <w14:prstDash w14:val="solid"/>
            <w14:bevel/>
          </w14:textOutline>
        </w:rPr>
        <w:br/>
        <w:t>Richard Skene</w:t>
      </w:r>
      <w:r w:rsidRPr="0049524C">
        <w:rPr>
          <w:rFonts w:ascii="Arial" w:eastAsia="Arial Unicode MS" w:hAnsi="Arial" w:cs="Arial"/>
          <w:sz w:val="20"/>
          <w:szCs w:val="20"/>
          <w:u w:color="000000"/>
          <w:lang w:val="de-DE"/>
          <w14:textOutline w14:w="0" w14:cap="rnd" w14:cmpd="sng" w14:algn="ctr">
            <w14:noFill/>
            <w14:prstDash w14:val="solid"/>
            <w14:bevel/>
          </w14:textOutline>
        </w:rPr>
        <w:br/>
        <w:t xml:space="preserve">Baumeister DI Montgomery </w:t>
      </w:r>
      <w:proofErr w:type="spellStart"/>
      <w:r w:rsidRPr="0049524C">
        <w:rPr>
          <w:rFonts w:ascii="Arial" w:eastAsia="Arial Unicode MS" w:hAnsi="Arial" w:cs="Arial"/>
          <w:sz w:val="20"/>
          <w:szCs w:val="20"/>
          <w:u w:color="000000"/>
          <w:lang w:val="de-DE"/>
          <w14:textOutline w14:w="0" w14:cap="rnd" w14:cmpd="sng" w14:algn="ctr">
            <w14:noFill/>
            <w14:prstDash w14:val="solid"/>
            <w14:bevel/>
          </w14:textOutline>
        </w:rPr>
        <w:t>Kölli</w:t>
      </w:r>
      <w:proofErr w:type="spellEnd"/>
    </w:p>
    <w:p w14:paraId="0B021DA4" w14:textId="77777777" w:rsidR="0049524C" w:rsidRPr="0049524C" w:rsidRDefault="0049524C" w:rsidP="00AE2517">
      <w:pPr>
        <w:pStyle w:val="KeinLeerraum"/>
        <w:rPr>
          <w:rFonts w:ascii="Arial" w:eastAsia="Arial Unicode MS" w:hAnsi="Arial" w:cs="Arial"/>
          <w:sz w:val="20"/>
          <w:szCs w:val="20"/>
          <w:u w:color="000000"/>
          <w:lang w:val="de-DE"/>
          <w14:textOutline w14:w="0" w14:cap="rnd" w14:cmpd="sng" w14:algn="ctr">
            <w14:noFill/>
            <w14:prstDash w14:val="solid"/>
            <w14:bevel/>
          </w14:textOutline>
        </w:rPr>
      </w:pPr>
    </w:p>
    <w:sectPr w:rsidR="0049524C" w:rsidRPr="0049524C" w:rsidSect="00A03873">
      <w:head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9E2E9" w14:textId="77777777" w:rsidR="0084154E" w:rsidRDefault="0084154E" w:rsidP="0049524C">
      <w:r>
        <w:separator/>
      </w:r>
    </w:p>
  </w:endnote>
  <w:endnote w:type="continuationSeparator" w:id="0">
    <w:p w14:paraId="536128A7" w14:textId="77777777" w:rsidR="0084154E" w:rsidRDefault="0084154E" w:rsidP="0049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Time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ta Offc Pro Bold">
    <w:altName w:val="Times New Roman"/>
    <w:panose1 w:val="020B0804030101020102"/>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eta Offc Pro Normal">
    <w:altName w:val="Arial"/>
    <w:panose1 w:val="020B0604020202020204"/>
    <w:charset w:val="00"/>
    <w:family w:val="swiss"/>
    <w:pitch w:val="variable"/>
    <w:sig w:usb0="A00002B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03AFD" w14:textId="77777777" w:rsidR="0084154E" w:rsidRDefault="0084154E" w:rsidP="0049524C">
      <w:r>
        <w:separator/>
      </w:r>
    </w:p>
  </w:footnote>
  <w:footnote w:type="continuationSeparator" w:id="0">
    <w:p w14:paraId="4A574114" w14:textId="77777777" w:rsidR="0084154E" w:rsidRDefault="0084154E" w:rsidP="00495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E90C" w14:textId="35B1FEE5" w:rsidR="0049524C" w:rsidRPr="0049524C" w:rsidRDefault="0049524C" w:rsidP="0049524C">
    <w:pPr>
      <w:pStyle w:val="Kopfzeile"/>
    </w:pPr>
    <w:r>
      <w:rPr>
        <w:noProof/>
      </w:rPr>
      <w:drawing>
        <wp:inline distT="0" distB="0" distL="0" distR="0" wp14:anchorId="088C5DDA" wp14:editId="0BF932B0">
          <wp:extent cx="1602106" cy="729329"/>
          <wp:effectExtent l="0" t="0" r="0" b="0"/>
          <wp:docPr id="1073741825" name="officeArt object" descr="SCALA®_Dein_Haus_logo_4c_NEU.eps"/>
          <wp:cNvGraphicFramePr/>
          <a:graphic xmlns:a="http://schemas.openxmlformats.org/drawingml/2006/main">
            <a:graphicData uri="http://schemas.openxmlformats.org/drawingml/2006/picture">
              <pic:pic xmlns:pic="http://schemas.openxmlformats.org/drawingml/2006/picture">
                <pic:nvPicPr>
                  <pic:cNvPr id="1073741825" name="SCALA®_Dein_Haus_logo_4c_NEU.eps" descr="SCALA®_Dein_Haus_logo_4c_NEU.eps"/>
                  <pic:cNvPicPr>
                    <a:picLocks noChangeAspect="1"/>
                  </pic:cNvPicPr>
                </pic:nvPicPr>
                <pic:blipFill>
                  <a:blip r:embed="rId1"/>
                  <a:stretch>
                    <a:fillRect/>
                  </a:stretch>
                </pic:blipFill>
                <pic:spPr>
                  <a:xfrm>
                    <a:off x="0" y="0"/>
                    <a:ext cx="1602106" cy="72932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44"/>
    <w:rsid w:val="0000369C"/>
    <w:rsid w:val="000A5620"/>
    <w:rsid w:val="001F23FD"/>
    <w:rsid w:val="00240B57"/>
    <w:rsid w:val="002C539A"/>
    <w:rsid w:val="002F4555"/>
    <w:rsid w:val="00307FF3"/>
    <w:rsid w:val="00317F89"/>
    <w:rsid w:val="004944D7"/>
    <w:rsid w:val="0049524C"/>
    <w:rsid w:val="00501DEB"/>
    <w:rsid w:val="00564268"/>
    <w:rsid w:val="006101FE"/>
    <w:rsid w:val="006E6944"/>
    <w:rsid w:val="0084154E"/>
    <w:rsid w:val="008C69AD"/>
    <w:rsid w:val="008F5CB2"/>
    <w:rsid w:val="00933065"/>
    <w:rsid w:val="00A03873"/>
    <w:rsid w:val="00AD3E37"/>
    <w:rsid w:val="00AE2517"/>
    <w:rsid w:val="00B1089A"/>
    <w:rsid w:val="00B14F8F"/>
    <w:rsid w:val="00BD72D7"/>
    <w:rsid w:val="00C82CCD"/>
    <w:rsid w:val="00E83969"/>
    <w:rsid w:val="00F7627A"/>
    <w:rsid w:val="00FA0C97"/>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5BAC0"/>
  <w15:docId w15:val="{7C637C5C-3A27-4F69-A0CA-E6031223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EastAsia" w:hAnsi="lato"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E6944"/>
    <w:pPr>
      <w:pBdr>
        <w:top w:val="nil"/>
        <w:left w:val="nil"/>
        <w:bottom w:val="nil"/>
        <w:right w:val="nil"/>
        <w:between w:val="nil"/>
        <w:bar w:val="nil"/>
      </w:pBdr>
      <w:spacing w:after="0"/>
    </w:pPr>
    <w:rPr>
      <w:rFonts w:ascii="Helvetica" w:eastAsia="Helvetica" w:hAnsi="Helvetica" w:cs="Helvetica"/>
      <w:color w:val="000000"/>
      <w:sz w:val="22"/>
      <w:szCs w:val="22"/>
      <w:bdr w:val="nil"/>
      <w:lang w:val="de-AT" w:eastAsia="de-DE"/>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rsid w:val="00AE25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AE25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head">
    <w:name w:val="01_head"/>
    <w:rsid w:val="006E6944"/>
    <w:pPr>
      <w:pBdr>
        <w:top w:val="nil"/>
        <w:left w:val="nil"/>
        <w:bottom w:val="nil"/>
        <w:right w:val="nil"/>
        <w:between w:val="nil"/>
        <w:bar w:val="nil"/>
      </w:pBdr>
      <w:spacing w:after="0"/>
    </w:pPr>
    <w:rPr>
      <w:rFonts w:ascii="Meta Offc Pro Bold" w:eastAsia="Arial Unicode MS" w:hAnsi="Meta Offc Pro Bold" w:cs="Arial Unicode MS"/>
      <w:color w:val="000000"/>
      <w:sz w:val="32"/>
      <w:szCs w:val="32"/>
      <w:bdr w:val="nil"/>
      <w:lang w:eastAsia="de-DE"/>
      <w14:textOutline w14:w="0" w14:cap="flat" w14:cmpd="sng" w14:algn="ctr">
        <w14:noFill/>
        <w14:prstDash w14:val="solid"/>
        <w14:bevel/>
      </w14:textOutline>
    </w:rPr>
  </w:style>
  <w:style w:type="paragraph" w:styleId="Untertitel">
    <w:name w:val="Subtitle"/>
    <w:basedOn w:val="Standard"/>
    <w:next w:val="Standard"/>
    <w:link w:val="UntertitelZchn"/>
    <w:uiPriority w:val="11"/>
    <w:qFormat/>
    <w:rsid w:val="00AE25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E2517"/>
    <w:rPr>
      <w:rFonts w:asciiTheme="majorHAnsi" w:eastAsiaTheme="majorEastAsia" w:hAnsiTheme="majorHAnsi" w:cstheme="majorBidi"/>
      <w:i/>
      <w:iCs/>
      <w:color w:val="4F81BD" w:themeColor="accent1"/>
      <w:spacing w:val="15"/>
      <w:bdr w:val="nil"/>
      <w:lang w:val="de-AT" w:eastAsia="de-DE"/>
      <w14:textOutline w14:w="0" w14:cap="flat" w14:cmpd="sng" w14:algn="ctr">
        <w14:noFill/>
        <w14:prstDash w14:val="solid"/>
        <w14:bevel/>
      </w14:textOutline>
    </w:rPr>
  </w:style>
  <w:style w:type="character" w:customStyle="1" w:styleId="berschrift1Zchn">
    <w:name w:val="Überschrift 1 Zchn"/>
    <w:basedOn w:val="Absatz-Standardschriftart"/>
    <w:link w:val="berschrift1"/>
    <w:uiPriority w:val="9"/>
    <w:rsid w:val="00AE2517"/>
    <w:rPr>
      <w:rFonts w:asciiTheme="majorHAnsi" w:eastAsiaTheme="majorEastAsia" w:hAnsiTheme="majorHAnsi" w:cstheme="majorBidi"/>
      <w:b/>
      <w:bCs/>
      <w:color w:val="345A8A" w:themeColor="accent1" w:themeShade="B5"/>
      <w:sz w:val="32"/>
      <w:szCs w:val="32"/>
      <w:bdr w:val="nil"/>
      <w:lang w:val="de-AT" w:eastAsia="de-DE"/>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AE2517"/>
    <w:rPr>
      <w:rFonts w:asciiTheme="majorHAnsi" w:eastAsiaTheme="majorEastAsia" w:hAnsiTheme="majorHAnsi" w:cstheme="majorBidi"/>
      <w:b/>
      <w:bCs/>
      <w:color w:val="4F81BD" w:themeColor="accent1"/>
      <w:sz w:val="26"/>
      <w:szCs w:val="26"/>
      <w:bdr w:val="nil"/>
      <w:lang w:val="de-AT" w:eastAsia="de-DE"/>
      <w14:textOutline w14:w="0" w14:cap="flat" w14:cmpd="sng" w14:algn="ctr">
        <w14:noFill/>
        <w14:prstDash w14:val="solid"/>
        <w14:bevel/>
      </w14:textOutline>
    </w:rPr>
  </w:style>
  <w:style w:type="character" w:styleId="Fett">
    <w:name w:val="Strong"/>
    <w:basedOn w:val="Absatz-Standardschriftart"/>
    <w:uiPriority w:val="22"/>
    <w:qFormat/>
    <w:rsid w:val="00AE2517"/>
    <w:rPr>
      <w:b/>
      <w:bCs/>
    </w:rPr>
  </w:style>
  <w:style w:type="paragraph" w:styleId="Zitat">
    <w:name w:val="Quote"/>
    <w:basedOn w:val="Standard"/>
    <w:next w:val="Standard"/>
    <w:link w:val="ZitatZchn"/>
    <w:uiPriority w:val="29"/>
    <w:qFormat/>
    <w:rsid w:val="00AE2517"/>
    <w:rPr>
      <w:i/>
      <w:iCs/>
      <w:color w:val="000000" w:themeColor="text1"/>
    </w:rPr>
  </w:style>
  <w:style w:type="character" w:customStyle="1" w:styleId="ZitatZchn">
    <w:name w:val="Zitat Zchn"/>
    <w:basedOn w:val="Absatz-Standardschriftart"/>
    <w:link w:val="Zitat"/>
    <w:uiPriority w:val="29"/>
    <w:rsid w:val="00AE2517"/>
    <w:rPr>
      <w:rFonts w:ascii="Helvetica" w:eastAsia="Helvetica" w:hAnsi="Helvetica" w:cs="Helvetica"/>
      <w:i/>
      <w:iCs/>
      <w:color w:val="000000" w:themeColor="text1"/>
      <w:sz w:val="22"/>
      <w:szCs w:val="22"/>
      <w:bdr w:val="nil"/>
      <w:lang w:val="de-AT" w:eastAsia="de-DE"/>
      <w14:textOutline w14:w="0" w14:cap="flat" w14:cmpd="sng" w14:algn="ctr">
        <w14:noFill/>
        <w14:prstDash w14:val="solid"/>
        <w14:bevel/>
      </w14:textOutline>
    </w:rPr>
  </w:style>
  <w:style w:type="paragraph" w:styleId="KeinLeerraum">
    <w:name w:val="No Spacing"/>
    <w:uiPriority w:val="1"/>
    <w:qFormat/>
    <w:rsid w:val="00AE2517"/>
    <w:pPr>
      <w:pBdr>
        <w:top w:val="nil"/>
        <w:left w:val="nil"/>
        <w:bottom w:val="nil"/>
        <w:right w:val="nil"/>
        <w:between w:val="nil"/>
        <w:bar w:val="nil"/>
      </w:pBdr>
      <w:spacing w:after="0"/>
    </w:pPr>
    <w:rPr>
      <w:rFonts w:ascii="Helvetica" w:eastAsia="Helvetica" w:hAnsi="Helvetica" w:cs="Helvetica"/>
      <w:color w:val="000000"/>
      <w:sz w:val="22"/>
      <w:szCs w:val="22"/>
      <w:bdr w:val="nil"/>
      <w:lang w:val="de-AT" w:eastAsia="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2F45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F4555"/>
    <w:rPr>
      <w:rFonts w:ascii="Lucida Grande" w:eastAsia="Helvetica" w:hAnsi="Lucida Grande" w:cs="Lucida Grande"/>
      <w:color w:val="000000"/>
      <w:sz w:val="18"/>
      <w:szCs w:val="18"/>
      <w:bdr w:val="nil"/>
      <w:lang w:val="de-AT" w:eastAsia="de-DE"/>
      <w14:textOutline w14:w="0" w14:cap="flat" w14:cmpd="sng" w14:algn="ctr">
        <w14:noFill/>
        <w14:prstDash w14:val="solid"/>
        <w14:bevel/>
      </w14:textOutline>
    </w:rPr>
  </w:style>
  <w:style w:type="paragraph" w:styleId="Kopfzeile">
    <w:name w:val="header"/>
    <w:basedOn w:val="Standard"/>
    <w:link w:val="KopfzeileZchn"/>
    <w:uiPriority w:val="99"/>
    <w:unhideWhenUsed/>
    <w:rsid w:val="0049524C"/>
    <w:pPr>
      <w:tabs>
        <w:tab w:val="center" w:pos="4536"/>
        <w:tab w:val="right" w:pos="9072"/>
      </w:tabs>
    </w:pPr>
  </w:style>
  <w:style w:type="character" w:customStyle="1" w:styleId="KopfzeileZchn">
    <w:name w:val="Kopfzeile Zchn"/>
    <w:basedOn w:val="Absatz-Standardschriftart"/>
    <w:link w:val="Kopfzeile"/>
    <w:uiPriority w:val="99"/>
    <w:rsid w:val="0049524C"/>
    <w:rPr>
      <w:rFonts w:ascii="Helvetica" w:eastAsia="Helvetica" w:hAnsi="Helvetica" w:cs="Helvetica"/>
      <w:color w:val="000000"/>
      <w:sz w:val="22"/>
      <w:szCs w:val="22"/>
      <w:bdr w:val="nil"/>
      <w:lang w:val="de-AT" w:eastAsia="de-DE"/>
      <w14:textOutline w14:w="0" w14:cap="flat" w14:cmpd="sng" w14:algn="ctr">
        <w14:noFill/>
        <w14:prstDash w14:val="solid"/>
        <w14:bevel/>
      </w14:textOutline>
    </w:rPr>
  </w:style>
  <w:style w:type="paragraph" w:styleId="Fuzeile">
    <w:name w:val="footer"/>
    <w:basedOn w:val="Standard"/>
    <w:link w:val="FuzeileZchn"/>
    <w:uiPriority w:val="99"/>
    <w:unhideWhenUsed/>
    <w:rsid w:val="0049524C"/>
    <w:pPr>
      <w:tabs>
        <w:tab w:val="center" w:pos="4536"/>
        <w:tab w:val="right" w:pos="9072"/>
      </w:tabs>
    </w:pPr>
  </w:style>
  <w:style w:type="character" w:customStyle="1" w:styleId="FuzeileZchn">
    <w:name w:val="Fußzeile Zchn"/>
    <w:basedOn w:val="Absatz-Standardschriftart"/>
    <w:link w:val="Fuzeile"/>
    <w:uiPriority w:val="99"/>
    <w:rsid w:val="0049524C"/>
    <w:rPr>
      <w:rFonts w:ascii="Helvetica" w:eastAsia="Helvetica" w:hAnsi="Helvetica" w:cs="Helvetica"/>
      <w:color w:val="000000"/>
      <w:sz w:val="22"/>
      <w:szCs w:val="22"/>
      <w:bdr w:val="nil"/>
      <w:lang w:val="de-AT" w:eastAsia="de-DE"/>
      <w14:textOutline w14:w="0" w14:cap="flat" w14:cmpd="sng" w14:algn="ctr">
        <w14:noFill/>
        <w14:prstDash w14:val="solid"/>
        <w14:bevel/>
      </w14:textOutline>
    </w:rPr>
  </w:style>
  <w:style w:type="character" w:styleId="Hyperlink">
    <w:name w:val="Hyperlink"/>
    <w:basedOn w:val="Absatz-Standardschriftart"/>
    <w:uiPriority w:val="99"/>
    <w:unhideWhenUsed/>
    <w:rsid w:val="0049524C"/>
    <w:rPr>
      <w:color w:val="0000FF" w:themeColor="hyperlink"/>
      <w:u w:val="single"/>
    </w:rPr>
  </w:style>
  <w:style w:type="character" w:styleId="NichtaufgelsteErwhnung">
    <w:name w:val="Unresolved Mention"/>
    <w:basedOn w:val="Absatz-Standardschriftart"/>
    <w:uiPriority w:val="99"/>
    <w:semiHidden/>
    <w:unhideWhenUsed/>
    <w:rsid w:val="00495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6B900-763D-AD4C-9BC6-2039238F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ELK</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dc:creator>
  <cp:keywords/>
  <dc:description/>
  <cp:lastModifiedBy>Hannes Wagenhofer</cp:lastModifiedBy>
  <cp:revision>5</cp:revision>
  <dcterms:created xsi:type="dcterms:W3CDTF">2020-01-10T12:44:00Z</dcterms:created>
  <dcterms:modified xsi:type="dcterms:W3CDTF">2020-03-17T14:02:00Z</dcterms:modified>
</cp:coreProperties>
</file>