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2C09E" w14:textId="23D44777" w:rsidR="00705812" w:rsidRDefault="00705812" w:rsidP="00E20A67">
      <w:pPr>
        <w:jc w:val="center"/>
        <w:rPr>
          <w:b/>
          <w:bCs/>
          <w:sz w:val="32"/>
        </w:rPr>
      </w:pPr>
      <w:r>
        <w:rPr>
          <w:rFonts w:ascii="Calibri Light" w:hAnsi="Calibri Light" w:cs="Calibri Light"/>
          <w:i/>
          <w:noProof/>
          <w:color w:val="FF2600"/>
          <w:sz w:val="18"/>
          <w:szCs w:val="21"/>
        </w:rPr>
        <w:drawing>
          <wp:anchor distT="0" distB="0" distL="114300" distR="114300" simplePos="0" relativeHeight="251659264" behindDoc="1" locked="0" layoutInCell="1" allowOverlap="1" wp14:anchorId="21C66072" wp14:editId="3A54D76C">
            <wp:simplePos x="0" y="0"/>
            <wp:positionH relativeFrom="column">
              <wp:posOffset>1767840</wp:posOffset>
            </wp:positionH>
            <wp:positionV relativeFrom="paragraph">
              <wp:posOffset>-365760</wp:posOffset>
            </wp:positionV>
            <wp:extent cx="2326694" cy="885188"/>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lve-soci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6694" cy="885188"/>
                    </a:xfrm>
                    <a:prstGeom prst="rect">
                      <a:avLst/>
                    </a:prstGeom>
                  </pic:spPr>
                </pic:pic>
              </a:graphicData>
            </a:graphic>
            <wp14:sizeRelH relativeFrom="page">
              <wp14:pctWidth>0</wp14:pctWidth>
            </wp14:sizeRelH>
            <wp14:sizeRelV relativeFrom="page">
              <wp14:pctHeight>0</wp14:pctHeight>
            </wp14:sizeRelV>
          </wp:anchor>
        </w:drawing>
      </w:r>
    </w:p>
    <w:p w14:paraId="1DC95001" w14:textId="56D4BD80" w:rsidR="00E20A67" w:rsidRPr="002B6624" w:rsidRDefault="00E20A67" w:rsidP="002B6624">
      <w:pPr>
        <w:jc w:val="center"/>
        <w:rPr>
          <w:sz w:val="32"/>
        </w:rPr>
      </w:pPr>
      <w:r w:rsidRPr="00705812">
        <w:rPr>
          <w:b/>
          <w:bCs/>
          <w:sz w:val="32"/>
        </w:rPr>
        <w:t xml:space="preserve">Temporary </w:t>
      </w:r>
      <w:r w:rsidR="00E33B03" w:rsidRPr="00705812">
        <w:rPr>
          <w:b/>
          <w:bCs/>
          <w:sz w:val="32"/>
        </w:rPr>
        <w:t>Mandatory Overtime</w:t>
      </w:r>
    </w:p>
    <w:p w14:paraId="6429DD3C" w14:textId="3A76CE90" w:rsidR="00E20A67" w:rsidRPr="002B6624" w:rsidRDefault="002B6624" w:rsidP="00E20A67">
      <w:pPr>
        <w:jc w:val="both"/>
        <w:rPr>
          <w:sz w:val="24"/>
        </w:rPr>
      </w:pPr>
      <w:r w:rsidRPr="002B6624">
        <w:rPr>
          <w:sz w:val="24"/>
        </w:rPr>
        <w:t>Facility</w:t>
      </w:r>
      <w:r w:rsidR="00E20A67" w:rsidRPr="002B6624">
        <w:rPr>
          <w:sz w:val="24"/>
        </w:rPr>
        <w:t xml:space="preserve"> anticipates that the current COVID-19 crisis might lead to staffing shortages due to increased resident census and/or staff absences.  In such cases, </w:t>
      </w:r>
      <w:r w:rsidRPr="002B6624">
        <w:rPr>
          <w:sz w:val="24"/>
        </w:rPr>
        <w:t>Facility</w:t>
      </w:r>
      <w:r w:rsidR="00E20A67" w:rsidRPr="002B6624">
        <w:rPr>
          <w:sz w:val="24"/>
        </w:rPr>
        <w:t xml:space="preserve"> may require employees to work additional and/or extended hours.  Employees working overtime (</w:t>
      </w:r>
      <w:r w:rsidR="00E20A67" w:rsidRPr="002B6624">
        <w:rPr>
          <w:i/>
          <w:iCs/>
          <w:sz w:val="24"/>
        </w:rPr>
        <w:t xml:space="preserve">i.e., </w:t>
      </w:r>
      <w:r w:rsidR="00E20A67" w:rsidRPr="002B6624">
        <w:rPr>
          <w:sz w:val="24"/>
        </w:rPr>
        <w:t>more than forty hours in a work week) will be compensated at a rate of 1.5 times their regular rate of pay.</w:t>
      </w:r>
    </w:p>
    <w:p w14:paraId="2005DEE4" w14:textId="331F6790" w:rsidR="00E20A67" w:rsidRPr="002B6624" w:rsidRDefault="00E20A67" w:rsidP="00E20A67">
      <w:pPr>
        <w:jc w:val="both"/>
        <w:rPr>
          <w:sz w:val="24"/>
        </w:rPr>
      </w:pPr>
      <w:r w:rsidRPr="002B6624">
        <w:rPr>
          <w:sz w:val="24"/>
        </w:rPr>
        <w:t xml:space="preserve">Overtime is considered a condition of employment, and refusal to accept it will be cause for discipline, up to and including termination of employment.  If overtime is needed, </w:t>
      </w:r>
      <w:r w:rsidR="002B6624" w:rsidRPr="002B6624">
        <w:rPr>
          <w:sz w:val="24"/>
        </w:rPr>
        <w:t>Facility</w:t>
      </w:r>
      <w:r w:rsidRPr="002B6624">
        <w:rPr>
          <w:sz w:val="24"/>
        </w:rPr>
        <w:t xml:space="preserve"> will first seek to obtain volunteers. If no volunteers are identified, </w:t>
      </w:r>
      <w:r w:rsidR="002B6624" w:rsidRPr="002B6624">
        <w:rPr>
          <w:sz w:val="24"/>
        </w:rPr>
        <w:t>Facility</w:t>
      </w:r>
      <w:r w:rsidRPr="002B6624">
        <w:rPr>
          <w:sz w:val="24"/>
        </w:rPr>
        <w:t xml:space="preserve"> will require employees to work overtime, </w:t>
      </w:r>
      <w:r w:rsidR="00625B30" w:rsidRPr="002B6624">
        <w:rPr>
          <w:sz w:val="24"/>
        </w:rPr>
        <w:t>showing a preference for having employees add to already-scheduled shifts (</w:t>
      </w:r>
      <w:r w:rsidR="00625B30" w:rsidRPr="002B6624">
        <w:rPr>
          <w:i/>
          <w:iCs/>
          <w:sz w:val="24"/>
        </w:rPr>
        <w:t>i.e.,</w:t>
      </w:r>
      <w:r w:rsidR="00625B30" w:rsidRPr="002B6624">
        <w:rPr>
          <w:sz w:val="24"/>
        </w:rPr>
        <w:t xml:space="preserve"> coming in early or remaining past the scheduled ending of the shift), but employees may be called in to work shifts. </w:t>
      </w:r>
      <w:r w:rsidRPr="002B6624">
        <w:rPr>
          <w:sz w:val="24"/>
        </w:rPr>
        <w:t xml:space="preserve">Every effort will be made to avoid </w:t>
      </w:r>
      <w:r w:rsidR="00625B30" w:rsidRPr="002B6624">
        <w:rPr>
          <w:sz w:val="24"/>
        </w:rPr>
        <w:t xml:space="preserve">requiring </w:t>
      </w:r>
      <w:r w:rsidRPr="002B6624">
        <w:rPr>
          <w:sz w:val="24"/>
        </w:rPr>
        <w:t>mandatory overtime.</w:t>
      </w:r>
    </w:p>
    <w:p w14:paraId="0D1A0B41" w14:textId="05E551F2" w:rsidR="00625B30" w:rsidRDefault="00625B30" w:rsidP="00625B30">
      <w:pPr>
        <w:jc w:val="both"/>
      </w:pPr>
    </w:p>
    <w:p w14:paraId="1E7475FA" w14:textId="6021568A" w:rsidR="00B17D6F" w:rsidRPr="002B6624" w:rsidRDefault="00B17D6F" w:rsidP="002B6624">
      <w:pPr>
        <w:spacing w:after="0"/>
        <w:jc w:val="center"/>
        <w:rPr>
          <w:rFonts w:cs="Times New Roman (Body CS)"/>
          <w:i/>
          <w:iCs/>
          <w:color w:val="FF0000"/>
          <w:spacing w:val="40"/>
          <w:sz w:val="24"/>
        </w:rPr>
      </w:pPr>
      <w:r w:rsidRPr="00D36569">
        <w:rPr>
          <w:rFonts w:cs="Times New Roman (Body CS)"/>
          <w:b/>
          <w:bCs/>
          <w:i/>
          <w:iCs/>
          <w:color w:val="FF0000"/>
          <w:spacing w:val="40"/>
          <w:sz w:val="24"/>
        </w:rPr>
        <w:t>DISCLAIMER</w:t>
      </w:r>
      <w:r w:rsidRPr="00D36569">
        <w:rPr>
          <w:rFonts w:cs="Times New Roman (Body CS)"/>
          <w:i/>
          <w:iCs/>
          <w:color w:val="FF0000"/>
          <w:spacing w:val="40"/>
          <w:sz w:val="24"/>
        </w:rPr>
        <w:t xml:space="preserve"> </w:t>
      </w:r>
      <w:bookmarkStart w:id="0" w:name="_GoBack"/>
      <w:bookmarkEnd w:id="0"/>
      <w:r w:rsidRPr="00295B11">
        <w:rPr>
          <w:i/>
          <w:iCs/>
          <w:color w:val="FF0000"/>
        </w:rPr>
        <w:t>(REMOVE BEFORE USING):</w:t>
      </w:r>
    </w:p>
    <w:p w14:paraId="74DEAB38" w14:textId="77777777" w:rsidR="00B17D6F" w:rsidRPr="00295B11" w:rsidRDefault="00B17D6F" w:rsidP="00B17D6F">
      <w:pPr>
        <w:jc w:val="both"/>
        <w:rPr>
          <w:i/>
          <w:iCs/>
          <w:color w:val="FF0000"/>
        </w:rPr>
      </w:pPr>
      <w:r w:rsidRPr="00295B11">
        <w:rPr>
          <w:i/>
          <w:iCs/>
          <w:color w:val="FF0000"/>
        </w:rPr>
        <w:t>Th</w:t>
      </w:r>
      <w:r>
        <w:rPr>
          <w:i/>
          <w:iCs/>
          <w:color w:val="FF0000"/>
        </w:rPr>
        <w:t xml:space="preserve">is </w:t>
      </w:r>
      <w:r w:rsidRPr="00295B11">
        <w:rPr>
          <w:i/>
          <w:iCs/>
          <w:color w:val="FF0000"/>
        </w:rPr>
        <w:t xml:space="preserve">document is intended to be informational only and is not intended to be nor is </w:t>
      </w:r>
      <w:proofErr w:type="gramStart"/>
      <w:r w:rsidRPr="00295B11">
        <w:rPr>
          <w:i/>
          <w:iCs/>
          <w:color w:val="FF0000"/>
        </w:rPr>
        <w:t>it</w:t>
      </w:r>
      <w:proofErr w:type="gramEnd"/>
      <w:r w:rsidRPr="00295B11">
        <w:rPr>
          <w:i/>
          <w:iCs/>
          <w:color w:val="FF0000"/>
        </w:rPr>
        <w:t xml:space="preserve"> legal advice. EVOLVE</w:t>
      </w:r>
      <w:r>
        <w:rPr>
          <w:i/>
          <w:iCs/>
          <w:color w:val="FF0000"/>
        </w:rPr>
        <w:t xml:space="preserve"> Legal Solutions LLC (EVOLVE)</w:t>
      </w:r>
      <w:r w:rsidRPr="00295B11">
        <w:rPr>
          <w:i/>
          <w:iCs/>
          <w:color w:val="FF0000"/>
        </w:rPr>
        <w:t xml:space="preserve"> disclaims any and all liability related to or arising from the information contained in this publication. This document is provided “as is” without any express or implied warranty. EVOLVE makes no guarantee that this document will meet your requirements or be of use to you for any specific purpose or application.</w:t>
      </w:r>
    </w:p>
    <w:p w14:paraId="49856B5C" w14:textId="77777777" w:rsidR="00B17D6F" w:rsidRPr="00E20A67" w:rsidRDefault="00B17D6F" w:rsidP="00625B30">
      <w:pPr>
        <w:jc w:val="both"/>
      </w:pPr>
    </w:p>
    <w:p w14:paraId="0C0DB92F" w14:textId="65EC9949" w:rsidR="00E20A67" w:rsidRPr="00E20A67" w:rsidRDefault="00E20A67" w:rsidP="00E20A67">
      <w:pPr>
        <w:jc w:val="both"/>
      </w:pPr>
    </w:p>
    <w:sectPr w:rsidR="00E20A67" w:rsidRPr="00E20A67" w:rsidSect="00AA4C45">
      <w:headerReference w:type="even" r:id="rId7"/>
      <w:headerReference w:type="default" r:id="rId8"/>
      <w:footerReference w:type="default" r:id="rId9"/>
      <w:headerReference w:type="firs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33FA3" w14:textId="77777777" w:rsidR="00F57514" w:rsidRDefault="00F57514" w:rsidP="00B17D6F">
      <w:pPr>
        <w:spacing w:after="0" w:line="240" w:lineRule="auto"/>
      </w:pPr>
      <w:r>
        <w:separator/>
      </w:r>
    </w:p>
  </w:endnote>
  <w:endnote w:type="continuationSeparator" w:id="0">
    <w:p w14:paraId="5069F5CF" w14:textId="77777777" w:rsidR="00F57514" w:rsidRDefault="00F57514" w:rsidP="00B17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457CC" w14:textId="7FA6848F" w:rsidR="00B17D6F" w:rsidRDefault="00B17D6F">
    <w:pPr>
      <w:pStyle w:val="Footer"/>
    </w:pPr>
  </w:p>
  <w:p w14:paraId="0E2C7989" w14:textId="32386D2B" w:rsidR="00AA4C45" w:rsidRDefault="00AA4C45">
    <w:pPr>
      <w:pStyle w:val="Footer"/>
    </w:pPr>
    <w:r>
      <w:rPr>
        <w:rFonts w:ascii="Calibri Light" w:hAnsi="Calibri Light" w:cs="Calibri Light"/>
        <w:i/>
        <w:noProof/>
        <w:color w:val="FF2600"/>
        <w:sz w:val="18"/>
        <w:szCs w:val="21"/>
      </w:rPr>
      <mc:AlternateContent>
        <mc:Choice Requires="wps">
          <w:drawing>
            <wp:anchor distT="0" distB="0" distL="114300" distR="114300" simplePos="0" relativeHeight="251671552" behindDoc="1" locked="0" layoutInCell="1" allowOverlap="1" wp14:anchorId="486E3395" wp14:editId="4F40541B">
              <wp:simplePos x="0" y="0"/>
              <wp:positionH relativeFrom="column">
                <wp:posOffset>-403860</wp:posOffset>
              </wp:positionH>
              <wp:positionV relativeFrom="paragraph">
                <wp:posOffset>85090</wp:posOffset>
              </wp:positionV>
              <wp:extent cx="1767840" cy="396240"/>
              <wp:effectExtent l="0" t="0" r="0" b="0"/>
              <wp:wrapNone/>
              <wp:docPr id="5" name="Text Box 5"/>
              <wp:cNvGraphicFramePr/>
              <a:graphic xmlns:a="http://schemas.openxmlformats.org/drawingml/2006/main">
                <a:graphicData uri="http://schemas.microsoft.com/office/word/2010/wordprocessingShape">
                  <wps:wsp>
                    <wps:cNvSpPr txBox="1"/>
                    <wps:spPr>
                      <a:xfrm>
                        <a:off x="0" y="0"/>
                        <a:ext cx="1767840" cy="396240"/>
                      </a:xfrm>
                      <a:prstGeom prst="rect">
                        <a:avLst/>
                      </a:prstGeom>
                      <a:solidFill>
                        <a:schemeClr val="lt1"/>
                      </a:solidFill>
                      <a:ln w="6350">
                        <a:noFill/>
                      </a:ln>
                    </wps:spPr>
                    <wps:txbx>
                      <w:txbxContent>
                        <w:p w14:paraId="560EC712" w14:textId="77777777" w:rsidR="00AA4C45" w:rsidRDefault="00AA4C45" w:rsidP="00AA4C45">
                          <w:pPr>
                            <w:spacing w:after="0" w:line="240" w:lineRule="auto"/>
                            <w:jc w:val="center"/>
                            <w:rPr>
                              <w:rFonts w:ascii="Calibri Light" w:hAnsi="Calibri Light" w:cs="Calibri Light"/>
                              <w:sz w:val="18"/>
                            </w:rPr>
                          </w:pPr>
                          <w:r>
                            <w:rPr>
                              <w:rFonts w:ascii="Calibri Light" w:hAnsi="Calibri Light" w:cs="Calibri Light"/>
                              <w:sz w:val="18"/>
                            </w:rPr>
                            <w:t>©2020. Evolve Legal Solutions LLC</w:t>
                          </w:r>
                        </w:p>
                        <w:p w14:paraId="0FF7D702" w14:textId="77777777" w:rsidR="00AA4C45" w:rsidRPr="00206550" w:rsidRDefault="00AA4C45" w:rsidP="00AA4C45">
                          <w:pPr>
                            <w:spacing w:after="0" w:line="240" w:lineRule="auto"/>
                            <w:jc w:val="center"/>
                            <w:rPr>
                              <w:rFonts w:ascii="Calibri Light" w:hAnsi="Calibri Light" w:cs="Calibri Light"/>
                              <w:i/>
                              <w:sz w:val="18"/>
                            </w:rPr>
                          </w:pPr>
                          <w:r w:rsidRPr="00206550">
                            <w:rPr>
                              <w:rFonts w:ascii="Calibri Light" w:hAnsi="Calibri Light" w:cs="Calibri Light"/>
                              <w:i/>
                              <w:sz w:val="18"/>
                            </w:rPr>
                            <w:t>A ROLF Company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6E3395" id="_x0000_t202" coordsize="21600,21600" o:spt="202" path="m,l,21600r21600,l21600,xe">
              <v:stroke joinstyle="miter"/>
              <v:path gradientshapeok="t" o:connecttype="rect"/>
            </v:shapetype>
            <v:shape id="Text Box 5" o:spid="_x0000_s1026" type="#_x0000_t202" style="position:absolute;margin-left:-31.8pt;margin-top:6.7pt;width:139.2pt;height:31.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" fillcolor="white [3201]" stroked="f" strokeweight=".5pt">
              <v:textbox>
                <w:txbxContent>
                  <w:p w14:paraId="560EC712" w14:textId="77777777" w:rsidR="00AA4C45" w:rsidRDefault="00AA4C45" w:rsidP="00AA4C45">
                    <w:pPr>
                      <w:spacing w:after="0" w:line="240" w:lineRule="auto"/>
                      <w:jc w:val="center"/>
                      <w:rPr>
                        <w:rFonts w:ascii="Calibri Light" w:hAnsi="Calibri Light" w:cs="Calibri Light"/>
                        <w:sz w:val="18"/>
                      </w:rPr>
                    </w:pPr>
                    <w:r>
                      <w:rPr>
                        <w:rFonts w:ascii="Calibri Light" w:hAnsi="Calibri Light" w:cs="Calibri Light"/>
                        <w:sz w:val="18"/>
                      </w:rPr>
                      <w:t>©2020. Evolve Legal Solutions LLC</w:t>
                    </w:r>
                  </w:p>
                  <w:p w14:paraId="0FF7D702" w14:textId="77777777" w:rsidR="00AA4C45" w:rsidRPr="00206550" w:rsidRDefault="00AA4C45" w:rsidP="00AA4C45">
                    <w:pPr>
                      <w:spacing w:after="0" w:line="240" w:lineRule="auto"/>
                      <w:jc w:val="center"/>
                      <w:rPr>
                        <w:rFonts w:ascii="Calibri Light" w:hAnsi="Calibri Light" w:cs="Calibri Light"/>
                        <w:i/>
                        <w:sz w:val="18"/>
                      </w:rPr>
                    </w:pPr>
                    <w:r w:rsidRPr="00206550">
                      <w:rPr>
                        <w:rFonts w:ascii="Calibri Light" w:hAnsi="Calibri Light" w:cs="Calibri Light"/>
                        <w:i/>
                        <w:sz w:val="18"/>
                      </w:rPr>
                      <w:t>A ROLF Company</w:t>
                    </w:r>
                  </w:p>
                </w:txbxContent>
              </v:textbox>
            </v:shape>
          </w:pict>
        </mc:Fallback>
      </mc:AlternateContent>
    </w:r>
  </w:p>
  <w:p w14:paraId="251610F0" w14:textId="45F34D16" w:rsidR="00AA4C45" w:rsidRDefault="00AA4C45">
    <w:pPr>
      <w:pStyle w:val="Footer"/>
    </w:pPr>
  </w:p>
  <w:p w14:paraId="0D88D98E" w14:textId="6E90D4E6" w:rsidR="00AA4C45" w:rsidRDefault="00AA4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DFCC1" w14:textId="77777777" w:rsidR="00F57514" w:rsidRDefault="00F57514" w:rsidP="00B17D6F">
      <w:pPr>
        <w:spacing w:after="0" w:line="240" w:lineRule="auto"/>
      </w:pPr>
      <w:r>
        <w:separator/>
      </w:r>
    </w:p>
  </w:footnote>
  <w:footnote w:type="continuationSeparator" w:id="0">
    <w:p w14:paraId="2256ACF7" w14:textId="77777777" w:rsidR="00F57514" w:rsidRDefault="00F57514" w:rsidP="00B17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3E6DE" w14:textId="59610833" w:rsidR="00B17D6F" w:rsidRDefault="00F57514">
    <w:pPr>
      <w:pStyle w:val="Header"/>
    </w:pPr>
    <w:r>
      <w:rPr>
        <w:noProof/>
      </w:rPr>
      <w:pict w14:anchorId="7A8470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2471802"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825FF" w14:textId="4EC2EC78" w:rsidR="00B17D6F" w:rsidRDefault="00F57514">
    <w:pPr>
      <w:pStyle w:val="Header"/>
    </w:pPr>
    <w:r>
      <w:rPr>
        <w:noProof/>
      </w:rPr>
      <w:pict w14:anchorId="26F691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2471803"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DBFE2" w14:textId="713426EF" w:rsidR="00B17D6F" w:rsidRDefault="00F57514">
    <w:pPr>
      <w:pStyle w:val="Header"/>
    </w:pPr>
    <w:r>
      <w:rPr>
        <w:noProof/>
      </w:rPr>
      <w:pict w14:anchorId="78C689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2471801"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03"/>
    <w:rsid w:val="0009548B"/>
    <w:rsid w:val="001F72E8"/>
    <w:rsid w:val="002B6624"/>
    <w:rsid w:val="00625B30"/>
    <w:rsid w:val="00705812"/>
    <w:rsid w:val="00761C91"/>
    <w:rsid w:val="008E5B92"/>
    <w:rsid w:val="00AA4C45"/>
    <w:rsid w:val="00AA5B6B"/>
    <w:rsid w:val="00B17D6F"/>
    <w:rsid w:val="00C225DD"/>
    <w:rsid w:val="00D36569"/>
    <w:rsid w:val="00E20A67"/>
    <w:rsid w:val="00E33B03"/>
    <w:rsid w:val="00F57514"/>
    <w:rsid w:val="00F65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6D57A9"/>
  <w15:chartTrackingRefBased/>
  <w15:docId w15:val="{DFBE9470-BF28-456B-AA96-E1EF7529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D6F"/>
  </w:style>
  <w:style w:type="paragraph" w:styleId="Footer">
    <w:name w:val="footer"/>
    <w:basedOn w:val="Normal"/>
    <w:link w:val="FooterChar"/>
    <w:uiPriority w:val="99"/>
    <w:unhideWhenUsed/>
    <w:rsid w:val="00B17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D6F"/>
  </w:style>
  <w:style w:type="paragraph" w:styleId="NormalWeb">
    <w:name w:val="Normal (Web)"/>
    <w:basedOn w:val="Normal"/>
    <w:uiPriority w:val="99"/>
    <w:semiHidden/>
    <w:unhideWhenUsed/>
    <w:rsid w:val="00D36569"/>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223</Words>
  <Characters>1241</Characters>
  <Application>Microsoft Office Word</Application>
  <DocSecurity>0</DocSecurity>
  <Lines>28</Lines>
  <Paragraphs>14</Paragraphs>
  <ScaleCrop>false</ScaleCrop>
  <HeadingPairs>
    <vt:vector size="2" baseType="variant">
      <vt:variant>
        <vt:lpstr>Title</vt:lpstr>
      </vt:variant>
      <vt:variant>
        <vt:i4>1</vt:i4>
      </vt:variant>
    </vt:vector>
  </HeadingPairs>
  <TitlesOfParts>
    <vt:vector size="1" baseType="lpstr">
      <vt:lpstr>Mandatory Overtime Policy</vt:lpstr>
    </vt:vector>
  </TitlesOfParts>
  <Manager>Aric Martin</Manager>
  <Company>Evolve Legal Solutions LLC</Company>
  <LinksUpToDate>false</LinksUpToDate>
  <CharactersWithSpaces>1450</CharactersWithSpaces>
  <SharedDoc>false</SharedDoc>
  <HyperlinkBase>www.Evolve-Legal.com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Overtime Policy</dc:title>
  <dc:subject>COVID-19</dc:subject>
  <dc:creator>Robert Pivonka</dc:creator>
  <cp:keywords/>
  <dc:description>©2020. Evolve Legal Solutions LLC
A ROLF Company</dc:description>
  <cp:lastModifiedBy>Aric Martin</cp:lastModifiedBy>
  <cp:revision>8</cp:revision>
  <dcterms:created xsi:type="dcterms:W3CDTF">2020-03-21T15:25:00Z</dcterms:created>
  <dcterms:modified xsi:type="dcterms:W3CDTF">2020-04-22T02:45:00Z</dcterms:modified>
  <cp:category/>
</cp:coreProperties>
</file>