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7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5812"/>
      </w:tblGrid>
      <w:tr w:rsidR="00DE3C3F" w:rsidRPr="004E7DB1" w14:paraId="162139E1" w14:textId="77777777" w:rsidTr="00AD5692">
        <w:tc>
          <w:tcPr>
            <w:tcW w:w="1843" w:type="dxa"/>
          </w:tcPr>
          <w:p w14:paraId="1A72511E" w14:textId="77777777" w:rsidR="004E7DB1" w:rsidRPr="004E7DB1" w:rsidRDefault="004E7DB1" w:rsidP="00AD5692">
            <w:pPr>
              <w:rPr>
                <w:rFonts w:ascii="Arial" w:hAnsi="Arial" w:cs="Arial"/>
              </w:rPr>
            </w:pPr>
            <w:r w:rsidRPr="004E7DB1">
              <w:rPr>
                <w:rFonts w:ascii="Arial" w:hAnsi="Arial" w:cs="Arial"/>
              </w:rPr>
              <w:t>Lodged by</w:t>
            </w:r>
          </w:p>
        </w:tc>
        <w:tc>
          <w:tcPr>
            <w:tcW w:w="5812" w:type="dxa"/>
          </w:tcPr>
          <w:p w14:paraId="2E9E9E07" w14:textId="77777777" w:rsidR="004E7DB1" w:rsidRPr="004E7DB1" w:rsidRDefault="004E7DB1" w:rsidP="00AD5692">
            <w:pPr>
              <w:rPr>
                <w:rFonts w:ascii="Arial" w:hAnsi="Arial" w:cs="Arial"/>
              </w:rPr>
            </w:pPr>
          </w:p>
        </w:tc>
      </w:tr>
      <w:tr w:rsidR="00DE3C3F" w:rsidRPr="004E7DB1" w14:paraId="26A4E76F" w14:textId="77777777" w:rsidTr="00AD5692">
        <w:tc>
          <w:tcPr>
            <w:tcW w:w="1843" w:type="dxa"/>
          </w:tcPr>
          <w:p w14:paraId="13B61D38" w14:textId="77777777" w:rsidR="004E7DB1" w:rsidRPr="004E7DB1" w:rsidRDefault="004E7DB1" w:rsidP="00AD5692">
            <w:pPr>
              <w:rPr>
                <w:rFonts w:ascii="Arial" w:hAnsi="Arial" w:cs="Arial"/>
              </w:rPr>
            </w:pPr>
            <w:r w:rsidRPr="004E7DB1">
              <w:rPr>
                <w:rFonts w:ascii="Arial" w:hAnsi="Arial" w:cs="Arial"/>
              </w:rPr>
              <w:t>Name:</w:t>
            </w:r>
          </w:p>
        </w:tc>
        <w:tc>
          <w:tcPr>
            <w:tcW w:w="5812" w:type="dxa"/>
          </w:tcPr>
          <w:p w14:paraId="4C8BB4D3" w14:textId="77777777" w:rsidR="004E7DB1" w:rsidRPr="004E7DB1" w:rsidRDefault="004E7DB1" w:rsidP="00AD5692">
            <w:pPr>
              <w:rPr>
                <w:rFonts w:ascii="Arial" w:hAnsi="Arial" w:cs="Arial"/>
              </w:rPr>
            </w:pPr>
          </w:p>
        </w:tc>
      </w:tr>
      <w:tr w:rsidR="00DE3C3F" w:rsidRPr="004E7DB1" w14:paraId="6907B7AA" w14:textId="77777777" w:rsidTr="00AD5692">
        <w:tc>
          <w:tcPr>
            <w:tcW w:w="1843" w:type="dxa"/>
          </w:tcPr>
          <w:p w14:paraId="1F4F4C91" w14:textId="77777777" w:rsidR="004E7DB1" w:rsidRPr="004E7DB1" w:rsidRDefault="004E7DB1" w:rsidP="00AD5692">
            <w:pPr>
              <w:rPr>
                <w:rFonts w:ascii="Arial" w:hAnsi="Arial" w:cs="Arial"/>
              </w:rPr>
            </w:pPr>
            <w:r w:rsidRPr="004E7DB1">
              <w:rPr>
                <w:rFonts w:ascii="Arial" w:hAnsi="Arial" w:cs="Arial"/>
              </w:rPr>
              <w:t>Phone:</w:t>
            </w:r>
          </w:p>
        </w:tc>
        <w:tc>
          <w:tcPr>
            <w:tcW w:w="5812" w:type="dxa"/>
          </w:tcPr>
          <w:p w14:paraId="403915D7" w14:textId="77777777" w:rsidR="004E7DB1" w:rsidRPr="004E7DB1" w:rsidRDefault="004E7DB1" w:rsidP="00AD5692">
            <w:pPr>
              <w:rPr>
                <w:rFonts w:ascii="Arial" w:hAnsi="Arial" w:cs="Arial"/>
              </w:rPr>
            </w:pPr>
          </w:p>
        </w:tc>
      </w:tr>
      <w:tr w:rsidR="00DE3C3F" w:rsidRPr="004E7DB1" w14:paraId="0C5E871B" w14:textId="77777777" w:rsidTr="00AD5692">
        <w:tc>
          <w:tcPr>
            <w:tcW w:w="1843" w:type="dxa"/>
          </w:tcPr>
          <w:p w14:paraId="681DD770" w14:textId="77777777" w:rsidR="004E7DB1" w:rsidRPr="004E7DB1" w:rsidRDefault="00DE3C3F" w:rsidP="00AD5692">
            <w:pPr>
              <w:rPr>
                <w:rFonts w:ascii="Arial" w:hAnsi="Arial" w:cs="Arial"/>
              </w:rPr>
            </w:pPr>
            <w:r>
              <w:rPr>
                <w:rFonts w:ascii="Arial" w:hAnsi="Arial" w:cs="Arial"/>
              </w:rPr>
              <w:t>Ad</w:t>
            </w:r>
            <w:r w:rsidR="004E7DB1" w:rsidRPr="004E7DB1">
              <w:rPr>
                <w:rFonts w:ascii="Arial" w:hAnsi="Arial" w:cs="Arial"/>
              </w:rPr>
              <w:t>dress:</w:t>
            </w:r>
          </w:p>
        </w:tc>
        <w:tc>
          <w:tcPr>
            <w:tcW w:w="5812" w:type="dxa"/>
          </w:tcPr>
          <w:p w14:paraId="5BDEC5FE" w14:textId="77777777" w:rsidR="004E7DB1" w:rsidRPr="004E7DB1" w:rsidRDefault="004E7DB1" w:rsidP="00AD5692">
            <w:pPr>
              <w:rPr>
                <w:rFonts w:ascii="Arial" w:hAnsi="Arial" w:cs="Arial"/>
              </w:rPr>
            </w:pPr>
          </w:p>
        </w:tc>
      </w:tr>
      <w:tr w:rsidR="00DE3C3F" w:rsidRPr="004E7DB1" w14:paraId="48CD6B9C" w14:textId="77777777" w:rsidTr="00AD5692">
        <w:tc>
          <w:tcPr>
            <w:tcW w:w="1843" w:type="dxa"/>
          </w:tcPr>
          <w:p w14:paraId="2171C484" w14:textId="77777777" w:rsidR="004E7DB1" w:rsidRPr="004E7DB1" w:rsidRDefault="004E7DB1" w:rsidP="00AD5692">
            <w:pPr>
              <w:rPr>
                <w:rFonts w:ascii="Arial" w:hAnsi="Arial" w:cs="Arial"/>
              </w:rPr>
            </w:pPr>
            <w:r w:rsidRPr="004E7DB1">
              <w:rPr>
                <w:rFonts w:ascii="Arial" w:hAnsi="Arial" w:cs="Arial"/>
              </w:rPr>
              <w:t>Reference:</w:t>
            </w:r>
          </w:p>
        </w:tc>
        <w:tc>
          <w:tcPr>
            <w:tcW w:w="5812" w:type="dxa"/>
          </w:tcPr>
          <w:p w14:paraId="248CCE27" w14:textId="77777777" w:rsidR="004E7DB1" w:rsidRPr="004E7DB1" w:rsidRDefault="004E7DB1" w:rsidP="00AD5692">
            <w:pPr>
              <w:rPr>
                <w:rFonts w:ascii="Arial" w:hAnsi="Arial" w:cs="Arial"/>
              </w:rPr>
            </w:pPr>
          </w:p>
        </w:tc>
      </w:tr>
      <w:tr w:rsidR="00DE3C3F" w:rsidRPr="004E7DB1" w14:paraId="241DB6CB" w14:textId="77777777" w:rsidTr="00AD5692">
        <w:tc>
          <w:tcPr>
            <w:tcW w:w="1843" w:type="dxa"/>
          </w:tcPr>
          <w:p w14:paraId="0BA6176B" w14:textId="77777777" w:rsidR="004E7DB1" w:rsidRPr="004E7DB1" w:rsidRDefault="004E7DB1" w:rsidP="00AD5692">
            <w:pPr>
              <w:rPr>
                <w:rFonts w:ascii="Arial" w:hAnsi="Arial" w:cs="Arial"/>
              </w:rPr>
            </w:pPr>
            <w:r w:rsidRPr="004E7DB1">
              <w:rPr>
                <w:rFonts w:ascii="Arial" w:hAnsi="Arial" w:cs="Arial"/>
              </w:rPr>
              <w:t>Customer code:</w:t>
            </w:r>
          </w:p>
        </w:tc>
        <w:tc>
          <w:tcPr>
            <w:tcW w:w="5812" w:type="dxa"/>
          </w:tcPr>
          <w:p w14:paraId="7DDD0BE1" w14:textId="77777777" w:rsidR="004E7DB1" w:rsidRPr="004E7DB1" w:rsidRDefault="004E7DB1" w:rsidP="00AD5692">
            <w:pPr>
              <w:rPr>
                <w:rFonts w:ascii="Arial" w:hAnsi="Arial" w:cs="Arial"/>
              </w:rPr>
            </w:pPr>
          </w:p>
        </w:tc>
      </w:tr>
    </w:tbl>
    <w:p w14:paraId="22FA4D8F" w14:textId="77777777" w:rsidR="00AD5692" w:rsidRDefault="00AD5692" w:rsidP="00DE3C3F">
      <w:pPr>
        <w:rPr>
          <w:rFonts w:ascii="Arial" w:hAnsi="Arial" w:cs="Arial"/>
          <w:sz w:val="8"/>
        </w:rPr>
      </w:pPr>
    </w:p>
    <w:p w14:paraId="777E292F" w14:textId="77777777" w:rsidR="000E40CF" w:rsidRDefault="00AD5692" w:rsidP="00DE3C3F">
      <w:pPr>
        <w:rPr>
          <w:rFonts w:ascii="Arial" w:hAnsi="Arial" w:cs="Arial"/>
          <w:sz w:val="8"/>
        </w:rPr>
      </w:pPr>
      <w:r>
        <w:rPr>
          <w:rFonts w:ascii="Arial" w:hAnsi="Arial" w:cs="Arial"/>
          <w:sz w:val="8"/>
        </w:rPr>
        <w:br w:type="textWrapping" w:clear="all"/>
      </w:r>
    </w:p>
    <w:p w14:paraId="3DFEDFCB" w14:textId="77777777" w:rsidR="00D33C51" w:rsidRDefault="00D33C51" w:rsidP="00DE3C3F">
      <w:pPr>
        <w:rPr>
          <w:rFonts w:ascii="Arial" w:hAnsi="Arial" w:cs="Arial"/>
        </w:rPr>
        <w:sectPr w:rsidR="00D33C51" w:rsidSect="00D33C51">
          <w:headerReference w:type="even" r:id="rId7"/>
          <w:headerReference w:type="default" r:id="rId8"/>
          <w:footerReference w:type="even" r:id="rId9"/>
          <w:footerReference w:type="default" r:id="rId10"/>
          <w:headerReference w:type="first" r:id="rId11"/>
          <w:footerReference w:type="first" r:id="rId12"/>
          <w:pgSz w:w="11906" w:h="16838"/>
          <w:pgMar w:top="2552" w:right="720" w:bottom="720" w:left="720" w:header="426" w:footer="306" w:gutter="0"/>
          <w:cols w:space="708"/>
          <w:titlePg/>
          <w:docGrid w:linePitch="360"/>
        </w:sectPr>
      </w:pPr>
    </w:p>
    <w:p w14:paraId="75DC41FD" w14:textId="77777777" w:rsidR="004E7DB1" w:rsidRDefault="004E7DB1" w:rsidP="00DE3C3F">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EFEF096" wp14:editId="25607FFD">
                <wp:simplePos x="0" y="0"/>
                <wp:positionH relativeFrom="column">
                  <wp:posOffset>-78076</wp:posOffset>
                </wp:positionH>
                <wp:positionV relativeFrom="paragraph">
                  <wp:posOffset>380778</wp:posOffset>
                </wp:positionV>
                <wp:extent cx="673486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3486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0D8C7"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15pt,30pt" to="524.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" strokecolor="black [3200]" strokeweight=".5pt">
                <v:stroke joinstyle="miter"/>
              </v:line>
            </w:pict>
          </mc:Fallback>
        </mc:AlternateContent>
      </w:r>
      <w:r>
        <w:rPr>
          <w:rFonts w:ascii="Arial" w:hAnsi="Arial" w:cs="Arial"/>
        </w:rPr>
        <w:t>This memorandum contains provisions which are intended for inclusion in instruments and plans to be subsequently lodged for registration.</w:t>
      </w:r>
    </w:p>
    <w:p w14:paraId="1DDC7F8C" w14:textId="554C43B5" w:rsidR="00AA0E2B" w:rsidRDefault="004E7DB1" w:rsidP="00DE3C3F">
      <w:pPr>
        <w:rPr>
          <w:rFonts w:ascii="Arial" w:hAnsi="Arial" w:cs="Arial"/>
        </w:rPr>
      </w:pPr>
      <w:r>
        <w:rPr>
          <w:rFonts w:ascii="Arial" w:hAnsi="Arial" w:cs="Arial"/>
        </w:rPr>
        <w:t>Provisions:</w:t>
      </w:r>
    </w:p>
    <w:p w14:paraId="69CE5529" w14:textId="16AB40C8" w:rsidR="00C25D0C" w:rsidRDefault="00C25D0C" w:rsidP="00DE3C3F">
      <w:pPr>
        <w:rPr>
          <w:rFonts w:ascii="Arial" w:hAnsi="Arial" w:cs="Arial"/>
        </w:rPr>
      </w:pPr>
      <w:r>
        <w:rPr>
          <w:rFonts w:ascii="Arial" w:hAnsi="Arial" w:cs="Arial"/>
        </w:rPr>
        <w:t xml:space="preserve">The Transferees for themselves and their successors and transferees the registered proprietor or proprietors for the time being of the Land hereby transferred and or each part thereof DO HEREBY COVENANT with the transferors their successors and transferees the registered proprietor or proprietors for the time being of the land comprised in Plan of Subdivision No </w:t>
      </w:r>
      <w:r w:rsidRPr="00131EBF">
        <w:rPr>
          <w:rFonts w:ascii="Arial" w:hAnsi="Arial" w:cs="Arial"/>
          <w:highlight w:val="yellow"/>
        </w:rPr>
        <w:t>########</w:t>
      </w:r>
      <w:r>
        <w:rPr>
          <w:rFonts w:ascii="Arial" w:hAnsi="Arial" w:cs="Arial"/>
        </w:rPr>
        <w:t xml:space="preserve"> and each and every part thereof (other than the Land hereby transferred) that we shall not at any time:-</w:t>
      </w:r>
    </w:p>
    <w:p w14:paraId="42E0EB02" w14:textId="4574B951" w:rsidR="00C25D0C" w:rsidRDefault="00C25D0C" w:rsidP="00C25D0C">
      <w:pPr>
        <w:pStyle w:val="ListParagraph"/>
        <w:numPr>
          <w:ilvl w:val="0"/>
          <w:numId w:val="4"/>
        </w:numPr>
        <w:rPr>
          <w:rFonts w:ascii="Arial" w:hAnsi="Arial" w:cs="Arial"/>
        </w:rPr>
      </w:pPr>
      <w:r>
        <w:rPr>
          <w:rFonts w:ascii="Arial" w:hAnsi="Arial" w:cs="Arial"/>
        </w:rPr>
        <w:t>In the event that the Land hereby transferred has a land area equal to or less than 600 square metres erect, place, permit, licence or authorise on the Land hereby transferred more than one dwelling house together with the usual outbuildings with such dwelling house to contain a floor area of not less than 120 square metres within the outer walls thereof (calculated by excluding the area of any carport, garage, terrace, pergola, verandah or outbuilding);</w:t>
      </w:r>
    </w:p>
    <w:p w14:paraId="29F6339D" w14:textId="77777777" w:rsidR="00C25D0C" w:rsidRDefault="00C25D0C" w:rsidP="00C25D0C">
      <w:pPr>
        <w:pStyle w:val="ListParagraph"/>
        <w:rPr>
          <w:rFonts w:ascii="Arial" w:hAnsi="Arial" w:cs="Arial"/>
        </w:rPr>
      </w:pPr>
    </w:p>
    <w:p w14:paraId="28D80CA9" w14:textId="77777777" w:rsidR="00C25D0C" w:rsidRDefault="00C25D0C" w:rsidP="00C25D0C">
      <w:pPr>
        <w:pStyle w:val="ListParagraph"/>
        <w:numPr>
          <w:ilvl w:val="0"/>
          <w:numId w:val="4"/>
        </w:numPr>
        <w:rPr>
          <w:rFonts w:ascii="Arial" w:hAnsi="Arial" w:cs="Arial"/>
        </w:rPr>
      </w:pPr>
      <w:r>
        <w:rPr>
          <w:rFonts w:ascii="Arial" w:hAnsi="Arial" w:cs="Arial"/>
        </w:rPr>
        <w:t>In the event that the Land hereby transferred has a land area greater than 600 square metres erect, place, permit, licence or authorise on the Land hereby transferred more than one dwelling together with the usual outbuildings with such dwelling house to contain a floor area of not less than 140 square metres within the outer walls thereof (calculated by excluding the area of any carport, garage, terrace, pergola, verandah or outbuilding);</w:t>
      </w:r>
    </w:p>
    <w:p w14:paraId="036A6FD6" w14:textId="77777777" w:rsidR="00C25D0C" w:rsidRPr="00C25D0C" w:rsidRDefault="00C25D0C" w:rsidP="00C25D0C">
      <w:pPr>
        <w:pStyle w:val="ListParagraph"/>
        <w:rPr>
          <w:rFonts w:ascii="Arial" w:hAnsi="Arial" w:cs="Arial"/>
        </w:rPr>
      </w:pPr>
    </w:p>
    <w:p w14:paraId="1C01FE8F" w14:textId="77777777" w:rsidR="00C25D0C" w:rsidRDefault="00C25D0C" w:rsidP="00C25D0C">
      <w:pPr>
        <w:pStyle w:val="ListParagraph"/>
        <w:numPr>
          <w:ilvl w:val="0"/>
          <w:numId w:val="4"/>
        </w:numPr>
        <w:rPr>
          <w:rFonts w:ascii="Arial" w:hAnsi="Arial" w:cs="Arial"/>
        </w:rPr>
      </w:pPr>
      <w:r>
        <w:rPr>
          <w:rFonts w:ascii="Arial" w:hAnsi="Arial" w:cs="Arial"/>
        </w:rPr>
        <w:t xml:space="preserve">Erect, place, permit, licence or authorise on the Land hereby transferred any dwelling house other than a dwelling house of which not less than seventy five per centum (74%) of the external wall area is constructed of brick, brick </w:t>
      </w:r>
      <w:proofErr w:type="spellStart"/>
      <w:r>
        <w:rPr>
          <w:rFonts w:ascii="Arial" w:hAnsi="Arial" w:cs="Arial"/>
        </w:rPr>
        <w:t>vaneer</w:t>
      </w:r>
      <w:proofErr w:type="spellEnd"/>
      <w:r>
        <w:rPr>
          <w:rFonts w:ascii="Arial" w:hAnsi="Arial" w:cs="Arial"/>
        </w:rPr>
        <w:t>, stone, masonry or a foam rendered finish;</w:t>
      </w:r>
    </w:p>
    <w:p w14:paraId="138F7A9C" w14:textId="77777777" w:rsidR="00C25D0C" w:rsidRPr="00C25D0C" w:rsidRDefault="00C25D0C" w:rsidP="00C25D0C">
      <w:pPr>
        <w:pStyle w:val="ListParagraph"/>
        <w:rPr>
          <w:rFonts w:ascii="Arial" w:hAnsi="Arial" w:cs="Arial"/>
        </w:rPr>
      </w:pPr>
    </w:p>
    <w:p w14:paraId="7D245838" w14:textId="44406E6C" w:rsidR="00C25D0C" w:rsidRDefault="00C25D0C" w:rsidP="00C25D0C">
      <w:pPr>
        <w:pStyle w:val="ListParagraph"/>
        <w:numPr>
          <w:ilvl w:val="0"/>
          <w:numId w:val="4"/>
        </w:numPr>
        <w:rPr>
          <w:rFonts w:ascii="Arial" w:hAnsi="Arial" w:cs="Arial"/>
        </w:rPr>
      </w:pPr>
      <w:r>
        <w:rPr>
          <w:rFonts w:ascii="Arial" w:hAnsi="Arial" w:cs="Arial"/>
        </w:rPr>
        <w:t xml:space="preserve">Erect, place, permit, licence or authorise on the Land hereby transferred any dwelling house other than a dwelling house of which the external walls are constructed of a material other than any materials referred to </w:t>
      </w:r>
      <w:r w:rsidR="00E7367C">
        <w:rPr>
          <w:rFonts w:ascii="Arial" w:hAnsi="Arial" w:cs="Arial"/>
        </w:rPr>
        <w:t>i</w:t>
      </w:r>
      <w:r>
        <w:rPr>
          <w:rFonts w:ascii="Arial" w:hAnsi="Arial" w:cs="Arial"/>
        </w:rPr>
        <w:t xml:space="preserve">n sub-clause (c) hereof unless the Transferees first obtain the written approval of </w:t>
      </w:r>
      <w:r w:rsidRPr="00131EBF">
        <w:rPr>
          <w:rFonts w:ascii="Arial" w:hAnsi="Arial" w:cs="Arial"/>
          <w:b/>
          <w:bCs/>
        </w:rPr>
        <w:t>Glenhaven Fields</w:t>
      </w:r>
      <w:r w:rsidR="0075214E" w:rsidRPr="00131EBF">
        <w:rPr>
          <w:rFonts w:ascii="Arial" w:hAnsi="Arial" w:cs="Arial"/>
          <w:b/>
          <w:bCs/>
        </w:rPr>
        <w:t xml:space="preserve"> Pty Ltd</w:t>
      </w:r>
      <w:r w:rsidRPr="00131EBF">
        <w:rPr>
          <w:rFonts w:ascii="Arial" w:hAnsi="Arial" w:cs="Arial"/>
          <w:b/>
          <w:bCs/>
        </w:rPr>
        <w:t xml:space="preserve"> ACN </w:t>
      </w:r>
      <w:r w:rsidR="0075214E" w:rsidRPr="00131EBF">
        <w:rPr>
          <w:rFonts w:ascii="Arial" w:hAnsi="Arial" w:cs="Arial"/>
          <w:b/>
          <w:bCs/>
        </w:rPr>
        <w:t>636 237 093</w:t>
      </w:r>
      <w:r w:rsidR="00131EBF">
        <w:rPr>
          <w:rFonts w:ascii="Arial" w:hAnsi="Arial" w:cs="Arial"/>
        </w:rPr>
        <w:t xml:space="preserve"> </w:t>
      </w:r>
      <w:r>
        <w:rPr>
          <w:rFonts w:ascii="Arial" w:hAnsi="Arial" w:cs="Arial"/>
        </w:rPr>
        <w:t>which approval may be withheld in its absolute discretion;</w:t>
      </w:r>
    </w:p>
    <w:p w14:paraId="765953C7" w14:textId="77777777" w:rsidR="00C25D0C" w:rsidRPr="00C25D0C" w:rsidRDefault="00C25D0C" w:rsidP="00C25D0C">
      <w:pPr>
        <w:pStyle w:val="ListParagraph"/>
        <w:rPr>
          <w:rFonts w:ascii="Arial" w:hAnsi="Arial" w:cs="Arial"/>
        </w:rPr>
      </w:pPr>
    </w:p>
    <w:p w14:paraId="14A2E9CA" w14:textId="77777777" w:rsidR="00E7367C" w:rsidRDefault="00C25D0C" w:rsidP="00C25D0C">
      <w:pPr>
        <w:pStyle w:val="ListParagraph"/>
        <w:numPr>
          <w:ilvl w:val="0"/>
          <w:numId w:val="4"/>
        </w:numPr>
        <w:rPr>
          <w:rFonts w:ascii="Arial" w:hAnsi="Arial" w:cs="Arial"/>
        </w:rPr>
      </w:pPr>
      <w:r>
        <w:rPr>
          <w:rFonts w:ascii="Arial" w:hAnsi="Arial" w:cs="Arial"/>
        </w:rPr>
        <w:lastRenderedPageBreak/>
        <w:t xml:space="preserve">Erect, place, permit, licence or authorise to be erected upon the said Land hereby transferred any building structure or fence constructed wholly or partly of second hand materials apart from </w:t>
      </w:r>
      <w:proofErr w:type="spellStart"/>
      <w:r>
        <w:rPr>
          <w:rFonts w:ascii="Arial" w:hAnsi="Arial" w:cs="Arial"/>
        </w:rPr>
        <w:t>secondhand</w:t>
      </w:r>
      <w:proofErr w:type="spellEnd"/>
      <w:r>
        <w:rPr>
          <w:rFonts w:ascii="Arial" w:hAnsi="Arial" w:cs="Arial"/>
        </w:rPr>
        <w:t xml:space="preserve"> brick</w:t>
      </w:r>
      <w:r w:rsidR="00E7367C">
        <w:rPr>
          <w:rFonts w:ascii="Arial" w:hAnsi="Arial" w:cs="Arial"/>
        </w:rPr>
        <w:t>s which is used must be covered with cement render;</w:t>
      </w:r>
    </w:p>
    <w:p w14:paraId="48EFAC52" w14:textId="77777777" w:rsidR="00E7367C" w:rsidRPr="00E7367C" w:rsidRDefault="00E7367C" w:rsidP="00E7367C">
      <w:pPr>
        <w:pStyle w:val="ListParagraph"/>
        <w:rPr>
          <w:rFonts w:ascii="Arial" w:hAnsi="Arial" w:cs="Arial"/>
        </w:rPr>
      </w:pPr>
    </w:p>
    <w:p w14:paraId="192EA7CF" w14:textId="77777777" w:rsidR="00E7367C" w:rsidRDefault="00E7367C" w:rsidP="00C25D0C">
      <w:pPr>
        <w:pStyle w:val="ListParagraph"/>
        <w:numPr>
          <w:ilvl w:val="0"/>
          <w:numId w:val="4"/>
        </w:numPr>
        <w:rPr>
          <w:rFonts w:ascii="Arial" w:hAnsi="Arial" w:cs="Arial"/>
        </w:rPr>
      </w:pPr>
      <w:r>
        <w:rPr>
          <w:rFonts w:ascii="Arial" w:hAnsi="Arial" w:cs="Arial"/>
        </w:rPr>
        <w:t>Erect, place, permit, licence or authorise to be erected upon the said Land hereby transferred any building structure or fence constructed wholly or partly of materials that are of a reflective nature;</w:t>
      </w:r>
    </w:p>
    <w:p w14:paraId="2DE87715" w14:textId="77777777" w:rsidR="00E7367C" w:rsidRPr="00E7367C" w:rsidRDefault="00E7367C" w:rsidP="00E7367C">
      <w:pPr>
        <w:pStyle w:val="ListParagraph"/>
        <w:rPr>
          <w:rFonts w:ascii="Arial" w:hAnsi="Arial" w:cs="Arial"/>
        </w:rPr>
      </w:pPr>
    </w:p>
    <w:p w14:paraId="5A49C15D" w14:textId="77777777" w:rsidR="00E7367C" w:rsidRDefault="00E7367C" w:rsidP="00C25D0C">
      <w:pPr>
        <w:pStyle w:val="ListParagraph"/>
        <w:numPr>
          <w:ilvl w:val="0"/>
          <w:numId w:val="4"/>
        </w:numPr>
        <w:rPr>
          <w:rFonts w:ascii="Arial" w:hAnsi="Arial" w:cs="Arial"/>
        </w:rPr>
      </w:pPr>
      <w:r>
        <w:rPr>
          <w:rFonts w:ascii="Arial" w:hAnsi="Arial" w:cs="Arial"/>
        </w:rPr>
        <w:t xml:space="preserve">Erect, place, permit, licence or authorise on the Land hereby transferred nay building, the external walls of which are constructed of </w:t>
      </w:r>
      <w:proofErr w:type="spellStart"/>
      <w:r>
        <w:rPr>
          <w:rFonts w:ascii="Arial" w:hAnsi="Arial" w:cs="Arial"/>
        </w:rPr>
        <w:t>hardiplank</w:t>
      </w:r>
      <w:proofErr w:type="spellEnd"/>
      <w:r>
        <w:rPr>
          <w:rFonts w:ascii="Arial" w:hAnsi="Arial" w:cs="Arial"/>
        </w:rPr>
        <w:t>, cement sheet or like materials save for the use of such materials for eave lining, gable ends and in-fills;</w:t>
      </w:r>
    </w:p>
    <w:p w14:paraId="5A8BE294" w14:textId="77777777" w:rsidR="00E7367C" w:rsidRPr="00E7367C" w:rsidRDefault="00E7367C" w:rsidP="00E7367C">
      <w:pPr>
        <w:pStyle w:val="ListParagraph"/>
        <w:rPr>
          <w:rFonts w:ascii="Arial" w:hAnsi="Arial" w:cs="Arial"/>
        </w:rPr>
      </w:pPr>
    </w:p>
    <w:p w14:paraId="7CAC74AA" w14:textId="77777777" w:rsidR="00E7367C" w:rsidRDefault="00E7367C" w:rsidP="00C25D0C">
      <w:pPr>
        <w:pStyle w:val="ListParagraph"/>
        <w:numPr>
          <w:ilvl w:val="0"/>
          <w:numId w:val="4"/>
        </w:numPr>
        <w:rPr>
          <w:rFonts w:ascii="Arial" w:hAnsi="Arial" w:cs="Arial"/>
        </w:rPr>
      </w:pPr>
      <w:r>
        <w:rPr>
          <w:rFonts w:ascii="Arial" w:hAnsi="Arial" w:cs="Arial"/>
        </w:rPr>
        <w:t>Use or permit or allow the Land hereby transferred to become overgrown with grass or weeds or allow any rubbish, car parts, automotive wrecks to be dumped, stored or accumulated on the Land hereby transferred at any time;</w:t>
      </w:r>
    </w:p>
    <w:p w14:paraId="7F049A96" w14:textId="77777777" w:rsidR="00E7367C" w:rsidRPr="00E7367C" w:rsidRDefault="00E7367C" w:rsidP="00E7367C">
      <w:pPr>
        <w:pStyle w:val="ListParagraph"/>
        <w:rPr>
          <w:rFonts w:ascii="Arial" w:hAnsi="Arial" w:cs="Arial"/>
        </w:rPr>
      </w:pPr>
    </w:p>
    <w:p w14:paraId="2F304679" w14:textId="77777777" w:rsidR="00E7367C" w:rsidRDefault="00E7367C" w:rsidP="00C25D0C">
      <w:pPr>
        <w:pStyle w:val="ListParagraph"/>
        <w:numPr>
          <w:ilvl w:val="0"/>
          <w:numId w:val="4"/>
        </w:numPr>
        <w:rPr>
          <w:rFonts w:ascii="Arial" w:hAnsi="Arial" w:cs="Arial"/>
        </w:rPr>
      </w:pPr>
      <w:r>
        <w:rPr>
          <w:rFonts w:ascii="Arial" w:hAnsi="Arial" w:cs="Arial"/>
        </w:rPr>
        <w:t>Use or permit or cause or allow the Land hereby transferred or any part thereof to be used for the purposes of parking, garaging or servicing of any motor vehicle in excess of 5 tonnes gross vehicle mass except for the purpose of loading and unloading goods;</w:t>
      </w:r>
    </w:p>
    <w:p w14:paraId="6A0C5EC8" w14:textId="77777777" w:rsidR="00E7367C" w:rsidRPr="00E7367C" w:rsidRDefault="00E7367C" w:rsidP="00E7367C">
      <w:pPr>
        <w:pStyle w:val="ListParagraph"/>
        <w:rPr>
          <w:rFonts w:ascii="Arial" w:hAnsi="Arial" w:cs="Arial"/>
        </w:rPr>
      </w:pPr>
    </w:p>
    <w:p w14:paraId="2B5DB851" w14:textId="6BB7FA4B" w:rsidR="00C25D0C" w:rsidRDefault="00E7367C" w:rsidP="00C25D0C">
      <w:pPr>
        <w:pStyle w:val="ListParagraph"/>
        <w:numPr>
          <w:ilvl w:val="0"/>
          <w:numId w:val="4"/>
        </w:numPr>
        <w:rPr>
          <w:rFonts w:ascii="Arial" w:hAnsi="Arial" w:cs="Arial"/>
        </w:rPr>
      </w:pPr>
      <w:r>
        <w:rPr>
          <w:rFonts w:ascii="Arial" w:hAnsi="Arial" w:cs="Arial"/>
        </w:rPr>
        <w:t>Erect or replace on the Land hereby transferred any boundary fence (other than the front boundary fence) that is constructed of other than hardwood post and treated pine capping box paling timber fence that has a minimum height of 900mm and a maximum height of 1,800mm;</w:t>
      </w:r>
    </w:p>
    <w:p w14:paraId="76924072" w14:textId="77777777" w:rsidR="00E7367C" w:rsidRPr="00E7367C" w:rsidRDefault="00E7367C" w:rsidP="00E7367C">
      <w:pPr>
        <w:pStyle w:val="ListParagraph"/>
        <w:rPr>
          <w:rFonts w:ascii="Arial" w:hAnsi="Arial" w:cs="Arial"/>
        </w:rPr>
      </w:pPr>
    </w:p>
    <w:p w14:paraId="0C09FF42" w14:textId="71F53BC8" w:rsidR="00E7367C" w:rsidRDefault="00E7367C" w:rsidP="00C25D0C">
      <w:pPr>
        <w:pStyle w:val="ListParagraph"/>
        <w:numPr>
          <w:ilvl w:val="0"/>
          <w:numId w:val="4"/>
        </w:numPr>
        <w:rPr>
          <w:rFonts w:ascii="Arial" w:hAnsi="Arial" w:cs="Arial"/>
        </w:rPr>
      </w:pPr>
      <w:r>
        <w:rPr>
          <w:rFonts w:ascii="Arial" w:hAnsi="Arial" w:cs="Arial"/>
        </w:rPr>
        <w:t>Erect, place, permit, licence or authorise on the Land hereby transferred any relocated building;</w:t>
      </w:r>
    </w:p>
    <w:p w14:paraId="633051A3" w14:textId="77777777" w:rsidR="00E7367C" w:rsidRPr="00E7367C" w:rsidRDefault="00E7367C" w:rsidP="00E7367C">
      <w:pPr>
        <w:pStyle w:val="ListParagraph"/>
        <w:rPr>
          <w:rFonts w:ascii="Arial" w:hAnsi="Arial" w:cs="Arial"/>
        </w:rPr>
      </w:pPr>
    </w:p>
    <w:p w14:paraId="68035713" w14:textId="6D98987C" w:rsidR="00E7367C" w:rsidRDefault="00E7367C" w:rsidP="00C25D0C">
      <w:pPr>
        <w:pStyle w:val="ListParagraph"/>
        <w:numPr>
          <w:ilvl w:val="0"/>
          <w:numId w:val="4"/>
        </w:numPr>
        <w:rPr>
          <w:rFonts w:ascii="Arial" w:hAnsi="Arial" w:cs="Arial"/>
        </w:rPr>
      </w:pPr>
      <w:r>
        <w:rPr>
          <w:rFonts w:ascii="Arial" w:hAnsi="Arial" w:cs="Arial"/>
        </w:rPr>
        <w:t xml:space="preserve">Notwithstanding the provisions of paragraphs (a) &amp; (b) hereof, to subdivide and or erect more than one dwelling house on the Land hereby transferred unless </w:t>
      </w:r>
      <w:r w:rsidRPr="00E7367C">
        <w:rPr>
          <w:rFonts w:ascii="Arial" w:hAnsi="Arial" w:cs="Arial"/>
          <w:highlight w:val="yellow"/>
        </w:rPr>
        <w:t>the Transferors</w:t>
      </w:r>
      <w:r>
        <w:rPr>
          <w:rFonts w:ascii="Arial" w:hAnsi="Arial" w:cs="Arial"/>
        </w:rPr>
        <w:t xml:space="preserve"> have consented in writing to the Transferees’ written request (with such request to be made no later than 5 years from the date of this Transfer) to subdivide and or construct more than one dwelling house on the Land hereby transferred which request </w:t>
      </w:r>
      <w:r w:rsidRPr="00E7367C">
        <w:rPr>
          <w:rFonts w:ascii="Arial" w:hAnsi="Arial" w:cs="Arial"/>
          <w:highlight w:val="yellow"/>
        </w:rPr>
        <w:t>the Transferors</w:t>
      </w:r>
      <w:r>
        <w:rPr>
          <w:rFonts w:ascii="Arial" w:hAnsi="Arial" w:cs="Arial"/>
        </w:rPr>
        <w:t xml:space="preserve"> shall be entitled to refuse in their absolute discretion without being called upon to give any reason for such refusal;</w:t>
      </w:r>
    </w:p>
    <w:p w14:paraId="3EC9AF35" w14:textId="77777777" w:rsidR="00E7367C" w:rsidRPr="00E7367C" w:rsidRDefault="00E7367C" w:rsidP="00E7367C">
      <w:pPr>
        <w:pStyle w:val="ListParagraph"/>
        <w:rPr>
          <w:rFonts w:ascii="Arial" w:hAnsi="Arial" w:cs="Arial"/>
        </w:rPr>
      </w:pPr>
    </w:p>
    <w:p w14:paraId="121EB31A" w14:textId="7B5A44F9" w:rsidR="00E7367C" w:rsidRDefault="00E7367C" w:rsidP="00C25D0C">
      <w:pPr>
        <w:pStyle w:val="ListParagraph"/>
        <w:numPr>
          <w:ilvl w:val="0"/>
          <w:numId w:val="4"/>
        </w:numPr>
        <w:rPr>
          <w:rFonts w:ascii="Arial" w:hAnsi="Arial" w:cs="Arial"/>
        </w:rPr>
      </w:pPr>
      <w:r>
        <w:rPr>
          <w:rFonts w:ascii="Arial" w:hAnsi="Arial" w:cs="Arial"/>
        </w:rPr>
        <w:t>Occupy any dwelling house constructed on the Land until a full concrete vehicle crossover and driveway has been constructed/installed from the curb at the street frontage of the Land to the street frontage boundary of the Land;</w:t>
      </w:r>
    </w:p>
    <w:p w14:paraId="4C9E1F8E" w14:textId="77777777" w:rsidR="00E7367C" w:rsidRPr="00E7367C" w:rsidRDefault="00E7367C" w:rsidP="00E7367C">
      <w:pPr>
        <w:pStyle w:val="ListParagraph"/>
        <w:rPr>
          <w:rFonts w:ascii="Arial" w:hAnsi="Arial" w:cs="Arial"/>
        </w:rPr>
      </w:pPr>
    </w:p>
    <w:p w14:paraId="709E111B" w14:textId="386E56C9" w:rsidR="0075214E" w:rsidRPr="00131EBF" w:rsidRDefault="00E7367C" w:rsidP="00131EBF">
      <w:pPr>
        <w:pStyle w:val="ListParagraph"/>
        <w:numPr>
          <w:ilvl w:val="0"/>
          <w:numId w:val="4"/>
        </w:numPr>
        <w:rPr>
          <w:rFonts w:ascii="Arial" w:hAnsi="Arial" w:cs="Arial"/>
        </w:rPr>
      </w:pPr>
      <w:r>
        <w:rPr>
          <w:rFonts w:ascii="Arial" w:hAnsi="Arial" w:cs="Arial"/>
        </w:rPr>
        <w:t xml:space="preserve">Prior to 5 years from the date of this Transfer, place or erect any “for sale” signage or advertising indicating that the Land thereon is available for sale unless the Transferee has already constructed a dwelling house on the land or unless </w:t>
      </w:r>
      <w:r w:rsidRPr="00E7367C">
        <w:rPr>
          <w:rFonts w:ascii="Arial" w:hAnsi="Arial" w:cs="Arial"/>
          <w:highlight w:val="yellow"/>
        </w:rPr>
        <w:t>the Transferor</w:t>
      </w:r>
      <w:r>
        <w:rPr>
          <w:rFonts w:ascii="Arial" w:hAnsi="Arial" w:cs="Arial"/>
        </w:rPr>
        <w:t xml:space="preserve"> has consented in writing to the Transferees</w:t>
      </w:r>
      <w:r w:rsidR="0075214E">
        <w:rPr>
          <w:rFonts w:ascii="Arial" w:hAnsi="Arial" w:cs="Arial"/>
        </w:rPr>
        <w:t xml:space="preserve">’ written request prior to the expiration of the aforesaid 5 year period for the placement or erection of “for sale” signage or advertising which request </w:t>
      </w:r>
      <w:r w:rsidR="0075214E" w:rsidRPr="0075214E">
        <w:rPr>
          <w:rFonts w:ascii="Arial" w:hAnsi="Arial" w:cs="Arial"/>
          <w:highlight w:val="yellow"/>
        </w:rPr>
        <w:t>the Transferor</w:t>
      </w:r>
      <w:r w:rsidR="0075214E">
        <w:rPr>
          <w:rFonts w:ascii="Arial" w:hAnsi="Arial" w:cs="Arial"/>
        </w:rPr>
        <w:t xml:space="preserve"> shall be entitled to refuse in its absolute discretion without being called upon to give any reason for such refusal.</w:t>
      </w:r>
    </w:p>
    <w:p w14:paraId="7D62B677" w14:textId="7C04210D" w:rsidR="00C626EE" w:rsidRDefault="0075214E" w:rsidP="00DE3C3F">
      <w:pPr>
        <w:rPr>
          <w:rFonts w:ascii="Arial" w:hAnsi="Arial" w:cs="Arial"/>
        </w:rPr>
      </w:pPr>
      <w:r>
        <w:rPr>
          <w:rFonts w:ascii="Arial" w:hAnsi="Arial" w:cs="Arial"/>
        </w:rPr>
        <w:t xml:space="preserve">AND IT IS HEREBY AGREED that the benefit of the foregoing covenants shall be attached to and run at law and in equity with the land comprised in Plan of Subdivision No. </w:t>
      </w:r>
      <w:r w:rsidRPr="00131EBF">
        <w:rPr>
          <w:rFonts w:ascii="Arial" w:hAnsi="Arial" w:cs="Arial"/>
          <w:highlight w:val="yellow"/>
        </w:rPr>
        <w:t>#####</w:t>
      </w:r>
      <w:r>
        <w:rPr>
          <w:rFonts w:ascii="Arial" w:hAnsi="Arial" w:cs="Arial"/>
        </w:rPr>
        <w:t xml:space="preserve"> so that the burden thereof shall be annexed to and run at law and in equity with the said Land hereby transferred and the same shall be noted and appear on every future Certificate of Title for the said Land as an encumbrance affected the same and every part thereof. </w:t>
      </w:r>
    </w:p>
    <w:sectPr w:rsidR="00C626EE" w:rsidSect="00D33C51">
      <w:type w:val="continuous"/>
      <w:pgSz w:w="11906" w:h="16838"/>
      <w:pgMar w:top="1843" w:right="720" w:bottom="720" w:left="720"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9192F" w14:textId="77777777" w:rsidR="00C24D7F" w:rsidRDefault="00C24D7F" w:rsidP="001E786F">
      <w:pPr>
        <w:spacing w:after="0" w:line="240" w:lineRule="auto"/>
      </w:pPr>
      <w:r>
        <w:separator/>
      </w:r>
    </w:p>
  </w:endnote>
  <w:endnote w:type="continuationSeparator" w:id="0">
    <w:p w14:paraId="486991AD" w14:textId="77777777" w:rsidR="00C24D7F" w:rsidRDefault="00C24D7F" w:rsidP="001E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7E5B" w14:textId="77777777" w:rsidR="00B32DD9" w:rsidRDefault="00B3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36B3" w14:textId="77777777" w:rsidR="004E7DB1" w:rsidRDefault="004E7DB1" w:rsidP="004E4D1B">
    <w:pPr>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3789EC75" wp14:editId="414103BE">
              <wp:simplePos x="0" y="0"/>
              <wp:positionH relativeFrom="column">
                <wp:posOffset>-78740</wp:posOffset>
              </wp:positionH>
              <wp:positionV relativeFrom="paragraph">
                <wp:posOffset>73025</wp:posOffset>
              </wp:positionV>
              <wp:extent cx="67913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7913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7A588"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5.75pt" to="528.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" strokecolor="black [3200]" strokeweight="2.25pt">
              <v:stroke joinstyle="miter"/>
            </v:line>
          </w:pict>
        </mc:Fallback>
      </mc:AlternateContent>
    </w:r>
  </w:p>
  <w:p w14:paraId="4E8B2301" w14:textId="77777777" w:rsidR="001E786F" w:rsidRDefault="001E786F" w:rsidP="00397B32">
    <w:pPr>
      <w:pStyle w:val="Footer"/>
      <w:tabs>
        <w:tab w:val="clear" w:pos="9026"/>
        <w:tab w:val="right" w:pos="10348"/>
      </w:tabs>
      <w:rPr>
        <w:rFonts w:ascii="Arial" w:hAnsi="Arial" w:cs="Arial"/>
        <w:sz w:val="8"/>
        <w:szCs w:val="8"/>
      </w:rPr>
    </w:pPr>
    <w:r>
      <w:rPr>
        <w:rFonts w:ascii="Arial" w:hAnsi="Arial" w:cs="Arial"/>
        <w:sz w:val="28"/>
        <w:szCs w:val="28"/>
      </w:rPr>
      <w:t>91ATLA</w:t>
    </w:r>
    <w:r w:rsidR="00397B32">
      <w:rPr>
        <w:rFonts w:ascii="Arial" w:hAnsi="Arial" w:cs="Arial"/>
        <w:sz w:val="28"/>
        <w:szCs w:val="28"/>
      </w:rPr>
      <w:tab/>
    </w:r>
    <w:r w:rsidR="00397B32">
      <w:rPr>
        <w:rFonts w:ascii="Arial" w:hAnsi="Arial" w:cs="Arial"/>
        <w:sz w:val="28"/>
        <w:szCs w:val="28"/>
      </w:rPr>
      <w:tab/>
      <w:t>V3</w:t>
    </w:r>
  </w:p>
  <w:p w14:paraId="4ACABD1F" w14:textId="77777777" w:rsidR="004E4D1B" w:rsidRPr="004E4D1B" w:rsidRDefault="004E4D1B" w:rsidP="001E786F">
    <w:pPr>
      <w:pStyle w:val="Footer"/>
      <w:rPr>
        <w:rFonts w:ascii="Arial" w:hAnsi="Arial" w:cs="Arial"/>
        <w:sz w:val="8"/>
        <w:szCs w:val="8"/>
      </w:rPr>
    </w:pPr>
  </w:p>
  <w:p w14:paraId="5EC62D58" w14:textId="77777777" w:rsidR="004E4D1B" w:rsidRDefault="004E4D1B" w:rsidP="004E4D1B">
    <w:pPr>
      <w:pStyle w:val="Footer"/>
      <w:rPr>
        <w:rFonts w:ascii="Arial" w:hAnsi="Arial" w:cs="Arial"/>
        <w:sz w:val="8"/>
        <w:szCs w:val="8"/>
      </w:rPr>
    </w:pPr>
    <w:r>
      <w:rPr>
        <w:rFonts w:ascii="Arial" w:hAnsi="Arial" w:cs="Arial"/>
      </w:rPr>
      <w:t xml:space="preserve">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737D92">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 "0" \* Arabic  \* MERGEFORMAT </w:instrText>
    </w:r>
    <w:r>
      <w:rPr>
        <w:rFonts w:ascii="Arial" w:hAnsi="Arial" w:cs="Arial"/>
      </w:rPr>
      <w:fldChar w:fldCharType="separate"/>
    </w:r>
    <w:r w:rsidR="00737D92">
      <w:rPr>
        <w:rFonts w:ascii="Arial" w:hAnsi="Arial" w:cs="Arial"/>
        <w:noProof/>
      </w:rPr>
      <w:t>2</w:t>
    </w:r>
    <w:r>
      <w:rPr>
        <w:rFonts w:ascii="Arial" w:hAnsi="Arial" w:cs="Arial"/>
      </w:rPr>
      <w:fldChar w:fldCharType="end"/>
    </w:r>
  </w:p>
  <w:p w14:paraId="73C67610" w14:textId="77777777" w:rsidR="004E4D1B" w:rsidRDefault="004E4D1B" w:rsidP="004E4D1B">
    <w:pPr>
      <w:pStyle w:val="Footer"/>
      <w:rPr>
        <w:rFonts w:ascii="Arial" w:hAnsi="Arial" w:cs="Arial"/>
        <w:sz w:val="8"/>
        <w:szCs w:val="8"/>
      </w:rPr>
    </w:pPr>
  </w:p>
  <w:p w14:paraId="1FAC2FA3" w14:textId="77777777" w:rsidR="004E4D1B" w:rsidRPr="004E4D1B" w:rsidRDefault="004E4D1B" w:rsidP="004E4D1B">
    <w:pPr>
      <w:pStyle w:val="Footer"/>
      <w:rPr>
        <w:rFonts w:ascii="Arial" w:hAnsi="Arial" w:cs="Arial"/>
        <w:sz w:val="8"/>
        <w:szCs w:val="8"/>
      </w:rPr>
    </w:pPr>
  </w:p>
  <w:p w14:paraId="2BAC4261" w14:textId="77777777" w:rsidR="001E786F" w:rsidRDefault="001E786F" w:rsidP="004E4D1B">
    <w:pPr>
      <w:pStyle w:val="Footer"/>
      <w:rPr>
        <w:rFonts w:ascii="Tahoma" w:hAnsi="Tahoma" w:cs="Tahoma"/>
        <w:b/>
        <w:bCs/>
      </w:rPr>
    </w:pPr>
    <w:r>
      <w:rPr>
        <w:rFonts w:ascii="Tahoma" w:hAnsi="Tahoma" w:cs="Tahoma"/>
        <w:b/>
        <w:bCs/>
      </w:rPr>
      <w:t>THE BACK OF THIS FORM MUST NOT BE USED</w:t>
    </w:r>
  </w:p>
  <w:p w14:paraId="0A7B45A1" w14:textId="77777777" w:rsidR="001E786F" w:rsidRPr="001E786F" w:rsidRDefault="001E786F" w:rsidP="001E786F">
    <w:pPr>
      <w:autoSpaceDE w:val="0"/>
      <w:autoSpaceDN w:val="0"/>
      <w:adjustRightInd w:val="0"/>
      <w:spacing w:after="0" w:line="240" w:lineRule="auto"/>
    </w:pPr>
    <w:r>
      <w:rPr>
        <w:rFonts w:ascii="Arial" w:hAnsi="Arial" w:cs="Arial"/>
      </w:rPr>
      <w:t>Land Use Victoria contact details: see www.delwp.vic.gov.au/property&gt;Contact 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02CD" w14:textId="77777777" w:rsidR="006A0AF6" w:rsidRDefault="006A0AF6" w:rsidP="006A0AF6">
    <w:pPr>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0BDC5B7D" wp14:editId="1FAE944B">
              <wp:simplePos x="0" y="0"/>
              <wp:positionH relativeFrom="column">
                <wp:posOffset>-78740</wp:posOffset>
              </wp:positionH>
              <wp:positionV relativeFrom="paragraph">
                <wp:posOffset>73025</wp:posOffset>
              </wp:positionV>
              <wp:extent cx="67913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67913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CB86B" id="Straight Connector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5.75pt" to="528.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" strokecolor="black [3200]" strokeweight="2.25pt">
              <v:stroke joinstyle="miter"/>
            </v:line>
          </w:pict>
        </mc:Fallback>
      </mc:AlternateContent>
    </w:r>
  </w:p>
  <w:p w14:paraId="3C846EDB" w14:textId="77777777" w:rsidR="006A0AF6" w:rsidRDefault="006A0AF6" w:rsidP="006A0AF6">
    <w:pPr>
      <w:autoSpaceDE w:val="0"/>
      <w:autoSpaceDN w:val="0"/>
      <w:adjustRightInd w:val="0"/>
      <w:spacing w:after="0" w:line="240" w:lineRule="auto"/>
      <w:rPr>
        <w:rFonts w:ascii="Arial" w:hAnsi="Arial" w:cs="Arial"/>
        <w:sz w:val="8"/>
        <w:szCs w:val="8"/>
      </w:rPr>
    </w:pPr>
    <w:r>
      <w:rPr>
        <w:rFonts w:ascii="Arial" w:hAnsi="Arial" w:cs="Arial"/>
      </w:rPr>
      <w:t>35271702A</w:t>
    </w:r>
    <w:r>
      <w:rPr>
        <w:rFonts w:ascii="Arial" w:hAnsi="Arial" w:cs="Arial"/>
      </w:rPr>
      <w:tab/>
    </w:r>
    <w:r>
      <w:rPr>
        <w:rFonts w:ascii="Arial" w:hAnsi="Arial" w:cs="Arial"/>
      </w:rPr>
      <w:ptab w:relativeTo="margin" w:alignment="right" w:leader="none"/>
    </w:r>
    <w:r>
      <w:rPr>
        <w:rFonts w:ascii="Arial" w:hAnsi="Arial" w:cs="Arial"/>
      </w:rPr>
      <w:t>V3</w:t>
    </w:r>
  </w:p>
  <w:p w14:paraId="3F9D8F1E" w14:textId="77777777" w:rsidR="006A0AF6" w:rsidRPr="004E4D1B" w:rsidRDefault="006A0AF6" w:rsidP="006A0AF6">
    <w:pPr>
      <w:autoSpaceDE w:val="0"/>
      <w:autoSpaceDN w:val="0"/>
      <w:adjustRightInd w:val="0"/>
      <w:spacing w:after="0" w:line="240" w:lineRule="auto"/>
      <w:rPr>
        <w:rFonts w:ascii="Arial" w:hAnsi="Arial" w:cs="Arial"/>
        <w:sz w:val="8"/>
        <w:szCs w:val="8"/>
      </w:rPr>
    </w:pPr>
  </w:p>
  <w:p w14:paraId="1A883749" w14:textId="77777777" w:rsidR="006A0AF6" w:rsidRDefault="006A0AF6" w:rsidP="006A0AF6">
    <w:pPr>
      <w:autoSpaceDE w:val="0"/>
      <w:autoSpaceDN w:val="0"/>
      <w:adjustRightInd w:val="0"/>
      <w:spacing w:after="0" w:line="240" w:lineRule="auto"/>
      <w:ind w:left="567"/>
      <w:rPr>
        <w:rFonts w:ascii="Arial" w:hAnsi="Arial" w:cs="Arial"/>
      </w:rPr>
    </w:pPr>
    <w:r>
      <w:rPr>
        <w:rFonts w:ascii="Arial" w:hAnsi="Arial" w:cs="Arial"/>
      </w:rPr>
      <w:t>1. The provisions are to be numbered consecutively from number 1.</w:t>
    </w:r>
    <w:r>
      <w:rPr>
        <w:rFonts w:ascii="Arial" w:hAnsi="Arial" w:cs="Arial"/>
      </w:rPr>
      <w:br/>
      <w:t>2. Further pages may be added but each page should be consecutively numbered.</w:t>
    </w:r>
  </w:p>
  <w:p w14:paraId="76BDA6A3" w14:textId="77777777" w:rsidR="006A0AF6" w:rsidRDefault="006A0AF6" w:rsidP="006A0AF6">
    <w:pPr>
      <w:pStyle w:val="Footer"/>
      <w:ind w:left="567"/>
      <w:rPr>
        <w:rFonts w:ascii="Arial" w:hAnsi="Arial" w:cs="Arial"/>
        <w:sz w:val="8"/>
        <w:szCs w:val="8"/>
      </w:rPr>
    </w:pPr>
    <w:r>
      <w:rPr>
        <w:rFonts w:ascii="Arial" w:hAnsi="Arial" w:cs="Arial"/>
      </w:rPr>
      <w:t>3. To be used for the inclusion of provisions in instruments and plans.</w:t>
    </w:r>
  </w:p>
  <w:p w14:paraId="64AEA11E" w14:textId="77777777" w:rsidR="006A0AF6" w:rsidRDefault="006A0AF6" w:rsidP="006A0AF6">
    <w:pPr>
      <w:pStyle w:val="Footer"/>
      <w:ind w:left="567"/>
      <w:rPr>
        <w:rFonts w:ascii="Arial" w:hAnsi="Arial" w:cs="Arial"/>
        <w:sz w:val="8"/>
        <w:szCs w:val="8"/>
      </w:rPr>
    </w:pPr>
  </w:p>
  <w:p w14:paraId="1A67D6F0" w14:textId="77777777" w:rsidR="006A0AF6" w:rsidRPr="004E4D1B" w:rsidRDefault="006A0AF6" w:rsidP="006A0AF6">
    <w:pPr>
      <w:pStyle w:val="Footer"/>
      <w:ind w:left="567"/>
      <w:rPr>
        <w:rFonts w:ascii="Arial" w:hAnsi="Arial" w:cs="Arial"/>
        <w:sz w:val="8"/>
        <w:szCs w:val="8"/>
      </w:rPr>
    </w:pPr>
  </w:p>
  <w:p w14:paraId="1CAD8344" w14:textId="77777777" w:rsidR="006A0AF6" w:rsidRDefault="006A0AF6" w:rsidP="006A0AF6">
    <w:pPr>
      <w:pStyle w:val="Footer"/>
      <w:rPr>
        <w:rFonts w:ascii="Arial" w:hAnsi="Arial" w:cs="Arial"/>
        <w:sz w:val="8"/>
        <w:szCs w:val="8"/>
      </w:rPr>
    </w:pPr>
    <w:r>
      <w:rPr>
        <w:rFonts w:ascii="Arial" w:hAnsi="Arial" w:cs="Arial"/>
        <w:sz w:val="28"/>
        <w:szCs w:val="28"/>
      </w:rPr>
      <w:t>91ATLA</w:t>
    </w:r>
  </w:p>
  <w:p w14:paraId="47918585" w14:textId="77777777" w:rsidR="006A0AF6" w:rsidRPr="004E4D1B" w:rsidRDefault="006A0AF6" w:rsidP="006A0AF6">
    <w:pPr>
      <w:pStyle w:val="Footer"/>
      <w:rPr>
        <w:rFonts w:ascii="Arial" w:hAnsi="Arial" w:cs="Arial"/>
        <w:sz w:val="8"/>
        <w:szCs w:val="8"/>
      </w:rPr>
    </w:pPr>
  </w:p>
  <w:p w14:paraId="34BC1389" w14:textId="77777777" w:rsidR="006A0AF6" w:rsidRDefault="006A0AF6" w:rsidP="006A0AF6">
    <w:pPr>
      <w:pStyle w:val="Footer"/>
      <w:rPr>
        <w:rFonts w:ascii="Arial" w:hAnsi="Arial" w:cs="Arial"/>
        <w:sz w:val="8"/>
        <w:szCs w:val="8"/>
      </w:rPr>
    </w:pPr>
    <w:r>
      <w:rPr>
        <w:rFonts w:ascii="Arial" w:hAnsi="Arial" w:cs="Arial"/>
      </w:rPr>
      <w:t xml:space="preserve">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737D92">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 "0" \* Arabic  \* MERGEFORMAT </w:instrText>
    </w:r>
    <w:r>
      <w:rPr>
        <w:rFonts w:ascii="Arial" w:hAnsi="Arial" w:cs="Arial"/>
      </w:rPr>
      <w:fldChar w:fldCharType="separate"/>
    </w:r>
    <w:r w:rsidR="00737D92">
      <w:rPr>
        <w:rFonts w:ascii="Arial" w:hAnsi="Arial" w:cs="Arial"/>
        <w:noProof/>
      </w:rPr>
      <w:t>1</w:t>
    </w:r>
    <w:r>
      <w:rPr>
        <w:rFonts w:ascii="Arial" w:hAnsi="Arial" w:cs="Arial"/>
      </w:rPr>
      <w:fldChar w:fldCharType="end"/>
    </w:r>
  </w:p>
  <w:p w14:paraId="2E464EE7" w14:textId="77777777" w:rsidR="006A0AF6" w:rsidRDefault="006A0AF6" w:rsidP="006A0AF6">
    <w:pPr>
      <w:pStyle w:val="Footer"/>
      <w:rPr>
        <w:rFonts w:ascii="Arial" w:hAnsi="Arial" w:cs="Arial"/>
        <w:sz w:val="8"/>
        <w:szCs w:val="8"/>
      </w:rPr>
    </w:pPr>
  </w:p>
  <w:p w14:paraId="5A4DCF7B" w14:textId="77777777" w:rsidR="006A0AF6" w:rsidRPr="004E4D1B" w:rsidRDefault="006A0AF6" w:rsidP="006A0AF6">
    <w:pPr>
      <w:pStyle w:val="Footer"/>
      <w:rPr>
        <w:rFonts w:ascii="Arial" w:hAnsi="Arial" w:cs="Arial"/>
        <w:sz w:val="8"/>
        <w:szCs w:val="8"/>
      </w:rPr>
    </w:pPr>
  </w:p>
  <w:p w14:paraId="761D7A2C" w14:textId="77777777" w:rsidR="006A0AF6" w:rsidRDefault="006A0AF6" w:rsidP="006A0AF6">
    <w:pPr>
      <w:pStyle w:val="Footer"/>
      <w:rPr>
        <w:rFonts w:ascii="Tahoma" w:hAnsi="Tahoma" w:cs="Tahoma"/>
        <w:b/>
        <w:bCs/>
      </w:rPr>
    </w:pPr>
    <w:r>
      <w:rPr>
        <w:rFonts w:ascii="Tahoma" w:hAnsi="Tahoma" w:cs="Tahoma"/>
        <w:b/>
        <w:bCs/>
      </w:rPr>
      <w:t>THE BACK OF THIS FORM MUST NOT BE USED</w:t>
    </w:r>
  </w:p>
  <w:p w14:paraId="63E4D7AD" w14:textId="77777777" w:rsidR="006A0AF6" w:rsidRPr="006A0AF6" w:rsidRDefault="006A0AF6" w:rsidP="006A0AF6">
    <w:pPr>
      <w:autoSpaceDE w:val="0"/>
      <w:autoSpaceDN w:val="0"/>
      <w:adjustRightInd w:val="0"/>
      <w:spacing w:after="0" w:line="240" w:lineRule="auto"/>
    </w:pPr>
    <w:r>
      <w:rPr>
        <w:rFonts w:ascii="Arial" w:hAnsi="Arial" w:cs="Arial"/>
      </w:rPr>
      <w:t>Land Use Victoria contact details: see www.delwp.vic.gov.au/property&gt;Contact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7E332" w14:textId="77777777" w:rsidR="00C24D7F" w:rsidRDefault="00C24D7F" w:rsidP="001E786F">
      <w:pPr>
        <w:spacing w:after="0" w:line="240" w:lineRule="auto"/>
      </w:pPr>
      <w:r>
        <w:separator/>
      </w:r>
    </w:p>
  </w:footnote>
  <w:footnote w:type="continuationSeparator" w:id="0">
    <w:p w14:paraId="7221BA17" w14:textId="77777777" w:rsidR="00C24D7F" w:rsidRDefault="00C24D7F" w:rsidP="001E7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EAA4" w14:textId="77777777" w:rsidR="00B32DD9" w:rsidRDefault="00B32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26D1" w14:textId="77777777" w:rsidR="004E7DB1" w:rsidRDefault="004E7DB1" w:rsidP="004E7DB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Memorandum of common provisions</w:t>
    </w:r>
  </w:p>
  <w:p w14:paraId="632CE5E8" w14:textId="77777777" w:rsidR="004E7DB1" w:rsidRDefault="004E7DB1" w:rsidP="004E7DB1">
    <w:pPr>
      <w:pStyle w:val="Header"/>
    </w:pPr>
    <w:r>
      <w:rPr>
        <w:rFonts w:ascii="Arial" w:hAnsi="Arial" w:cs="Arial"/>
        <w:b/>
        <w:bCs/>
      </w:rPr>
      <w:t>Section 91A Transfer of Land Act 1958</w:t>
    </w:r>
  </w:p>
  <w:p w14:paraId="4C7CE825" w14:textId="77777777" w:rsidR="004E7DB1" w:rsidRDefault="004E7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EDCD" w14:textId="77777777" w:rsidR="006A0AF6" w:rsidRDefault="006A0AF6" w:rsidP="006A0AF6">
    <w:pPr>
      <w:autoSpaceDE w:val="0"/>
      <w:autoSpaceDN w:val="0"/>
      <w:adjustRightInd w:val="0"/>
      <w:spacing w:after="0" w:line="240" w:lineRule="auto"/>
      <w:rPr>
        <w:rFonts w:ascii="Arial" w:hAnsi="Arial" w:cs="Arial"/>
        <w:b/>
        <w:bCs/>
        <w:sz w:val="28"/>
        <w:szCs w:val="28"/>
      </w:rPr>
    </w:pPr>
    <w:r w:rsidRPr="004E7DB1">
      <w:rPr>
        <w:rFonts w:ascii="Arial" w:hAnsi="Arial" w:cs="Arial"/>
        <w:b/>
        <w:bCs/>
        <w:noProof/>
        <w:sz w:val="28"/>
        <w:szCs w:val="28"/>
      </w:rPr>
      <mc:AlternateContent>
        <mc:Choice Requires="wps">
          <w:drawing>
            <wp:anchor distT="45720" distB="45720" distL="114300" distR="114300" simplePos="0" relativeHeight="251658752" behindDoc="0" locked="0" layoutInCell="1" allowOverlap="1" wp14:anchorId="7639758C" wp14:editId="155F80C9">
              <wp:simplePos x="0" y="0"/>
              <wp:positionH relativeFrom="column">
                <wp:posOffset>4443095</wp:posOffset>
              </wp:positionH>
              <wp:positionV relativeFrom="paragraph">
                <wp:posOffset>3810</wp:posOffset>
              </wp:positionV>
              <wp:extent cx="2282190" cy="1404620"/>
              <wp:effectExtent l="0" t="0" r="2286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404620"/>
                      </a:xfrm>
                      <a:prstGeom prst="rect">
                        <a:avLst/>
                      </a:prstGeom>
                      <a:solidFill>
                        <a:srgbClr val="FFFFFF"/>
                      </a:solidFill>
                      <a:ln w="9525">
                        <a:solidFill>
                          <a:srgbClr val="000000"/>
                        </a:solidFill>
                        <a:miter lim="800000"/>
                        <a:headEnd/>
                        <a:tailEnd/>
                      </a:ln>
                    </wps:spPr>
                    <wps:txbx>
                      <w:txbxContent>
                        <w:p w14:paraId="077BB879" w14:textId="77777777" w:rsidR="006A0AF6" w:rsidRDefault="006A0AF6" w:rsidP="006A0AF6">
                          <w:pPr>
                            <w:autoSpaceDE w:val="0"/>
                            <w:autoSpaceDN w:val="0"/>
                            <w:adjustRightInd w:val="0"/>
                            <w:spacing w:before="160" w:after="0" w:line="240" w:lineRule="auto"/>
                            <w:ind w:left="28"/>
                            <w:jc w:val="center"/>
                            <w:rPr>
                              <w:rFonts w:ascii="Arial" w:hAnsi="Arial" w:cs="Arial"/>
                              <w:b/>
                              <w:bCs/>
                              <w:sz w:val="20"/>
                              <w:szCs w:val="20"/>
                            </w:rPr>
                          </w:pPr>
                          <w:r>
                            <w:rPr>
                              <w:rFonts w:ascii="Arial" w:hAnsi="Arial" w:cs="Arial"/>
                              <w:b/>
                              <w:bCs/>
                              <w:sz w:val="20"/>
                              <w:szCs w:val="20"/>
                            </w:rPr>
                            <w:t>Privacy Collection Statement</w:t>
                          </w:r>
                        </w:p>
                        <w:p w14:paraId="3060A86A" w14:textId="77777777" w:rsidR="006A0AF6" w:rsidRDefault="006A0AF6" w:rsidP="006A0AF6">
                          <w:pPr>
                            <w:autoSpaceDE w:val="0"/>
                            <w:autoSpaceDN w:val="0"/>
                            <w:adjustRightInd w:val="0"/>
                            <w:spacing w:before="160" w:after="0" w:line="240" w:lineRule="auto"/>
                            <w:ind w:left="28"/>
                            <w:jc w:val="center"/>
                            <w:rPr>
                              <w:rFonts w:ascii="Arial" w:hAnsi="Arial" w:cs="Arial"/>
                              <w:sz w:val="20"/>
                              <w:szCs w:val="20"/>
                            </w:rPr>
                          </w:pPr>
                          <w:r>
                            <w:rPr>
                              <w:rFonts w:ascii="Arial" w:hAnsi="Arial" w:cs="Arial"/>
                              <w:sz w:val="20"/>
                              <w:szCs w:val="20"/>
                            </w:rPr>
                            <w:t>The information in this form is</w:t>
                          </w:r>
                        </w:p>
                        <w:p w14:paraId="0729B5AA" w14:textId="77777777" w:rsidR="006A0AF6" w:rsidRDefault="006A0AF6" w:rsidP="006A0AF6">
                          <w:pPr>
                            <w:jc w:val="center"/>
                          </w:pPr>
                          <w:r>
                            <w:rPr>
                              <w:rFonts w:ascii="Arial" w:hAnsi="Arial" w:cs="Arial"/>
                              <w:sz w:val="20"/>
                              <w:szCs w:val="20"/>
                            </w:rPr>
                            <w:t>collected under statutory authority and is used for the purpose of maintaining publicly searchable registers and indexes.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9758C" id="_x0000_t202" coordsize="21600,21600" o:spt="202" path="m,l,21600r21600,l21600,xe">
              <v:stroke joinstyle="miter"/>
              <v:path gradientshapeok="t" o:connecttype="rect"/>
            </v:shapetype>
            <v:shape id="Text Box 2" o:spid="_x0000_s1026" type="#_x0000_t202" style="position:absolute;margin-left:349.85pt;margin-top:.3pt;width:179.7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">
              <v:textbox style="mso-fit-shape-to-text:t">
                <w:txbxContent>
                  <w:p w14:paraId="077BB879" w14:textId="77777777" w:rsidR="006A0AF6" w:rsidRDefault="006A0AF6" w:rsidP="006A0AF6">
                    <w:pPr>
                      <w:autoSpaceDE w:val="0"/>
                      <w:autoSpaceDN w:val="0"/>
                      <w:adjustRightInd w:val="0"/>
                      <w:spacing w:before="160" w:after="0" w:line="240" w:lineRule="auto"/>
                      <w:ind w:left="28"/>
                      <w:jc w:val="center"/>
                      <w:rPr>
                        <w:rFonts w:ascii="Arial" w:hAnsi="Arial" w:cs="Arial"/>
                        <w:b/>
                        <w:bCs/>
                        <w:sz w:val="20"/>
                        <w:szCs w:val="20"/>
                      </w:rPr>
                    </w:pPr>
                    <w:r>
                      <w:rPr>
                        <w:rFonts w:ascii="Arial" w:hAnsi="Arial" w:cs="Arial"/>
                        <w:b/>
                        <w:bCs/>
                        <w:sz w:val="20"/>
                        <w:szCs w:val="20"/>
                      </w:rPr>
                      <w:t>Privacy Collection Statement</w:t>
                    </w:r>
                  </w:p>
                  <w:p w14:paraId="3060A86A" w14:textId="77777777" w:rsidR="006A0AF6" w:rsidRDefault="006A0AF6" w:rsidP="006A0AF6">
                    <w:pPr>
                      <w:autoSpaceDE w:val="0"/>
                      <w:autoSpaceDN w:val="0"/>
                      <w:adjustRightInd w:val="0"/>
                      <w:spacing w:before="160" w:after="0" w:line="240" w:lineRule="auto"/>
                      <w:ind w:left="28"/>
                      <w:jc w:val="center"/>
                      <w:rPr>
                        <w:rFonts w:ascii="Arial" w:hAnsi="Arial" w:cs="Arial"/>
                        <w:sz w:val="20"/>
                        <w:szCs w:val="20"/>
                      </w:rPr>
                    </w:pPr>
                    <w:r>
                      <w:rPr>
                        <w:rFonts w:ascii="Arial" w:hAnsi="Arial" w:cs="Arial"/>
                        <w:sz w:val="20"/>
                        <w:szCs w:val="20"/>
                      </w:rPr>
                      <w:t>The information in this form is</w:t>
                    </w:r>
                  </w:p>
                  <w:p w14:paraId="0729B5AA" w14:textId="77777777" w:rsidR="006A0AF6" w:rsidRDefault="006A0AF6" w:rsidP="006A0AF6">
                    <w:pPr>
                      <w:jc w:val="center"/>
                    </w:pPr>
                    <w:r>
                      <w:rPr>
                        <w:rFonts w:ascii="Arial" w:hAnsi="Arial" w:cs="Arial"/>
                        <w:sz w:val="20"/>
                        <w:szCs w:val="20"/>
                      </w:rPr>
                      <w:t>collected under statutory authority and is used for the purpose of maintaining publicly searchable registers and indexes.</w:t>
                    </w:r>
                  </w:p>
                </w:txbxContent>
              </v:textbox>
              <w10:wrap type="square"/>
            </v:shape>
          </w:pict>
        </mc:Fallback>
      </mc:AlternateContent>
    </w:r>
    <w:r>
      <w:rPr>
        <w:rFonts w:ascii="Arial" w:hAnsi="Arial" w:cs="Arial"/>
        <w:b/>
        <w:bCs/>
        <w:sz w:val="28"/>
        <w:szCs w:val="28"/>
      </w:rPr>
      <w:t>Memorandum of common provisions</w:t>
    </w:r>
  </w:p>
  <w:p w14:paraId="0A7B9D87" w14:textId="77777777" w:rsidR="006A0AF6" w:rsidRDefault="006A0AF6">
    <w:pPr>
      <w:pStyle w:val="Header"/>
    </w:pPr>
    <w:r>
      <w:rPr>
        <w:rFonts w:ascii="Arial" w:hAnsi="Arial" w:cs="Arial"/>
        <w:b/>
        <w:bCs/>
      </w:rPr>
      <w:t>Section 91A Transfer of Land Act 1958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C56"/>
    <w:multiLevelType w:val="hybridMultilevel"/>
    <w:tmpl w:val="8DB4C29C"/>
    <w:lvl w:ilvl="0" w:tplc="0950AB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133406"/>
    <w:multiLevelType w:val="hybridMultilevel"/>
    <w:tmpl w:val="D3EC8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531ADB"/>
    <w:multiLevelType w:val="hybridMultilevel"/>
    <w:tmpl w:val="D3EC8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D4414C"/>
    <w:multiLevelType w:val="hybridMultilevel"/>
    <w:tmpl w:val="D3EC8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6F"/>
    <w:rsid w:val="000325CA"/>
    <w:rsid w:val="000444BE"/>
    <w:rsid w:val="00046C37"/>
    <w:rsid w:val="00047B55"/>
    <w:rsid w:val="00086386"/>
    <w:rsid w:val="00092B5F"/>
    <w:rsid w:val="00095F91"/>
    <w:rsid w:val="000B2422"/>
    <w:rsid w:val="000C59FB"/>
    <w:rsid w:val="000E0A4C"/>
    <w:rsid w:val="000E40CF"/>
    <w:rsid w:val="000E7F0A"/>
    <w:rsid w:val="000F4962"/>
    <w:rsid w:val="000F742B"/>
    <w:rsid w:val="00103745"/>
    <w:rsid w:val="001051F6"/>
    <w:rsid w:val="00131EBF"/>
    <w:rsid w:val="00162E4A"/>
    <w:rsid w:val="001650DD"/>
    <w:rsid w:val="001805B3"/>
    <w:rsid w:val="00192D41"/>
    <w:rsid w:val="001960BE"/>
    <w:rsid w:val="001A0921"/>
    <w:rsid w:val="001A41EE"/>
    <w:rsid w:val="001A4802"/>
    <w:rsid w:val="001A55D1"/>
    <w:rsid w:val="001C1B21"/>
    <w:rsid w:val="001C278A"/>
    <w:rsid w:val="001D6597"/>
    <w:rsid w:val="001D6CF2"/>
    <w:rsid w:val="001E50E0"/>
    <w:rsid w:val="001E786F"/>
    <w:rsid w:val="001F450D"/>
    <w:rsid w:val="0020117A"/>
    <w:rsid w:val="00215140"/>
    <w:rsid w:val="002209DC"/>
    <w:rsid w:val="00226EE9"/>
    <w:rsid w:val="002724E8"/>
    <w:rsid w:val="0027595D"/>
    <w:rsid w:val="0029670B"/>
    <w:rsid w:val="002A3C8A"/>
    <w:rsid w:val="002B57D9"/>
    <w:rsid w:val="002C41EB"/>
    <w:rsid w:val="002C43C6"/>
    <w:rsid w:val="002D1A2E"/>
    <w:rsid w:val="002D3F6D"/>
    <w:rsid w:val="002F31B0"/>
    <w:rsid w:val="00311DDF"/>
    <w:rsid w:val="0035476E"/>
    <w:rsid w:val="00355B31"/>
    <w:rsid w:val="00382538"/>
    <w:rsid w:val="00384218"/>
    <w:rsid w:val="0038449E"/>
    <w:rsid w:val="00390945"/>
    <w:rsid w:val="00394E4E"/>
    <w:rsid w:val="00397B32"/>
    <w:rsid w:val="003A039F"/>
    <w:rsid w:val="003C0F2C"/>
    <w:rsid w:val="003C0FD7"/>
    <w:rsid w:val="003C4203"/>
    <w:rsid w:val="003D5959"/>
    <w:rsid w:val="003F1A44"/>
    <w:rsid w:val="00407F30"/>
    <w:rsid w:val="00421A99"/>
    <w:rsid w:val="00472225"/>
    <w:rsid w:val="004A79B1"/>
    <w:rsid w:val="004C36C5"/>
    <w:rsid w:val="004E0FF9"/>
    <w:rsid w:val="004E4D1B"/>
    <w:rsid w:val="004E7DB1"/>
    <w:rsid w:val="004F4EB8"/>
    <w:rsid w:val="00520AFF"/>
    <w:rsid w:val="0052154B"/>
    <w:rsid w:val="00533F2C"/>
    <w:rsid w:val="00535529"/>
    <w:rsid w:val="0053571E"/>
    <w:rsid w:val="005432B3"/>
    <w:rsid w:val="005A3145"/>
    <w:rsid w:val="005A4EA8"/>
    <w:rsid w:val="005B374C"/>
    <w:rsid w:val="005D20DE"/>
    <w:rsid w:val="006071E7"/>
    <w:rsid w:val="00634CB0"/>
    <w:rsid w:val="0063773E"/>
    <w:rsid w:val="006378F5"/>
    <w:rsid w:val="00643650"/>
    <w:rsid w:val="00647DCB"/>
    <w:rsid w:val="006A0AF6"/>
    <w:rsid w:val="006B35D8"/>
    <w:rsid w:val="006B3D4F"/>
    <w:rsid w:val="006B586C"/>
    <w:rsid w:val="006C2876"/>
    <w:rsid w:val="006C3267"/>
    <w:rsid w:val="006D5780"/>
    <w:rsid w:val="006D6017"/>
    <w:rsid w:val="006F3B4C"/>
    <w:rsid w:val="006F4529"/>
    <w:rsid w:val="00703986"/>
    <w:rsid w:val="00721C11"/>
    <w:rsid w:val="00737D92"/>
    <w:rsid w:val="0074780D"/>
    <w:rsid w:val="0075214E"/>
    <w:rsid w:val="00790F19"/>
    <w:rsid w:val="007957B9"/>
    <w:rsid w:val="00795E3E"/>
    <w:rsid w:val="007B144B"/>
    <w:rsid w:val="007B59AF"/>
    <w:rsid w:val="007B6E60"/>
    <w:rsid w:val="007C7491"/>
    <w:rsid w:val="007D1278"/>
    <w:rsid w:val="007D4D86"/>
    <w:rsid w:val="007F2975"/>
    <w:rsid w:val="00802467"/>
    <w:rsid w:val="00802F0D"/>
    <w:rsid w:val="00806591"/>
    <w:rsid w:val="00807268"/>
    <w:rsid w:val="008209BA"/>
    <w:rsid w:val="008304C3"/>
    <w:rsid w:val="00833A67"/>
    <w:rsid w:val="00835185"/>
    <w:rsid w:val="00844E45"/>
    <w:rsid w:val="00854E5F"/>
    <w:rsid w:val="008602FD"/>
    <w:rsid w:val="00884B82"/>
    <w:rsid w:val="0089758B"/>
    <w:rsid w:val="008B115D"/>
    <w:rsid w:val="008C1DF2"/>
    <w:rsid w:val="008C271A"/>
    <w:rsid w:val="009055F4"/>
    <w:rsid w:val="009066D7"/>
    <w:rsid w:val="00913983"/>
    <w:rsid w:val="00923EB6"/>
    <w:rsid w:val="0093252C"/>
    <w:rsid w:val="009513C2"/>
    <w:rsid w:val="00953E3D"/>
    <w:rsid w:val="00954BB9"/>
    <w:rsid w:val="00956ED0"/>
    <w:rsid w:val="00973146"/>
    <w:rsid w:val="00973DDC"/>
    <w:rsid w:val="009749B2"/>
    <w:rsid w:val="00986709"/>
    <w:rsid w:val="009A43FE"/>
    <w:rsid w:val="009B603E"/>
    <w:rsid w:val="009C2075"/>
    <w:rsid w:val="009D33C7"/>
    <w:rsid w:val="009D36FF"/>
    <w:rsid w:val="009E424A"/>
    <w:rsid w:val="009E5D3A"/>
    <w:rsid w:val="00A03768"/>
    <w:rsid w:val="00A04AFB"/>
    <w:rsid w:val="00A37FCB"/>
    <w:rsid w:val="00A50D42"/>
    <w:rsid w:val="00A61BDF"/>
    <w:rsid w:val="00A6568D"/>
    <w:rsid w:val="00A71426"/>
    <w:rsid w:val="00A71ED9"/>
    <w:rsid w:val="00A822D2"/>
    <w:rsid w:val="00A94C04"/>
    <w:rsid w:val="00A9527A"/>
    <w:rsid w:val="00AA0E2B"/>
    <w:rsid w:val="00AA79B9"/>
    <w:rsid w:val="00AB4A27"/>
    <w:rsid w:val="00AC44FA"/>
    <w:rsid w:val="00AD50D1"/>
    <w:rsid w:val="00AD5692"/>
    <w:rsid w:val="00AE2B68"/>
    <w:rsid w:val="00AE306F"/>
    <w:rsid w:val="00AE4CD7"/>
    <w:rsid w:val="00AF7071"/>
    <w:rsid w:val="00B1167A"/>
    <w:rsid w:val="00B32DD9"/>
    <w:rsid w:val="00B405D9"/>
    <w:rsid w:val="00B51E51"/>
    <w:rsid w:val="00B52762"/>
    <w:rsid w:val="00B62FC9"/>
    <w:rsid w:val="00B70DF6"/>
    <w:rsid w:val="00B733EB"/>
    <w:rsid w:val="00B75AC9"/>
    <w:rsid w:val="00B83E94"/>
    <w:rsid w:val="00BA4354"/>
    <w:rsid w:val="00BA4CB8"/>
    <w:rsid w:val="00BB13F9"/>
    <w:rsid w:val="00BF19DF"/>
    <w:rsid w:val="00BF7C78"/>
    <w:rsid w:val="00C0739B"/>
    <w:rsid w:val="00C24CC8"/>
    <w:rsid w:val="00C24D7F"/>
    <w:rsid w:val="00C25D0C"/>
    <w:rsid w:val="00C54A1E"/>
    <w:rsid w:val="00C626EE"/>
    <w:rsid w:val="00C64DB4"/>
    <w:rsid w:val="00C710FA"/>
    <w:rsid w:val="00C77157"/>
    <w:rsid w:val="00C8296F"/>
    <w:rsid w:val="00CB0004"/>
    <w:rsid w:val="00CB12B2"/>
    <w:rsid w:val="00CC4F88"/>
    <w:rsid w:val="00CC7515"/>
    <w:rsid w:val="00CD3F45"/>
    <w:rsid w:val="00CE04E2"/>
    <w:rsid w:val="00CF057F"/>
    <w:rsid w:val="00CF237E"/>
    <w:rsid w:val="00D043E2"/>
    <w:rsid w:val="00D06C30"/>
    <w:rsid w:val="00D33C51"/>
    <w:rsid w:val="00D40C92"/>
    <w:rsid w:val="00D40F73"/>
    <w:rsid w:val="00D50C07"/>
    <w:rsid w:val="00D64E7A"/>
    <w:rsid w:val="00D64EE3"/>
    <w:rsid w:val="00D71E0B"/>
    <w:rsid w:val="00D84290"/>
    <w:rsid w:val="00D91FFF"/>
    <w:rsid w:val="00D924F9"/>
    <w:rsid w:val="00D93C8B"/>
    <w:rsid w:val="00DA1217"/>
    <w:rsid w:val="00DA7DD9"/>
    <w:rsid w:val="00DB42DF"/>
    <w:rsid w:val="00DB46DB"/>
    <w:rsid w:val="00DC3B9E"/>
    <w:rsid w:val="00DC745F"/>
    <w:rsid w:val="00DD5D75"/>
    <w:rsid w:val="00DE3C3F"/>
    <w:rsid w:val="00DF0389"/>
    <w:rsid w:val="00E01A15"/>
    <w:rsid w:val="00E101C1"/>
    <w:rsid w:val="00E16900"/>
    <w:rsid w:val="00E226FE"/>
    <w:rsid w:val="00E22CCD"/>
    <w:rsid w:val="00E34619"/>
    <w:rsid w:val="00E5758D"/>
    <w:rsid w:val="00E7367C"/>
    <w:rsid w:val="00E86F42"/>
    <w:rsid w:val="00E96358"/>
    <w:rsid w:val="00EA40FF"/>
    <w:rsid w:val="00EA7DB3"/>
    <w:rsid w:val="00EB4D27"/>
    <w:rsid w:val="00EB50F9"/>
    <w:rsid w:val="00EB6785"/>
    <w:rsid w:val="00EF0767"/>
    <w:rsid w:val="00F00FB2"/>
    <w:rsid w:val="00F01241"/>
    <w:rsid w:val="00F01B5A"/>
    <w:rsid w:val="00F04E7D"/>
    <w:rsid w:val="00F269A3"/>
    <w:rsid w:val="00F30F59"/>
    <w:rsid w:val="00F31C20"/>
    <w:rsid w:val="00F3407C"/>
    <w:rsid w:val="00F805B2"/>
    <w:rsid w:val="00F911C3"/>
    <w:rsid w:val="00F94801"/>
    <w:rsid w:val="00FB68AD"/>
    <w:rsid w:val="00FB7FB7"/>
    <w:rsid w:val="00FD2094"/>
    <w:rsid w:val="00FE2ADD"/>
    <w:rsid w:val="00FE4234"/>
    <w:rsid w:val="00FE75E9"/>
    <w:rsid w:val="00FF0A4C"/>
    <w:rsid w:val="00FF7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88609"/>
  <w15:chartTrackingRefBased/>
  <w15:docId w15:val="{81F8C115-B2C2-4DAB-8626-83B91532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6F"/>
  </w:style>
  <w:style w:type="paragraph" w:styleId="Footer">
    <w:name w:val="footer"/>
    <w:basedOn w:val="Normal"/>
    <w:link w:val="FooterChar"/>
    <w:uiPriority w:val="99"/>
    <w:unhideWhenUsed/>
    <w:rsid w:val="001E7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6F"/>
  </w:style>
  <w:style w:type="table" w:styleId="TableGrid">
    <w:name w:val="Table Grid"/>
    <w:basedOn w:val="TableNormal"/>
    <w:uiPriority w:val="39"/>
    <w:rsid w:val="004E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2225"/>
    <w:rPr>
      <w:color w:val="0563C1" w:themeColor="hyperlink"/>
      <w:u w:val="single"/>
    </w:rPr>
  </w:style>
  <w:style w:type="paragraph" w:styleId="BalloonText">
    <w:name w:val="Balloon Text"/>
    <w:basedOn w:val="Normal"/>
    <w:link w:val="BalloonTextChar"/>
    <w:uiPriority w:val="99"/>
    <w:semiHidden/>
    <w:unhideWhenUsed/>
    <w:rsid w:val="00AD5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92"/>
    <w:rPr>
      <w:rFonts w:ascii="Segoe UI" w:hAnsi="Segoe UI" w:cs="Segoe UI"/>
      <w:sz w:val="18"/>
      <w:szCs w:val="18"/>
    </w:rPr>
  </w:style>
  <w:style w:type="paragraph" w:styleId="ListParagraph">
    <w:name w:val="List Paragraph"/>
    <w:basedOn w:val="Normal"/>
    <w:uiPriority w:val="34"/>
    <w:qFormat/>
    <w:rsid w:val="00E0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Rogan (DELWP)</dc:creator>
  <cp:keywords/>
  <dc:description/>
  <cp:lastModifiedBy>John Traa</cp:lastModifiedBy>
  <cp:revision>2</cp:revision>
  <cp:lastPrinted>2018-05-10T01:32:00Z</cp:lastPrinted>
  <dcterms:created xsi:type="dcterms:W3CDTF">2020-04-14T23:57:00Z</dcterms:created>
  <dcterms:modified xsi:type="dcterms:W3CDTF">2020-04-14T23:57:00Z</dcterms:modified>
</cp:coreProperties>
</file>