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C76A" w14:textId="77777777" w:rsidR="007E43D9" w:rsidRDefault="007E43D9">
      <w:pPr>
        <w:pStyle w:val="Body"/>
        <w:rPr>
          <w:color w:val="8496B0"/>
          <w:sz w:val="36"/>
          <w:szCs w:val="36"/>
          <w:u w:color="8496B0"/>
        </w:rPr>
      </w:pPr>
      <w:r>
        <w:rPr>
          <w:color w:val="8496B0"/>
          <w:sz w:val="36"/>
          <w:szCs w:val="36"/>
          <w:u w:color="8496B0"/>
        </w:rPr>
        <w:t>CONTACT INFORMATION</w:t>
      </w:r>
    </w:p>
    <w:p w14:paraId="2B041F7A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</w:rPr>
        <w:t>PRINCIPLE INVESTIGATOR &amp; ACADEMIC TITLE: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0263378D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495C" w14:textId="77777777" w:rsidR="007E43D9" w:rsidRDefault="007E43D9"/>
        </w:tc>
      </w:tr>
    </w:tbl>
    <w:p w14:paraId="3356C9A1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2382022E" w14:textId="77777777" w:rsidR="007E43D9" w:rsidRDefault="007E43D9">
      <w:pPr>
        <w:pStyle w:val="Body"/>
        <w:spacing w:after="0"/>
      </w:pPr>
    </w:p>
    <w:p w14:paraId="4D9A5D47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>UNIVERSITY DEPARTMENT: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3531BC61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39F8" w14:textId="77777777" w:rsidR="007E43D9" w:rsidRDefault="007E43D9"/>
        </w:tc>
      </w:tr>
    </w:tbl>
    <w:p w14:paraId="5014B48C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455F3A7F" w14:textId="77777777" w:rsidR="007E43D9" w:rsidRDefault="007E43D9">
      <w:pPr>
        <w:pStyle w:val="Body"/>
        <w:spacing w:after="0"/>
      </w:pPr>
    </w:p>
    <w:p w14:paraId="7153F998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>EMAIL: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0405B40B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25CB" w14:textId="77777777" w:rsidR="007E43D9" w:rsidRDefault="007E43D9"/>
        </w:tc>
      </w:tr>
    </w:tbl>
    <w:p w14:paraId="69D8AE8F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38AD965E" w14:textId="77777777" w:rsidR="007E43D9" w:rsidRDefault="007E43D9">
      <w:pPr>
        <w:pStyle w:val="Body"/>
        <w:spacing w:after="0"/>
      </w:pPr>
    </w:p>
    <w:p w14:paraId="766E55A2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</w:rPr>
        <w:t>DEPARTMENTAL ADMINISTRATOR NAME AND EMAIL: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5B1B4320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1E9E" w14:textId="77777777" w:rsidR="007E43D9" w:rsidRDefault="007E43D9"/>
        </w:tc>
      </w:tr>
    </w:tbl>
    <w:p w14:paraId="3FEB1784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38F1FB38" w14:textId="77777777" w:rsidR="007E43D9" w:rsidRDefault="007E43D9">
      <w:pPr>
        <w:pStyle w:val="Body"/>
        <w:spacing w:after="0"/>
      </w:pPr>
    </w:p>
    <w:p w14:paraId="363F6C22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</w:rPr>
        <w:t>CO-INVESTIGATOR(S):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1A742F4F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378F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Only include those investigators who will be funded under the proposed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scope of work</w:t>
            </w:r>
          </w:p>
        </w:tc>
      </w:tr>
    </w:tbl>
    <w:p w14:paraId="7647B2AD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379E93E7" w14:textId="77777777" w:rsidR="007E43D9" w:rsidRDefault="007E43D9">
      <w:pPr>
        <w:pStyle w:val="Body"/>
        <w:spacing w:after="0"/>
      </w:pPr>
    </w:p>
    <w:p w14:paraId="599CE4E6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</w:rPr>
        <w:t>CO-INVESTIGATOR(S) AFFILIATION(S):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51C0983A" w14:textId="77777777">
        <w:trPr>
          <w:cantSplit/>
          <w:trHeight w:val="514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3F8A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If you are planning on involving Investigators external to the </w:t>
            </w:r>
            <w:proofErr w:type="gramStart"/>
            <w:r>
              <w:rPr>
                <w:i/>
                <w:iCs/>
              </w:rPr>
              <w:t>University</w:t>
            </w:r>
            <w:proofErr w:type="gramEnd"/>
            <w:r>
              <w:rPr>
                <w:i/>
                <w:iCs/>
              </w:rPr>
              <w:t xml:space="preserve"> please discuss first with the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EIR or OUI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contact</w:t>
            </w:r>
          </w:p>
        </w:tc>
      </w:tr>
    </w:tbl>
    <w:p w14:paraId="649CD617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6FCE1535" w14:textId="77777777" w:rsidR="007E43D9" w:rsidRDefault="007E43D9">
      <w:pPr>
        <w:pStyle w:val="Body"/>
        <w:spacing w:after="0"/>
      </w:pPr>
    </w:p>
    <w:p w14:paraId="50107ED3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</w:rPr>
        <w:t>CO-INVESTIGATOR(S) EMAIL(S):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21356C42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4623" w14:textId="77777777" w:rsidR="007E43D9" w:rsidRDefault="007E43D9"/>
        </w:tc>
      </w:tr>
    </w:tbl>
    <w:p w14:paraId="1986D4A7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6498D8BE" w14:textId="77777777" w:rsidR="007E43D9" w:rsidRDefault="007E43D9">
      <w:pPr>
        <w:pStyle w:val="Body"/>
        <w:spacing w:after="0"/>
      </w:pPr>
    </w:p>
    <w:p w14:paraId="56BFD534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>OUI LICENSING &amp; VENTURES MANAGER &amp; EMAIL: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2908124E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001D" w14:textId="77777777" w:rsidR="007E43D9" w:rsidRDefault="007E43D9"/>
        </w:tc>
      </w:tr>
    </w:tbl>
    <w:p w14:paraId="35B315E6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325BF10C" w14:textId="77777777" w:rsidR="007E43D9" w:rsidRDefault="007E43D9">
      <w:pPr>
        <w:pStyle w:val="Body"/>
        <w:spacing w:after="0"/>
      </w:pPr>
    </w:p>
    <w:p w14:paraId="0C3B20B2" w14:textId="77777777" w:rsidR="007E43D9" w:rsidRDefault="007E43D9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>OUI PROJECT NUMBER: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71393BEC" w14:textId="77777777">
        <w:trPr>
          <w:cantSplit/>
          <w:trHeight w:val="514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FD24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[If your project does not already have an OUI project number please ask the OUI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contact to create one </w:t>
            </w:r>
          </w:p>
        </w:tc>
      </w:tr>
    </w:tbl>
    <w:p w14:paraId="3BBCB183" w14:textId="77777777" w:rsidR="007E43D9" w:rsidRDefault="007E43D9">
      <w:pPr>
        <w:pStyle w:val="Body"/>
        <w:widowControl w:val="0"/>
        <w:spacing w:after="0" w:line="240" w:lineRule="auto"/>
        <w:rPr>
          <w:b/>
          <w:bCs/>
        </w:rPr>
      </w:pPr>
    </w:p>
    <w:p w14:paraId="50F2D444" w14:textId="77777777" w:rsidR="007E43D9" w:rsidRDefault="007E43D9">
      <w:pPr>
        <w:pStyle w:val="Body"/>
      </w:pPr>
    </w:p>
    <w:p w14:paraId="0EC62134" w14:textId="77777777" w:rsidR="007E43D9" w:rsidRDefault="007E43D9">
      <w:pPr>
        <w:pStyle w:val="Body"/>
        <w:rPr>
          <w:color w:val="8496B0"/>
          <w:sz w:val="36"/>
          <w:szCs w:val="36"/>
          <w:u w:color="8496B0"/>
        </w:rPr>
      </w:pPr>
      <w:r>
        <w:rPr>
          <w:color w:val="8496B0"/>
          <w:sz w:val="36"/>
          <w:szCs w:val="36"/>
          <w:u w:color="8496B0"/>
        </w:rPr>
        <w:lastRenderedPageBreak/>
        <w:t>PROJECT INFORMATION</w:t>
      </w:r>
      <w:r>
        <w:rPr>
          <w:color w:val="8496B0"/>
          <w:sz w:val="36"/>
          <w:szCs w:val="36"/>
          <w:u w:color="8496B0"/>
          <w:vertAlign w:val="superscript"/>
        </w:rPr>
        <w:footnoteReference w:id="1"/>
      </w:r>
    </w:p>
    <w:p w14:paraId="61F47BF7" w14:textId="77777777" w:rsidR="007E43D9" w:rsidRDefault="007E43D9">
      <w:pPr>
        <w:pStyle w:val="Body"/>
        <w:rPr>
          <w:b/>
          <w:bCs/>
        </w:rPr>
      </w:pPr>
      <w:r>
        <w:rPr>
          <w:b/>
          <w:bCs/>
        </w:rPr>
        <w:t>PROJECT TITLE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11331ECF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95C8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Indicative of research field and uniqueness of approach</w:t>
            </w:r>
          </w:p>
        </w:tc>
      </w:tr>
    </w:tbl>
    <w:p w14:paraId="71319621" w14:textId="77777777" w:rsidR="007E43D9" w:rsidRDefault="007E43D9">
      <w:pPr>
        <w:pStyle w:val="Body"/>
        <w:widowControl w:val="0"/>
        <w:spacing w:line="240" w:lineRule="auto"/>
        <w:rPr>
          <w:b/>
          <w:bCs/>
        </w:rPr>
      </w:pPr>
    </w:p>
    <w:p w14:paraId="16597344" w14:textId="77777777" w:rsidR="007E43D9" w:rsidRDefault="007E43D9">
      <w:pPr>
        <w:pStyle w:val="Body"/>
      </w:pPr>
    </w:p>
    <w:p w14:paraId="00A7B42D" w14:textId="77777777" w:rsidR="007E43D9" w:rsidRDefault="007E43D9">
      <w:pPr>
        <w:pStyle w:val="Body"/>
      </w:pPr>
      <w:r>
        <w:t xml:space="preserve"> </w:t>
      </w:r>
      <w:r>
        <w:rPr>
          <w:b/>
          <w:bCs/>
        </w:rPr>
        <w:t>EXECUTIVE SUMMARY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712E8CDE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C5DD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Outline of scientific rationale, therapeutic relevance and proposed goals of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project</w:t>
            </w:r>
          </w:p>
        </w:tc>
      </w:tr>
    </w:tbl>
    <w:p w14:paraId="21DF274C" w14:textId="77777777" w:rsidR="007E43D9" w:rsidRDefault="007E43D9">
      <w:pPr>
        <w:pStyle w:val="Body"/>
        <w:widowControl w:val="0"/>
        <w:spacing w:line="240" w:lineRule="auto"/>
      </w:pPr>
    </w:p>
    <w:p w14:paraId="08F351D3" w14:textId="77777777" w:rsidR="007E43D9" w:rsidRDefault="007E43D9">
      <w:pPr>
        <w:pStyle w:val="Body"/>
      </w:pPr>
    </w:p>
    <w:p w14:paraId="7996BC81" w14:textId="77777777" w:rsidR="007E43D9" w:rsidRDefault="007E43D9">
      <w:pPr>
        <w:pStyle w:val="Body"/>
        <w:rPr>
          <w:b/>
          <w:bCs/>
        </w:rPr>
      </w:pPr>
      <w:r>
        <w:rPr>
          <w:b/>
          <w:bCs/>
        </w:rPr>
        <w:t>INTRODUCTION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434A80B0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8B30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Summary of background to the proposed research including previous own work</w:t>
            </w:r>
          </w:p>
        </w:tc>
      </w:tr>
    </w:tbl>
    <w:p w14:paraId="1C37A805" w14:textId="77777777" w:rsidR="007E43D9" w:rsidRDefault="007E43D9">
      <w:pPr>
        <w:pStyle w:val="Body"/>
        <w:widowControl w:val="0"/>
        <w:spacing w:line="240" w:lineRule="auto"/>
        <w:rPr>
          <w:b/>
          <w:bCs/>
        </w:rPr>
      </w:pPr>
    </w:p>
    <w:p w14:paraId="1E35979E" w14:textId="77777777" w:rsidR="007E43D9" w:rsidRDefault="007E43D9">
      <w:pPr>
        <w:pStyle w:val="Body"/>
      </w:pPr>
    </w:p>
    <w:p w14:paraId="09064D09" w14:textId="77777777" w:rsidR="007E43D9" w:rsidRDefault="007E43D9">
      <w:pPr>
        <w:pStyle w:val="Body"/>
        <w:rPr>
          <w:b/>
          <w:bCs/>
        </w:rPr>
      </w:pPr>
      <w:r>
        <w:t xml:space="preserve"> </w:t>
      </w:r>
      <w:r>
        <w:rPr>
          <w:b/>
          <w:bCs/>
        </w:rPr>
        <w:t xml:space="preserve">INDICATION AND </w:t>
      </w:r>
      <w:r w:rsidR="0038782A">
        <w:rPr>
          <w:b/>
          <w:bCs/>
        </w:rPr>
        <w:t>MARKET</w:t>
      </w:r>
      <w:r>
        <w:rPr>
          <w:b/>
          <w:bCs/>
        </w:rPr>
        <w:t xml:space="preserve"> NEED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370AA8B6" w14:textId="77777777">
        <w:trPr>
          <w:cantSplit/>
          <w:trHeight w:val="519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146E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Brief description of therapeutic problem(s) to be solved and target indication or disease envisaged should the results of a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award give rise to a product  </w:t>
            </w:r>
          </w:p>
        </w:tc>
      </w:tr>
      <w:tr w:rsidR="007E43D9" w14:paraId="5A62F812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2569" w14:textId="77777777" w:rsidR="007E43D9" w:rsidRDefault="007E43D9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</w:tr>
    </w:tbl>
    <w:p w14:paraId="21D3BCF5" w14:textId="77777777" w:rsidR="007E43D9" w:rsidRDefault="007E43D9">
      <w:pPr>
        <w:pStyle w:val="Body"/>
        <w:widowControl w:val="0"/>
        <w:spacing w:line="240" w:lineRule="auto"/>
        <w:rPr>
          <w:b/>
          <w:bCs/>
        </w:rPr>
      </w:pPr>
    </w:p>
    <w:p w14:paraId="5304C47E" w14:textId="77777777" w:rsidR="007E43D9" w:rsidRDefault="007E43D9">
      <w:pPr>
        <w:pStyle w:val="Body"/>
      </w:pPr>
    </w:p>
    <w:p w14:paraId="78F2E62B" w14:textId="77777777" w:rsidR="007E43D9" w:rsidRDefault="007E43D9">
      <w:pPr>
        <w:pStyle w:val="Body"/>
      </w:pPr>
      <w:r>
        <w:t xml:space="preserve"> </w:t>
      </w:r>
      <w:r>
        <w:rPr>
          <w:b/>
          <w:bCs/>
        </w:rPr>
        <w:t>COMPETITIVE APPROACHES AND MARKET POTENTIAL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37F479EC" w14:textId="77777777">
        <w:trPr>
          <w:cantSplit/>
          <w:trHeight w:val="1192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FC01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Brief overview of competition and the potential size of the market to the degree applicable e.g. how is your approach different to what is currently being used/in development and what is the size of the applicable patient population</w:t>
            </w:r>
          </w:p>
        </w:tc>
      </w:tr>
    </w:tbl>
    <w:p w14:paraId="38F6181E" w14:textId="77777777" w:rsidR="007E43D9" w:rsidRDefault="007E43D9">
      <w:pPr>
        <w:pStyle w:val="Body"/>
        <w:widowControl w:val="0"/>
        <w:spacing w:line="240" w:lineRule="auto"/>
      </w:pPr>
    </w:p>
    <w:p w14:paraId="54081861" w14:textId="77777777" w:rsidR="007E43D9" w:rsidRDefault="007E43D9">
      <w:pPr>
        <w:pStyle w:val="Body"/>
      </w:pPr>
    </w:p>
    <w:p w14:paraId="559C2724" w14:textId="77777777" w:rsidR="007E43D9" w:rsidRDefault="007E43D9">
      <w:pPr>
        <w:pStyle w:val="Body"/>
      </w:pPr>
      <w:r>
        <w:rPr>
          <w:b/>
          <w:bCs/>
        </w:rPr>
        <w:t>IP POSITION AND FUNDING BACKGROUND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17B4F865" w14:textId="77777777">
        <w:trPr>
          <w:cantSplit/>
          <w:trHeight w:val="5913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6B1D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Please answer the following questions which are for the purposes of internal University diligence. (Please note that having an existing patent application is </w:t>
            </w:r>
            <w:r>
              <w:rPr>
                <w:i/>
                <w:iCs/>
                <w:u w:val="single"/>
              </w:rPr>
              <w:t>not</w:t>
            </w:r>
            <w:r>
              <w:rPr>
                <w:i/>
                <w:iCs/>
              </w:rPr>
              <w:t xml:space="preserve"> a pre-requisite for a successful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application):</w:t>
            </w:r>
          </w:p>
          <w:p w14:paraId="3F982BF9" w14:textId="77777777" w:rsidR="007E43D9" w:rsidRDefault="007E43D9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4BDBD3A3" w14:textId="77777777" w:rsidR="007E43D9" w:rsidRDefault="007E43D9">
            <w:pPr>
              <w:pStyle w:val="BodyText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there any relevant Oxford background IP required to perform the work under the </w:t>
            </w:r>
            <w:r w:rsidR="00F83FAC">
              <w:rPr>
                <w:rFonts w:ascii="Calibri" w:eastAsia="Calibri" w:hAnsi="Calibri" w:cs="Calibri"/>
                <w:sz w:val="22"/>
                <w:szCs w:val="22"/>
              </w:rPr>
              <w:t>LAB10x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application?  [Background IP is IP that exists before the project begins, and includes patented IP, know-how, data, materials e.g. mouse models or reagents].  </w:t>
            </w:r>
          </w:p>
          <w:p w14:paraId="4B52E86F" w14:textId="77777777" w:rsidR="007E43D9" w:rsidRDefault="007E43D9">
            <w:pPr>
              <w:pStyle w:val="BodyText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background IP exists (and it is not an existing OUI project) what grants or funding awards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supported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its creation?</w:t>
            </w:r>
          </w:p>
          <w:p w14:paraId="46ABCA75" w14:textId="77777777" w:rsidR="007E43D9" w:rsidRDefault="007E43D9">
            <w:pPr>
              <w:pStyle w:val="BodyText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you aware of any external Background IP that may be needed to carry out the project for example a mouse model sourced from a third party, or any material under an MTA? [Where possible applications will ideally avoid use of any IP subject to third party rights to avoid the need to negotiate consents which may not always be possible/feasible]. </w:t>
            </w:r>
          </w:p>
          <w:p w14:paraId="4782C611" w14:textId="77777777" w:rsidR="007E43D9" w:rsidRDefault="007E43D9">
            <w:pPr>
              <w:pStyle w:val="BodyText1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have any conflicts of interest that may need to be managed e.g. a consultancy advising on a competing program of work?</w:t>
            </w:r>
          </w:p>
          <w:p w14:paraId="7EF552AA" w14:textId="77777777" w:rsidR="007E43D9" w:rsidRDefault="007E43D9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4713174" w14:textId="77777777" w:rsidR="007E43D9" w:rsidRDefault="007E43D9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(Where there is an existing OUI project with a filed patent please summarize the status of the patent and its relationship to the anticipated arising IP under the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award).</w:t>
            </w:r>
          </w:p>
          <w:p w14:paraId="258305FC" w14:textId="77777777" w:rsidR="007E43D9" w:rsidRDefault="007E43D9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E895C08" w14:textId="77777777" w:rsidR="007E43D9" w:rsidRDefault="007E43D9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If you have any questions please contact your existing OUI project manager or </w:t>
            </w:r>
            <w:r w:rsidR="00387BBD">
              <w:rPr>
                <w:i/>
                <w:iCs/>
              </w:rPr>
              <w:t xml:space="preserve">James Groves: </w:t>
            </w:r>
            <w:hyperlink r:id="rId7" w:history="1">
              <w:r w:rsidR="00387BBD" w:rsidRPr="008F0A6A">
                <w:rPr>
                  <w:rStyle w:val="Hyperlink"/>
                  <w:i/>
                  <w:iCs/>
                </w:rPr>
                <w:t>james.groves@innovation.ox.ac.uk</w:t>
              </w:r>
            </w:hyperlink>
            <w:r w:rsidR="00387BBD">
              <w:rPr>
                <w:i/>
                <w:iCs/>
              </w:rPr>
              <w:t xml:space="preserve"> or Fred Kemp:</w:t>
            </w:r>
            <w:r w:rsidR="00DA39D0">
              <w:rPr>
                <w:i/>
                <w:iCs/>
              </w:rPr>
              <w:t xml:space="preserve"> </w:t>
            </w:r>
            <w:hyperlink r:id="rId8" w:history="1">
              <w:r w:rsidR="00DA39D0" w:rsidRPr="00F4212E">
                <w:rPr>
                  <w:rStyle w:val="Hyperlink"/>
                  <w:i/>
                  <w:iCs/>
                </w:rPr>
                <w:t>fred.kemp@innovation.ox.ac.uk</w:t>
              </w:r>
            </w:hyperlink>
          </w:p>
          <w:p w14:paraId="669C5D52" w14:textId="77777777" w:rsidR="00DA39D0" w:rsidRDefault="00DA39D0">
            <w:pPr>
              <w:pStyle w:val="Body"/>
              <w:spacing w:after="0" w:line="240" w:lineRule="auto"/>
            </w:pPr>
          </w:p>
        </w:tc>
      </w:tr>
      <w:tr w:rsidR="007E43D9" w14:paraId="57E3251E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F9DC" w14:textId="77777777" w:rsidR="007E43D9" w:rsidRDefault="007E43D9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</w:tr>
    </w:tbl>
    <w:p w14:paraId="4013D294" w14:textId="77777777" w:rsidR="007E43D9" w:rsidRDefault="007E43D9">
      <w:pPr>
        <w:pStyle w:val="Body"/>
      </w:pPr>
      <w:r>
        <w:t xml:space="preserve">  </w:t>
      </w:r>
    </w:p>
    <w:p w14:paraId="53825A12" w14:textId="77777777" w:rsidR="007E43D9" w:rsidRDefault="00F83FAC">
      <w:pPr>
        <w:pStyle w:val="Body"/>
        <w:rPr>
          <w:b/>
          <w:bCs/>
        </w:rPr>
      </w:pPr>
      <w:r>
        <w:rPr>
          <w:b/>
          <w:bCs/>
        </w:rPr>
        <w:t>LAB10x</w:t>
      </w:r>
      <w:r w:rsidR="00387BBD">
        <w:rPr>
          <w:b/>
          <w:bCs/>
        </w:rPr>
        <w:t xml:space="preserve"> </w:t>
      </w:r>
      <w:r w:rsidR="007E43D9">
        <w:rPr>
          <w:b/>
          <w:bCs/>
        </w:rPr>
        <w:t xml:space="preserve">WORK PLAN 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42EA528A" w14:textId="77777777">
        <w:trPr>
          <w:cantSplit/>
          <w:trHeight w:val="1192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4A5E" w14:textId="77777777" w:rsidR="0038782A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Please </w:t>
            </w:r>
            <w:proofErr w:type="spellStart"/>
            <w:r>
              <w:rPr>
                <w:i/>
                <w:iCs/>
              </w:rPr>
              <w:t>summarise</w:t>
            </w:r>
            <w:proofErr w:type="spellEnd"/>
            <w:r>
              <w:rPr>
                <w:i/>
                <w:iCs/>
              </w:rPr>
              <w:t xml:space="preserve"> the overall goals of the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application and fill in the table below in collaboration with </w:t>
            </w:r>
            <w:r w:rsidR="00387BBD">
              <w:rPr>
                <w:i/>
                <w:iCs/>
              </w:rPr>
              <w:t xml:space="preserve">the EIR at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>.  Where possible please also prepare a Gantt chart outlining these activities.</w:t>
            </w:r>
          </w:p>
          <w:p w14:paraId="341FCC38" w14:textId="77777777" w:rsidR="007E43D9" w:rsidRDefault="0038782A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key deliverables of the project and the expected development stage that will be reached through participation in </w:t>
            </w:r>
            <w:r w:rsidR="00F83FAC">
              <w:rPr>
                <w:i/>
                <w:iCs/>
              </w:rPr>
              <w:t>LAB10x</w:t>
            </w:r>
          </w:p>
        </w:tc>
      </w:tr>
    </w:tbl>
    <w:p w14:paraId="326D5BF0" w14:textId="77777777" w:rsidR="007E43D9" w:rsidRDefault="007E43D9">
      <w:pPr>
        <w:pStyle w:val="Body"/>
        <w:widowControl w:val="0"/>
        <w:spacing w:line="240" w:lineRule="auto"/>
        <w:rPr>
          <w:b/>
          <w:bCs/>
        </w:rPr>
      </w:pPr>
    </w:p>
    <w:p w14:paraId="286CDDEE" w14:textId="77777777" w:rsidR="007E43D9" w:rsidRDefault="007E43D9">
      <w:pPr>
        <w:pStyle w:val="Body"/>
      </w:pPr>
    </w:p>
    <w:p w14:paraId="738AC1D5" w14:textId="77777777" w:rsidR="007E43D9" w:rsidRDefault="007E43D9">
      <w:pPr>
        <w:pStyle w:val="Body"/>
      </w:pP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348"/>
        <w:gridCol w:w="1724"/>
        <w:gridCol w:w="1364"/>
        <w:gridCol w:w="1196"/>
      </w:tblGrid>
      <w:tr w:rsidR="007E43D9" w14:paraId="1135B166" w14:textId="77777777">
        <w:trPr>
          <w:cantSplit/>
          <w:trHeight w:val="4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086F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Work Package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4E22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Target Milestone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56F3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Key Activities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97FF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Time/Duration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E4CF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A481" w14:textId="77777777" w:rsidR="007E43D9" w:rsidRDefault="007E43D9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7E43D9" w14:paraId="4D49A915" w14:textId="77777777">
        <w:trPr>
          <w:cantSplit/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42F0" w14:textId="77777777" w:rsidR="007E43D9" w:rsidRDefault="007E43D9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C375" w14:textId="77777777" w:rsidR="007E43D9" w:rsidRDefault="007E43D9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4A47" w14:textId="77777777" w:rsidR="007E43D9" w:rsidRDefault="007E43D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5969" w14:textId="77777777" w:rsidR="007E43D9" w:rsidRDefault="007E43D9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0641" w14:textId="77777777" w:rsidR="007E43D9" w:rsidRDefault="007E43D9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E826" w14:textId="77777777" w:rsidR="007E43D9" w:rsidRDefault="007E43D9"/>
        </w:tc>
      </w:tr>
      <w:tr w:rsidR="007E43D9" w14:paraId="2E0C885C" w14:textId="77777777">
        <w:trPr>
          <w:cantSplit/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7C13" w14:textId="77777777" w:rsidR="007E43D9" w:rsidRDefault="007E43D9">
            <w:pP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9886" w14:textId="77777777" w:rsidR="007E43D9" w:rsidRDefault="007E43D9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52A6" w14:textId="77777777" w:rsidR="007E43D9" w:rsidRDefault="007E43D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A1D0" w14:textId="77777777" w:rsidR="007E43D9" w:rsidRDefault="007E43D9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9DE7" w14:textId="77777777" w:rsidR="007E43D9" w:rsidRDefault="007E43D9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6BC8" w14:textId="77777777" w:rsidR="007E43D9" w:rsidRDefault="007E43D9"/>
        </w:tc>
      </w:tr>
    </w:tbl>
    <w:p w14:paraId="31D80DCF" w14:textId="77777777" w:rsidR="007E43D9" w:rsidRDefault="007E43D9">
      <w:pPr>
        <w:pStyle w:val="Body"/>
        <w:widowControl w:val="0"/>
        <w:spacing w:line="240" w:lineRule="auto"/>
      </w:pPr>
    </w:p>
    <w:p w14:paraId="4896969D" w14:textId="77777777" w:rsidR="007E43D9" w:rsidRDefault="007E43D9">
      <w:pPr>
        <w:pStyle w:val="Body"/>
      </w:pPr>
    </w:p>
    <w:p w14:paraId="541CEBC3" w14:textId="77777777" w:rsidR="007E43D9" w:rsidRDefault="007E43D9">
      <w:pPr>
        <w:pStyle w:val="Body"/>
      </w:pPr>
      <w:r>
        <w:rPr>
          <w:b/>
          <w:bCs/>
        </w:rPr>
        <w:lastRenderedPageBreak/>
        <w:t>RISK ASSESSMENT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717A0FF1" w14:textId="77777777">
        <w:trPr>
          <w:cantSplit/>
          <w:trHeight w:val="255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72CD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Brief assessment of main technical risk(s) for the proposed project and how they will be addressed</w:t>
            </w:r>
            <w:r w:rsidR="0038782A">
              <w:rPr>
                <w:i/>
                <w:iCs/>
              </w:rPr>
              <w:t>. Rank the mitigated risk through the allocation of a score between 1-5 for likelihood and 1-5 for impact, then multiply the numbers together to get an overall risk score for each risk.</w:t>
            </w:r>
          </w:p>
        </w:tc>
      </w:tr>
    </w:tbl>
    <w:p w14:paraId="72C278EC" w14:textId="77777777" w:rsidR="007E43D9" w:rsidRDefault="007E43D9">
      <w:pPr>
        <w:pStyle w:val="Body"/>
        <w:widowControl w:val="0"/>
        <w:spacing w:line="240" w:lineRule="auto"/>
      </w:pPr>
    </w:p>
    <w:p w14:paraId="29A5F6FD" w14:textId="77777777" w:rsidR="007E43D9" w:rsidRDefault="007E43D9">
      <w:pPr>
        <w:pStyle w:val="Body"/>
      </w:pPr>
    </w:p>
    <w:p w14:paraId="5F01081F" w14:textId="77777777" w:rsidR="007E43D9" w:rsidRDefault="007E43D9">
      <w:pPr>
        <w:pStyle w:val="Body"/>
      </w:pPr>
      <w:r>
        <w:rPr>
          <w:b/>
          <w:bCs/>
        </w:rPr>
        <w:t>NEXT STEPS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7E43D9" w14:paraId="5FD15604" w14:textId="77777777">
        <w:trPr>
          <w:cantSplit/>
          <w:trHeight w:val="773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80A7" w14:textId="77777777" w:rsidR="007E43D9" w:rsidRDefault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If the project milestones are achieved what are the next technical (e.g. lead optimization, preclinical studies) and funding (e.g. apply for another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award, spin-out or alternative translational funds?) activities</w:t>
            </w:r>
          </w:p>
        </w:tc>
      </w:tr>
    </w:tbl>
    <w:p w14:paraId="7CDDBF00" w14:textId="77777777" w:rsidR="007E43D9" w:rsidRDefault="007E43D9">
      <w:pPr>
        <w:pStyle w:val="Body"/>
        <w:widowControl w:val="0"/>
        <w:spacing w:line="240" w:lineRule="auto"/>
      </w:pPr>
    </w:p>
    <w:p w14:paraId="61F56440" w14:textId="77777777" w:rsidR="0038782A" w:rsidRDefault="0038782A" w:rsidP="0038782A">
      <w:pPr>
        <w:pStyle w:val="Body"/>
      </w:pPr>
      <w:r>
        <w:rPr>
          <w:b/>
          <w:bCs/>
        </w:rPr>
        <w:t>VIDEO PITCH</w:t>
      </w: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0456"/>
      </w:tblGrid>
      <w:tr w:rsidR="0038782A" w14:paraId="79657F0A" w14:textId="77777777" w:rsidTr="007E43D9">
        <w:trPr>
          <w:cantSplit/>
          <w:trHeight w:val="773"/>
        </w:trPr>
        <w:tc>
          <w:tcPr>
            <w:tcW w:w="1045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D1D4" w14:textId="77777777" w:rsidR="0038782A" w:rsidRDefault="0038782A" w:rsidP="007E43D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 xml:space="preserve">Please record a two-minute video pitch introducing the background to the innovation, outlining the opportunity, describing technology and market for the project and why </w:t>
            </w:r>
            <w:r w:rsidR="00F83FAC">
              <w:rPr>
                <w:i/>
                <w:iCs/>
              </w:rPr>
              <w:t>LAB10x</w:t>
            </w:r>
            <w:r>
              <w:rPr>
                <w:i/>
                <w:iCs/>
              </w:rPr>
              <w:t xml:space="preserve"> should fund it.</w:t>
            </w:r>
          </w:p>
        </w:tc>
      </w:tr>
    </w:tbl>
    <w:p w14:paraId="45C79858" w14:textId="77777777" w:rsidR="007E43D9" w:rsidRDefault="007E43D9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152C4F99" w14:textId="35371191" w:rsidR="00DA39D0" w:rsidRPr="00DA39D0" w:rsidRDefault="00DA39D0">
      <w:pPr>
        <w:pStyle w:val="Body"/>
        <w:rPr>
          <w:b/>
          <w:bCs/>
          <w:i/>
          <w:iCs/>
          <w:sz w:val="24"/>
          <w:szCs w:val="24"/>
        </w:rPr>
      </w:pPr>
      <w:r w:rsidRPr="00DA39D0">
        <w:rPr>
          <w:b/>
          <w:bCs/>
          <w:i/>
          <w:iCs/>
          <w:sz w:val="24"/>
          <w:szCs w:val="24"/>
        </w:rPr>
        <w:t xml:space="preserve">Please email your completed form, and video to: </w:t>
      </w:r>
      <w:hyperlink r:id="rId9" w:history="1">
        <w:r w:rsidR="008100ED" w:rsidRPr="008100ED">
          <w:rPr>
            <w:rStyle w:val="Hyperlink"/>
            <w:b/>
            <w:bCs/>
            <w:i/>
            <w:iCs/>
            <w:sz w:val="24"/>
            <w:szCs w:val="24"/>
          </w:rPr>
          <w:t>applications@lab10x.ai</w:t>
        </w:r>
      </w:hyperlink>
      <w:bookmarkStart w:id="0" w:name="_GoBack"/>
      <w:bookmarkEnd w:id="0"/>
      <w:r w:rsidRPr="00DA39D0">
        <w:rPr>
          <w:b/>
          <w:bCs/>
          <w:i/>
          <w:iCs/>
          <w:sz w:val="24"/>
          <w:szCs w:val="24"/>
        </w:rPr>
        <w:t xml:space="preserve"> </w:t>
      </w:r>
    </w:p>
    <w:p w14:paraId="5FF65C13" w14:textId="77777777" w:rsidR="00DA39D0" w:rsidRPr="00DA39D0" w:rsidRDefault="00DA39D0">
      <w:pPr>
        <w:pStyle w:val="Body"/>
        <w:rPr>
          <w:b/>
          <w:bCs/>
          <w:i/>
          <w:iCs/>
          <w:sz w:val="24"/>
          <w:szCs w:val="24"/>
        </w:rPr>
      </w:pPr>
      <w:r w:rsidRPr="00DA39D0">
        <w:rPr>
          <w:b/>
          <w:bCs/>
          <w:i/>
          <w:iCs/>
          <w:sz w:val="24"/>
          <w:szCs w:val="24"/>
        </w:rPr>
        <w:t>Good Luck!</w:t>
      </w:r>
    </w:p>
    <w:sectPr w:rsidR="00DA39D0" w:rsidRPr="00DA39D0">
      <w:head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A4166" w14:textId="77777777" w:rsidR="00212331" w:rsidRDefault="00212331">
      <w:r>
        <w:separator/>
      </w:r>
    </w:p>
  </w:endnote>
  <w:endnote w:type="continuationSeparator" w:id="0">
    <w:p w14:paraId="4085C40E" w14:textId="77777777" w:rsidR="00212331" w:rsidRDefault="0021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E152" w14:textId="77777777" w:rsidR="00212331" w:rsidRDefault="00212331">
      <w:r>
        <w:separator/>
      </w:r>
    </w:p>
  </w:footnote>
  <w:footnote w:type="continuationSeparator" w:id="0">
    <w:p w14:paraId="0F023E65" w14:textId="77777777" w:rsidR="00212331" w:rsidRDefault="00212331">
      <w:r>
        <w:continuationSeparator/>
      </w:r>
    </w:p>
  </w:footnote>
  <w:footnote w:id="1">
    <w:p w14:paraId="2F44C70A" w14:textId="77777777" w:rsidR="007E43D9" w:rsidRDefault="007E43D9">
      <w:pPr>
        <w:pStyle w:val="FootnoteText1"/>
        <w:rPr>
          <w:rFonts w:ascii="Times New Roman" w:eastAsia="Arial Unicode MS" w:hAnsi="Times New Roman" w:cs="Times New Roman"/>
          <w:color w:val="auto"/>
        </w:rPr>
      </w:pPr>
      <w:r>
        <w:rPr>
          <w:color w:val="8496B0"/>
          <w:sz w:val="36"/>
          <w:szCs w:val="36"/>
          <w:u w:color="8496B0"/>
          <w:vertAlign w:val="superscript"/>
        </w:rPr>
        <w:footnoteRef/>
      </w:r>
      <w:r>
        <w:t xml:space="preserve"> Applications should not exceed 10 pages.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BEDE" w14:textId="5D60FEFF" w:rsidR="007E43D9" w:rsidRDefault="00312446">
    <w:pPr>
      <w:pStyle w:val="Header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3768C" wp14:editId="2CF846CE">
          <wp:simplePos x="0" y="0"/>
          <wp:positionH relativeFrom="column">
            <wp:posOffset>-434123</wp:posOffset>
          </wp:positionH>
          <wp:positionV relativeFrom="paragraph">
            <wp:posOffset>-218014</wp:posOffset>
          </wp:positionV>
          <wp:extent cx="6642100" cy="993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435A6" w14:textId="77777777" w:rsidR="007E43D9" w:rsidRDefault="007E43D9">
    <w:pPr>
      <w:pStyle w:val="Header1"/>
    </w:pPr>
  </w:p>
  <w:p w14:paraId="7E1AE377" w14:textId="77777777" w:rsidR="007E43D9" w:rsidRDefault="007E43D9">
    <w:pPr>
      <w:pStyle w:val="Header1"/>
    </w:pPr>
  </w:p>
  <w:p w14:paraId="689534FA" w14:textId="77777777" w:rsidR="007E43D9" w:rsidRDefault="007E43D9">
    <w:pPr>
      <w:pStyle w:val="Header1"/>
    </w:pPr>
  </w:p>
  <w:p w14:paraId="3F1E58A0" w14:textId="77777777" w:rsidR="007E43D9" w:rsidRDefault="007E43D9">
    <w:pPr>
      <w:pStyle w:val="Header1"/>
    </w:pPr>
  </w:p>
  <w:p w14:paraId="0A3ACAFE" w14:textId="77777777" w:rsidR="007E43D9" w:rsidRDefault="007E43D9">
    <w:pPr>
      <w:pStyle w:val="Header1"/>
      <w:rPr>
        <w:rFonts w:ascii="Times New Roman" w:eastAsia="Arial Unicode MS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A1CF5"/>
    <w:multiLevelType w:val="hybridMultilevel"/>
    <w:tmpl w:val="894EE872"/>
    <w:lvl w:ilvl="0" w:tplc="AF6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3C0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A4F088">
      <w:start w:val="1"/>
      <w:numFmt w:val="lowerRoman"/>
      <w:lvlText w:val="%3."/>
      <w:lvlJc w:val="left"/>
      <w:pPr>
        <w:tabs>
          <w:tab w:val="num" w:pos="2160"/>
        </w:tabs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54C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B06E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03154">
      <w:start w:val="1"/>
      <w:numFmt w:val="lowerRoman"/>
      <w:lvlText w:val="%6."/>
      <w:lvlJc w:val="left"/>
      <w:pPr>
        <w:tabs>
          <w:tab w:val="num" w:pos="4320"/>
        </w:tabs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625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AA2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4E6A">
      <w:start w:val="1"/>
      <w:numFmt w:val="lowerRoman"/>
      <w:lvlText w:val="%9."/>
      <w:lvlJc w:val="left"/>
      <w:pPr>
        <w:tabs>
          <w:tab w:val="num" w:pos="6480"/>
        </w:tabs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D"/>
    <w:rsid w:val="00212331"/>
    <w:rsid w:val="00312446"/>
    <w:rsid w:val="0038782A"/>
    <w:rsid w:val="00387BBD"/>
    <w:rsid w:val="00607548"/>
    <w:rsid w:val="00644C8B"/>
    <w:rsid w:val="006D2123"/>
    <w:rsid w:val="007E43D9"/>
    <w:rsid w:val="008100ED"/>
    <w:rsid w:val="00974F0C"/>
    <w:rsid w:val="00C048FE"/>
    <w:rsid w:val="00DA39D0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0323D1D8"/>
  <w15:chartTrackingRefBased/>
  <w15:docId w15:val="{FFBA3086-6943-FE42-9237-1356C8F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noteText1">
    <w:name w:val="Footnote Text1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Text1">
    <w:name w:val="Body Text1"/>
    <w:pPr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rPr>
      <w:em w:val="none"/>
      <w:lang w:val="en-US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locked/>
    <w:rsid w:val="00387B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BBD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87B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7BBD"/>
    <w:rPr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38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kemp@innovation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groves@innovation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lab10x.ai?subject=Applications%20LAB10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18" baseType="variant">
      <vt:variant>
        <vt:i4>7536735</vt:i4>
      </vt:variant>
      <vt:variant>
        <vt:i4>6</vt:i4>
      </vt:variant>
      <vt:variant>
        <vt:i4>0</vt:i4>
      </vt:variant>
      <vt:variant>
        <vt:i4>5</vt:i4>
      </vt:variant>
      <vt:variant>
        <vt:lpwstr>mailto:apply@LAB10x.ai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mailto:fred.kemp@innovation.ox.ac.uk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mailto:james.groves@innovation.ox.ac.uk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Hill</dc:creator>
  <cp:keywords/>
  <cp:lastModifiedBy>Karen Haidinger</cp:lastModifiedBy>
  <cp:revision>2</cp:revision>
  <cp:lastPrinted>2019-06-20T13:40:00Z</cp:lastPrinted>
  <dcterms:created xsi:type="dcterms:W3CDTF">2019-06-24T12:13:00Z</dcterms:created>
  <dcterms:modified xsi:type="dcterms:W3CDTF">2019-06-24T12:13:00Z</dcterms:modified>
</cp:coreProperties>
</file>