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7790F" w14:textId="3629BF7E" w:rsidR="003E72BD" w:rsidRPr="00F26288" w:rsidRDefault="00E6290C" w:rsidP="00F66972">
      <w:pPr>
        <w:spacing w:before="240" w:after="240" w:line="240" w:lineRule="auto"/>
        <w:ind w:right="-5126"/>
        <w:outlineLvl w:val="0"/>
        <w:rPr>
          <w:rFonts w:eastAsia="Arial"/>
          <w:b/>
          <w:bCs/>
          <w:color w:val="001689"/>
          <w:sz w:val="40"/>
          <w:szCs w:val="40"/>
        </w:rPr>
      </w:pPr>
      <w:r>
        <w:rPr>
          <w:rFonts w:eastAsia="Arial"/>
          <w:b/>
          <w:bCs/>
          <w:color w:val="001689"/>
          <w:sz w:val="40"/>
          <w:szCs w:val="40"/>
        </w:rPr>
        <w:t>Burkina Faso</w:t>
      </w:r>
    </w:p>
    <w:tbl>
      <w:tblPr>
        <w:tblStyle w:val="TableGrid"/>
        <w:tblpPr w:leftFromText="180" w:rightFromText="180" w:vertAnchor="text" w:horzAnchor="margin" w:tblpY="-54"/>
        <w:tblW w:w="10957" w:type="pct"/>
        <w:tblBorders>
          <w:top w:val="single" w:sz="4" w:space="0" w:color="001689" w:themeColor="accent5"/>
          <w:left w:val="single" w:sz="4" w:space="0" w:color="001689" w:themeColor="accent5"/>
          <w:bottom w:val="single" w:sz="4" w:space="0" w:color="001689" w:themeColor="accent5"/>
          <w:right w:val="single" w:sz="4" w:space="0" w:color="001689" w:themeColor="accent5"/>
          <w:insideH w:val="single" w:sz="4" w:space="0" w:color="001689" w:themeColor="accent5"/>
          <w:insideV w:val="single" w:sz="4" w:space="0" w:color="001689" w:themeColor="accent5"/>
        </w:tblBorders>
        <w:tblCellMar>
          <w:top w:w="115" w:type="dxa"/>
          <w:bottom w:w="58" w:type="dxa"/>
        </w:tblCellMar>
        <w:tblLook w:val="04A0" w:firstRow="1" w:lastRow="0" w:firstColumn="1" w:lastColumn="0" w:noHBand="0" w:noVBand="1"/>
      </w:tblPr>
      <w:tblGrid>
        <w:gridCol w:w="1976"/>
        <w:gridCol w:w="7469"/>
      </w:tblGrid>
      <w:tr w:rsidR="003E72BD" w:rsidRPr="006D5BE2" w14:paraId="23F3C619" w14:textId="77777777" w:rsidTr="00F66972">
        <w:tc>
          <w:tcPr>
            <w:tcW w:w="1046" w:type="pct"/>
            <w:shd w:val="clear" w:color="auto" w:fill="E6E9F4"/>
          </w:tcPr>
          <w:p w14:paraId="02E9D7C8" w14:textId="3901BF34" w:rsidR="003E72BD" w:rsidRPr="006D5BE2" w:rsidRDefault="00D20C11" w:rsidP="00C27D6C">
            <w:pPr>
              <w:pStyle w:val="Heading1"/>
              <w:spacing w:line="276" w:lineRule="auto"/>
              <w:jc w:val="left"/>
              <w:rPr>
                <w:sz w:val="18"/>
                <w:szCs w:val="18"/>
              </w:rPr>
            </w:pPr>
            <w:r>
              <w:rPr>
                <w:sz w:val="18"/>
                <w:szCs w:val="18"/>
              </w:rPr>
              <w:t>Institutional Partner</w:t>
            </w:r>
          </w:p>
        </w:tc>
        <w:tc>
          <w:tcPr>
            <w:tcW w:w="3954" w:type="pct"/>
            <w:vAlign w:val="center"/>
          </w:tcPr>
          <w:p w14:paraId="6007BD3D" w14:textId="2EC0CA41" w:rsidR="003E72BD" w:rsidRPr="006D5BE2" w:rsidRDefault="00E6290C" w:rsidP="00C27D6C">
            <w:pPr>
              <w:pStyle w:val="Heading1"/>
              <w:spacing w:line="276" w:lineRule="auto"/>
              <w:jc w:val="left"/>
              <w:rPr>
                <w:b w:val="0"/>
                <w:bCs w:val="0"/>
                <w:color w:val="000000" w:themeColor="text1"/>
                <w:sz w:val="18"/>
                <w:szCs w:val="18"/>
              </w:rPr>
            </w:pPr>
            <w:r w:rsidRPr="00E6290C">
              <w:rPr>
                <w:b w:val="0"/>
                <w:bCs w:val="0"/>
                <w:color w:val="000000" w:themeColor="text1"/>
                <w:sz w:val="18"/>
                <w:szCs w:val="18"/>
              </w:rPr>
              <w:t>National Institute of Statistics and Demographics</w:t>
            </w:r>
          </w:p>
        </w:tc>
      </w:tr>
      <w:tr w:rsidR="003E72BD" w:rsidRPr="006D5BE2" w14:paraId="208E7F2F" w14:textId="77777777" w:rsidTr="00F66972">
        <w:tc>
          <w:tcPr>
            <w:tcW w:w="1046" w:type="pct"/>
            <w:shd w:val="clear" w:color="auto" w:fill="E6E9F4"/>
          </w:tcPr>
          <w:p w14:paraId="5A037E01" w14:textId="77777777" w:rsidR="003E72BD" w:rsidRPr="006D5BE2" w:rsidRDefault="003E72BD" w:rsidP="00C27D6C">
            <w:pPr>
              <w:pStyle w:val="Heading1"/>
              <w:spacing w:line="276" w:lineRule="auto"/>
              <w:jc w:val="left"/>
              <w:rPr>
                <w:sz w:val="18"/>
                <w:szCs w:val="18"/>
              </w:rPr>
            </w:pPr>
            <w:r w:rsidRPr="006D5BE2">
              <w:rPr>
                <w:sz w:val="18"/>
                <w:szCs w:val="18"/>
              </w:rPr>
              <w:t>Project dates</w:t>
            </w:r>
          </w:p>
        </w:tc>
        <w:tc>
          <w:tcPr>
            <w:tcW w:w="3954" w:type="pct"/>
            <w:vAlign w:val="center"/>
          </w:tcPr>
          <w:p w14:paraId="5305CCCC" w14:textId="696BFCBA" w:rsidR="003E72BD" w:rsidRPr="006D5BE2" w:rsidRDefault="00E6290C" w:rsidP="00C27D6C">
            <w:pPr>
              <w:pStyle w:val="Heading1"/>
              <w:spacing w:line="276" w:lineRule="auto"/>
              <w:jc w:val="left"/>
              <w:rPr>
                <w:b w:val="0"/>
                <w:bCs w:val="0"/>
                <w:color w:val="000000" w:themeColor="text1"/>
                <w:sz w:val="18"/>
                <w:szCs w:val="18"/>
              </w:rPr>
            </w:pPr>
            <w:r>
              <w:rPr>
                <w:b w:val="0"/>
                <w:bCs w:val="0"/>
                <w:color w:val="000000" w:themeColor="text1"/>
                <w:sz w:val="18"/>
                <w:szCs w:val="18"/>
              </w:rPr>
              <w:t>June 1, 2021 – March 31, 2023</w:t>
            </w:r>
          </w:p>
        </w:tc>
      </w:tr>
      <w:tr w:rsidR="0060327B" w:rsidRPr="006D5BE2" w14:paraId="0224077A" w14:textId="77777777" w:rsidTr="00F66972">
        <w:tc>
          <w:tcPr>
            <w:tcW w:w="1046" w:type="pct"/>
            <w:shd w:val="clear" w:color="auto" w:fill="E6E9F4"/>
          </w:tcPr>
          <w:p w14:paraId="4C3B8F07" w14:textId="0028D920" w:rsidR="0060327B" w:rsidRPr="006D5BE2" w:rsidRDefault="00F26288" w:rsidP="00C27D6C">
            <w:pPr>
              <w:pStyle w:val="Heading1"/>
              <w:spacing w:line="276" w:lineRule="auto"/>
              <w:jc w:val="left"/>
              <w:rPr>
                <w:sz w:val="18"/>
                <w:szCs w:val="18"/>
              </w:rPr>
            </w:pPr>
            <w:r>
              <w:rPr>
                <w:sz w:val="18"/>
                <w:szCs w:val="18"/>
              </w:rPr>
              <w:t>Project Title</w:t>
            </w:r>
          </w:p>
        </w:tc>
        <w:tc>
          <w:tcPr>
            <w:tcW w:w="3954" w:type="pct"/>
            <w:vAlign w:val="center"/>
          </w:tcPr>
          <w:p w14:paraId="23EACF6B" w14:textId="4BB081A9" w:rsidR="0060327B" w:rsidRPr="006D5BE2" w:rsidRDefault="00E6290C" w:rsidP="00C27D6C">
            <w:pPr>
              <w:pStyle w:val="Heading1"/>
              <w:spacing w:line="276" w:lineRule="auto"/>
              <w:jc w:val="left"/>
              <w:rPr>
                <w:b w:val="0"/>
                <w:bCs w:val="0"/>
                <w:color w:val="000000" w:themeColor="text1"/>
                <w:sz w:val="18"/>
                <w:szCs w:val="18"/>
              </w:rPr>
            </w:pPr>
            <w:r w:rsidRPr="00E6290C">
              <w:rPr>
                <w:b w:val="0"/>
                <w:bCs w:val="0"/>
                <w:color w:val="000000" w:themeColor="text1"/>
                <w:sz w:val="18"/>
                <w:szCs w:val="18"/>
              </w:rPr>
              <w:t>Strengthening CRVS legal frameworks in Burkina Faso</w:t>
            </w:r>
          </w:p>
        </w:tc>
      </w:tr>
    </w:tbl>
    <w:p w14:paraId="28F4E806" w14:textId="783BC0DF" w:rsidR="003E72BD" w:rsidRPr="006D5BE2" w:rsidRDefault="003E72BD" w:rsidP="003E72BD">
      <w:pPr>
        <w:spacing w:after="60"/>
        <w:rPr>
          <w:b/>
          <w:bCs/>
          <w:color w:val="3B3838" w:themeColor="background2" w:themeShade="40"/>
          <w:sz w:val="16"/>
          <w:szCs w:val="16"/>
        </w:rPr>
      </w:pPr>
    </w:p>
    <w:tbl>
      <w:tblPr>
        <w:tblStyle w:val="TableGrid"/>
        <w:tblW w:w="9446" w:type="dxa"/>
        <w:tblBorders>
          <w:top w:val="single" w:sz="4" w:space="0" w:color="001689" w:themeColor="accent5"/>
          <w:left w:val="single" w:sz="4" w:space="0" w:color="001689" w:themeColor="accent5"/>
          <w:bottom w:val="single" w:sz="4" w:space="0" w:color="001689" w:themeColor="accent5"/>
          <w:right w:val="single" w:sz="4" w:space="0" w:color="001689" w:themeColor="accent5"/>
          <w:insideH w:val="single" w:sz="4" w:space="0" w:color="001689" w:themeColor="accent5"/>
          <w:insideV w:val="single" w:sz="4" w:space="0" w:color="001689" w:themeColor="accent5"/>
        </w:tblBorders>
        <w:tblCellMar>
          <w:top w:w="115" w:type="dxa"/>
          <w:bottom w:w="58" w:type="dxa"/>
        </w:tblCellMar>
        <w:tblLook w:val="04A0" w:firstRow="1" w:lastRow="0" w:firstColumn="1" w:lastColumn="0" w:noHBand="0" w:noVBand="1"/>
      </w:tblPr>
      <w:tblGrid>
        <w:gridCol w:w="4723"/>
        <w:gridCol w:w="4723"/>
      </w:tblGrid>
      <w:tr w:rsidR="006D5BE2" w:rsidRPr="006D5BE2" w14:paraId="601ED2BC" w14:textId="3347CFA5" w:rsidTr="00F66972">
        <w:tc>
          <w:tcPr>
            <w:tcW w:w="4723" w:type="dxa"/>
            <w:shd w:val="clear" w:color="auto" w:fill="E6E9F4"/>
          </w:tcPr>
          <w:p w14:paraId="4E2ED3A3" w14:textId="6F2CADBD" w:rsidR="006D5BE2" w:rsidRPr="006D5BE2" w:rsidRDefault="00F26288" w:rsidP="006D5BE2">
            <w:pPr>
              <w:jc w:val="left"/>
              <w:rPr>
                <w:b/>
                <w:bCs/>
                <w:sz w:val="18"/>
                <w:szCs w:val="18"/>
              </w:rPr>
            </w:pPr>
            <w:r>
              <w:rPr>
                <w:b/>
                <w:bCs/>
                <w:color w:val="001689" w:themeColor="accent5"/>
                <w:sz w:val="18"/>
                <w:szCs w:val="18"/>
              </w:rPr>
              <w:t>Project Objectives</w:t>
            </w:r>
          </w:p>
        </w:tc>
        <w:tc>
          <w:tcPr>
            <w:tcW w:w="4723" w:type="dxa"/>
            <w:shd w:val="clear" w:color="auto" w:fill="E6E9F4"/>
          </w:tcPr>
          <w:p w14:paraId="64F5C79A" w14:textId="4AA026C1" w:rsidR="006D5BE2" w:rsidRPr="006D5BE2" w:rsidRDefault="00F26288" w:rsidP="006D5BE2">
            <w:pPr>
              <w:jc w:val="left"/>
              <w:rPr>
                <w:b/>
                <w:bCs/>
                <w:color w:val="001689" w:themeColor="accent5"/>
                <w:sz w:val="18"/>
                <w:szCs w:val="18"/>
              </w:rPr>
            </w:pPr>
            <w:r>
              <w:rPr>
                <w:b/>
                <w:bCs/>
                <w:color w:val="001689" w:themeColor="accent5"/>
                <w:sz w:val="18"/>
                <w:szCs w:val="18"/>
              </w:rPr>
              <w:t>Project Outcomes and Impact</w:t>
            </w:r>
          </w:p>
        </w:tc>
      </w:tr>
      <w:tr w:rsidR="003E72BD" w:rsidRPr="006D5BE2" w14:paraId="0558C3BB" w14:textId="43F756E8" w:rsidTr="00F66972">
        <w:trPr>
          <w:trHeight w:val="1585"/>
        </w:trPr>
        <w:tc>
          <w:tcPr>
            <w:tcW w:w="4723" w:type="dxa"/>
          </w:tcPr>
          <w:p w14:paraId="35A0532C" w14:textId="77777777" w:rsidR="003E72BD" w:rsidRPr="00E6290C" w:rsidRDefault="00E6290C" w:rsidP="00E6290C">
            <w:pPr>
              <w:pStyle w:val="ListParagraph"/>
              <w:numPr>
                <w:ilvl w:val="0"/>
                <w:numId w:val="22"/>
              </w:numPr>
              <w:rPr>
                <w:sz w:val="18"/>
                <w:szCs w:val="18"/>
              </w:rPr>
            </w:pPr>
            <w:r w:rsidRPr="00E6290C">
              <w:rPr>
                <w:sz w:val="18"/>
                <w:szCs w:val="18"/>
              </w:rPr>
              <w:t>Conducting a comprehensive CRVS legal review</w:t>
            </w:r>
          </w:p>
          <w:p w14:paraId="19874D24" w14:textId="2FD1DB24" w:rsidR="00E6290C" w:rsidRPr="006D5BE2" w:rsidRDefault="00E6290C" w:rsidP="00E6290C">
            <w:pPr>
              <w:pStyle w:val="ListParagraph"/>
              <w:numPr>
                <w:ilvl w:val="0"/>
                <w:numId w:val="22"/>
              </w:numPr>
            </w:pPr>
            <w:r w:rsidRPr="00E6290C">
              <w:rPr>
                <w:sz w:val="18"/>
                <w:szCs w:val="18"/>
              </w:rPr>
              <w:t>Drafting a new CRVS law</w:t>
            </w:r>
          </w:p>
        </w:tc>
        <w:tc>
          <w:tcPr>
            <w:tcW w:w="4723" w:type="dxa"/>
          </w:tcPr>
          <w:p w14:paraId="794C931C" w14:textId="7AC2F725" w:rsidR="00E6290C" w:rsidRPr="00E6290C" w:rsidRDefault="00E6290C" w:rsidP="00E6290C">
            <w:pPr>
              <w:pStyle w:val="ListParagraph"/>
              <w:numPr>
                <w:ilvl w:val="0"/>
                <w:numId w:val="22"/>
              </w:numPr>
              <w:rPr>
                <w:sz w:val="18"/>
                <w:szCs w:val="18"/>
              </w:rPr>
            </w:pPr>
            <w:r w:rsidRPr="00E6290C">
              <w:rPr>
                <w:sz w:val="18"/>
                <w:szCs w:val="18"/>
              </w:rPr>
              <w:t xml:space="preserve">A new CRVS Law was adopted </w:t>
            </w:r>
            <w:r w:rsidRPr="00E6290C">
              <w:rPr>
                <w:sz w:val="18"/>
                <w:szCs w:val="18"/>
              </w:rPr>
              <w:t>unanimously</w:t>
            </w:r>
            <w:r w:rsidRPr="00E6290C">
              <w:rPr>
                <w:sz w:val="18"/>
                <w:szCs w:val="18"/>
              </w:rPr>
              <w:t xml:space="preserve"> by all the country CRVS Stakeholders</w:t>
            </w:r>
          </w:p>
          <w:p w14:paraId="02CDD4B5" w14:textId="32F00F13" w:rsidR="003E72BD" w:rsidRPr="00E6290C" w:rsidRDefault="00E6290C" w:rsidP="00E6290C">
            <w:pPr>
              <w:pStyle w:val="ListParagraph"/>
              <w:numPr>
                <w:ilvl w:val="0"/>
                <w:numId w:val="22"/>
              </w:numPr>
              <w:rPr>
                <w:sz w:val="18"/>
                <w:szCs w:val="18"/>
              </w:rPr>
            </w:pPr>
            <w:r w:rsidRPr="00E6290C">
              <w:rPr>
                <w:sz w:val="18"/>
                <w:szCs w:val="18"/>
              </w:rPr>
              <w:t xml:space="preserve">CRVS Strategic and Action plans were revised </w:t>
            </w:r>
            <w:r w:rsidRPr="00E6290C">
              <w:rPr>
                <w:sz w:val="18"/>
                <w:szCs w:val="18"/>
              </w:rPr>
              <w:t>considering</w:t>
            </w:r>
            <w:r w:rsidRPr="00E6290C">
              <w:rPr>
                <w:sz w:val="18"/>
                <w:szCs w:val="18"/>
              </w:rPr>
              <w:t xml:space="preserve"> the desired processes and innovations of the new CRVS </w:t>
            </w:r>
            <w:r>
              <w:rPr>
                <w:sz w:val="18"/>
                <w:szCs w:val="18"/>
              </w:rPr>
              <w:t>l</w:t>
            </w:r>
            <w:r w:rsidRPr="00E6290C">
              <w:rPr>
                <w:sz w:val="18"/>
                <w:szCs w:val="18"/>
              </w:rPr>
              <w:t>aw</w:t>
            </w:r>
          </w:p>
        </w:tc>
      </w:tr>
    </w:tbl>
    <w:p w14:paraId="692B9674" w14:textId="78304D69" w:rsidR="003E72BD" w:rsidRPr="00333C84" w:rsidRDefault="003E72BD" w:rsidP="00333C84">
      <w:pPr>
        <w:spacing w:after="60"/>
        <w:rPr>
          <w:b/>
          <w:bCs/>
          <w:color w:val="3B3838" w:themeColor="background2" w:themeShade="40"/>
          <w:sz w:val="16"/>
          <w:szCs w:val="16"/>
        </w:rPr>
      </w:pPr>
    </w:p>
    <w:tbl>
      <w:tblPr>
        <w:tblStyle w:val="TableGrid"/>
        <w:tblW w:w="9445" w:type="dxa"/>
        <w:tblBorders>
          <w:top w:val="single" w:sz="4" w:space="0" w:color="001689" w:themeColor="accent5"/>
          <w:left w:val="single" w:sz="4" w:space="0" w:color="001689" w:themeColor="accent5"/>
          <w:bottom w:val="single" w:sz="4" w:space="0" w:color="001689" w:themeColor="accent5"/>
          <w:right w:val="single" w:sz="4" w:space="0" w:color="001689" w:themeColor="accent5"/>
          <w:insideH w:val="single" w:sz="4" w:space="0" w:color="001689" w:themeColor="accent5"/>
          <w:insideV w:val="single" w:sz="4" w:space="0" w:color="001689" w:themeColor="accent5"/>
        </w:tblBorders>
        <w:tblCellMar>
          <w:top w:w="115" w:type="dxa"/>
          <w:bottom w:w="58" w:type="dxa"/>
        </w:tblCellMar>
        <w:tblLook w:val="04A0" w:firstRow="1" w:lastRow="0" w:firstColumn="1" w:lastColumn="0" w:noHBand="0" w:noVBand="1"/>
      </w:tblPr>
      <w:tblGrid>
        <w:gridCol w:w="9445"/>
      </w:tblGrid>
      <w:tr w:rsidR="006D5BE2" w:rsidRPr="006D5BE2" w14:paraId="7FEA5134" w14:textId="77777777" w:rsidTr="00F66972">
        <w:tc>
          <w:tcPr>
            <w:tcW w:w="9445" w:type="dxa"/>
            <w:shd w:val="clear" w:color="auto" w:fill="E6E9F4"/>
          </w:tcPr>
          <w:p w14:paraId="182288E4" w14:textId="70C69002" w:rsidR="006D5BE2" w:rsidRPr="006D5BE2" w:rsidRDefault="00F26288" w:rsidP="006D5BE2">
            <w:pPr>
              <w:jc w:val="left"/>
              <w:rPr>
                <w:b/>
                <w:bCs/>
                <w:color w:val="001689" w:themeColor="accent5"/>
                <w:sz w:val="18"/>
                <w:szCs w:val="18"/>
              </w:rPr>
            </w:pPr>
            <w:r>
              <w:rPr>
                <w:b/>
                <w:bCs/>
                <w:color w:val="001689" w:themeColor="accent5"/>
                <w:sz w:val="18"/>
                <w:szCs w:val="18"/>
              </w:rPr>
              <w:t>Project Sustainability</w:t>
            </w:r>
          </w:p>
        </w:tc>
      </w:tr>
      <w:tr w:rsidR="003E72BD" w:rsidRPr="006D5BE2" w14:paraId="16D89090" w14:textId="77777777" w:rsidTr="00F66972">
        <w:trPr>
          <w:trHeight w:val="1594"/>
        </w:trPr>
        <w:tc>
          <w:tcPr>
            <w:tcW w:w="9445" w:type="dxa"/>
          </w:tcPr>
          <w:p w14:paraId="61E4853E" w14:textId="2D4EB03E" w:rsidR="003E72BD" w:rsidRPr="006D5BE2" w:rsidRDefault="00E6290C" w:rsidP="00E6290C">
            <w:pPr>
              <w:pStyle w:val="ListParagraph"/>
              <w:numPr>
                <w:ilvl w:val="0"/>
                <w:numId w:val="23"/>
              </w:numPr>
            </w:pPr>
            <w:r w:rsidRPr="00E6290C">
              <w:rPr>
                <w:sz w:val="18"/>
                <w:szCs w:val="18"/>
              </w:rPr>
              <w:t xml:space="preserve">The important achievement of this project is the availability of the new CRVS </w:t>
            </w:r>
            <w:r>
              <w:rPr>
                <w:sz w:val="18"/>
                <w:szCs w:val="18"/>
              </w:rPr>
              <w:t>l</w:t>
            </w:r>
            <w:r w:rsidRPr="00E6290C">
              <w:rPr>
                <w:sz w:val="18"/>
                <w:szCs w:val="18"/>
              </w:rPr>
              <w:t>aw. In addition, this new CRVS legal framework follows almost all international best practices regarding CRVS System.</w:t>
            </w:r>
            <w:r w:rsidRPr="00E6290C">
              <w:rPr>
                <w:sz w:val="18"/>
                <w:szCs w:val="18"/>
              </w:rPr>
              <w:t xml:space="preserve"> </w:t>
            </w:r>
            <w:r w:rsidRPr="00E6290C">
              <w:rPr>
                <w:sz w:val="18"/>
                <w:szCs w:val="18"/>
              </w:rPr>
              <w:t>This project brought together all Burkina Faso CRVS System stakeholders and they defined together the specific roles of each other. These roles are clearly defined now in the new CRVS law.</w:t>
            </w:r>
          </w:p>
        </w:tc>
      </w:tr>
    </w:tbl>
    <w:p w14:paraId="50911349" w14:textId="79586D59" w:rsidR="00F26288" w:rsidRPr="00333C84" w:rsidRDefault="00F26288" w:rsidP="00333C84">
      <w:pPr>
        <w:spacing w:after="60"/>
        <w:rPr>
          <w:b/>
          <w:bCs/>
          <w:color w:val="3B3838" w:themeColor="background2" w:themeShade="40"/>
          <w:sz w:val="16"/>
          <w:szCs w:val="16"/>
        </w:rPr>
      </w:pPr>
    </w:p>
    <w:tbl>
      <w:tblPr>
        <w:tblStyle w:val="TableGrid"/>
        <w:tblW w:w="9446" w:type="dxa"/>
        <w:tblBorders>
          <w:top w:val="single" w:sz="4" w:space="0" w:color="001689" w:themeColor="accent5"/>
          <w:left w:val="single" w:sz="4" w:space="0" w:color="001689" w:themeColor="accent5"/>
          <w:bottom w:val="single" w:sz="4" w:space="0" w:color="001689" w:themeColor="accent5"/>
          <w:right w:val="single" w:sz="4" w:space="0" w:color="001689" w:themeColor="accent5"/>
          <w:insideH w:val="single" w:sz="4" w:space="0" w:color="001689" w:themeColor="accent5"/>
          <w:insideV w:val="single" w:sz="4" w:space="0" w:color="001689" w:themeColor="accent5"/>
        </w:tblBorders>
        <w:tblCellMar>
          <w:top w:w="115" w:type="dxa"/>
          <w:bottom w:w="58" w:type="dxa"/>
        </w:tblCellMar>
        <w:tblLook w:val="04A0" w:firstRow="1" w:lastRow="0" w:firstColumn="1" w:lastColumn="0" w:noHBand="0" w:noVBand="1"/>
      </w:tblPr>
      <w:tblGrid>
        <w:gridCol w:w="4723"/>
        <w:gridCol w:w="4723"/>
      </w:tblGrid>
      <w:tr w:rsidR="00F66972" w:rsidRPr="006D5BE2" w14:paraId="4E2D01A6" w14:textId="77777777" w:rsidTr="00F66972">
        <w:tc>
          <w:tcPr>
            <w:tcW w:w="9446" w:type="dxa"/>
            <w:gridSpan w:val="2"/>
            <w:shd w:val="clear" w:color="auto" w:fill="E6E9F4"/>
          </w:tcPr>
          <w:p w14:paraId="5D98E8EF" w14:textId="094A2665" w:rsidR="00F66972" w:rsidRPr="006D5BE2" w:rsidRDefault="00F66972" w:rsidP="00A21E95">
            <w:pPr>
              <w:jc w:val="left"/>
              <w:rPr>
                <w:b/>
                <w:bCs/>
                <w:color w:val="001689" w:themeColor="accent5"/>
                <w:sz w:val="18"/>
                <w:szCs w:val="18"/>
              </w:rPr>
            </w:pPr>
            <w:r>
              <w:rPr>
                <w:b/>
                <w:bCs/>
                <w:color w:val="001689" w:themeColor="accent5"/>
                <w:sz w:val="18"/>
                <w:szCs w:val="18"/>
              </w:rPr>
              <w:t>Project Outputs</w:t>
            </w:r>
          </w:p>
        </w:tc>
      </w:tr>
      <w:tr w:rsidR="00F26288" w:rsidRPr="006D5BE2" w14:paraId="085F717A" w14:textId="77777777" w:rsidTr="00F66972">
        <w:trPr>
          <w:trHeight w:val="289"/>
        </w:trPr>
        <w:tc>
          <w:tcPr>
            <w:tcW w:w="4723" w:type="dxa"/>
          </w:tcPr>
          <w:p w14:paraId="3CC14D19" w14:textId="77777777" w:rsidR="00F26288" w:rsidRDefault="00E6290C" w:rsidP="00F26288">
            <w:pPr>
              <w:numPr>
                <w:ilvl w:val="0"/>
                <w:numId w:val="21"/>
              </w:numPr>
              <w:spacing w:line="240" w:lineRule="auto"/>
              <w:rPr>
                <w:sz w:val="18"/>
                <w:szCs w:val="18"/>
              </w:rPr>
            </w:pPr>
            <w:r>
              <w:rPr>
                <w:sz w:val="18"/>
                <w:szCs w:val="18"/>
              </w:rPr>
              <w:t>CRVS legal review</w:t>
            </w:r>
          </w:p>
          <w:p w14:paraId="558DF644" w14:textId="14961852" w:rsidR="00E6290C" w:rsidRPr="00F26288" w:rsidRDefault="00E6290C" w:rsidP="00F26288">
            <w:pPr>
              <w:numPr>
                <w:ilvl w:val="0"/>
                <w:numId w:val="21"/>
              </w:numPr>
              <w:spacing w:line="240" w:lineRule="auto"/>
              <w:rPr>
                <w:sz w:val="18"/>
                <w:szCs w:val="18"/>
              </w:rPr>
            </w:pPr>
            <w:r>
              <w:rPr>
                <w:sz w:val="18"/>
                <w:szCs w:val="18"/>
              </w:rPr>
              <w:t>Stakeholders’ analysis report</w:t>
            </w:r>
          </w:p>
        </w:tc>
        <w:tc>
          <w:tcPr>
            <w:tcW w:w="4723" w:type="dxa"/>
          </w:tcPr>
          <w:p w14:paraId="0BD95167" w14:textId="7B72553A" w:rsidR="00E6290C" w:rsidRDefault="00E6290C" w:rsidP="00F26288">
            <w:pPr>
              <w:numPr>
                <w:ilvl w:val="0"/>
                <w:numId w:val="21"/>
              </w:numPr>
              <w:spacing w:line="240" w:lineRule="auto"/>
              <w:rPr>
                <w:sz w:val="18"/>
                <w:szCs w:val="18"/>
              </w:rPr>
            </w:pPr>
            <w:r>
              <w:rPr>
                <w:sz w:val="18"/>
                <w:szCs w:val="18"/>
              </w:rPr>
              <w:t>CRVS Systems Improvement Framework Implementation Report</w:t>
            </w:r>
          </w:p>
          <w:p w14:paraId="6C1F507B" w14:textId="5D2FBFAE" w:rsidR="00F26288" w:rsidRPr="00F26288" w:rsidRDefault="00E6290C" w:rsidP="00F26288">
            <w:pPr>
              <w:numPr>
                <w:ilvl w:val="0"/>
                <w:numId w:val="21"/>
              </w:numPr>
              <w:spacing w:line="240" w:lineRule="auto"/>
              <w:rPr>
                <w:sz w:val="18"/>
                <w:szCs w:val="18"/>
              </w:rPr>
            </w:pPr>
            <w:r>
              <w:rPr>
                <w:sz w:val="18"/>
                <w:szCs w:val="18"/>
              </w:rPr>
              <w:t>Law adopted by the National Assembly</w:t>
            </w:r>
          </w:p>
        </w:tc>
      </w:tr>
    </w:tbl>
    <w:p w14:paraId="283BE126" w14:textId="2ED12F1A" w:rsidR="00712505" w:rsidRPr="006D5BE2" w:rsidRDefault="00712505" w:rsidP="006A4F36">
      <w:pPr>
        <w:rPr>
          <w:b/>
          <w:bCs/>
          <w:color w:val="3B3838" w:themeColor="background2" w:themeShade="40"/>
          <w:sz w:val="16"/>
          <w:szCs w:val="16"/>
        </w:rPr>
      </w:pPr>
    </w:p>
    <w:p w14:paraId="0BCB28B7" w14:textId="27B4277B" w:rsidR="00EA2A03" w:rsidRPr="006D5BE2" w:rsidRDefault="00E6290C" w:rsidP="006A4F36">
      <w:pPr>
        <w:rPr>
          <w:i/>
          <w:iCs/>
          <w:color w:val="404040" w:themeColor="text1" w:themeTint="BF"/>
          <w:sz w:val="18"/>
          <w:szCs w:val="18"/>
        </w:rPr>
      </w:pPr>
      <w:r>
        <w:rPr>
          <w:b/>
          <w:bCs/>
          <w:noProof/>
          <w:color w:val="3B3838" w:themeColor="background2" w:themeShade="40"/>
          <w:sz w:val="16"/>
          <w:szCs w:val="16"/>
        </w:rPr>
        <w:drawing>
          <wp:anchor distT="0" distB="0" distL="114300" distR="114300" simplePos="0" relativeHeight="251662336" behindDoc="0" locked="0" layoutInCell="1" allowOverlap="1" wp14:anchorId="4CAD9601" wp14:editId="2FB05D4E">
            <wp:simplePos x="0" y="0"/>
            <wp:positionH relativeFrom="margin">
              <wp:align>left</wp:align>
            </wp:positionH>
            <wp:positionV relativeFrom="paragraph">
              <wp:posOffset>198449</wp:posOffset>
            </wp:positionV>
            <wp:extent cx="3057525" cy="2499665"/>
            <wp:effectExtent l="0" t="0" r="0" b="0"/>
            <wp:wrapNone/>
            <wp:docPr id="29878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2499665"/>
                    </a:xfrm>
                    <a:prstGeom prst="rect">
                      <a:avLst/>
                    </a:prstGeom>
                    <a:noFill/>
                  </pic:spPr>
                </pic:pic>
              </a:graphicData>
            </a:graphic>
            <wp14:sizeRelH relativeFrom="page">
              <wp14:pctWidth>0</wp14:pctWidth>
            </wp14:sizeRelH>
            <wp14:sizeRelV relativeFrom="page">
              <wp14:pctHeight>0</wp14:pctHeight>
            </wp14:sizeRelV>
          </wp:anchor>
        </w:drawing>
      </w:r>
    </w:p>
    <w:p w14:paraId="1924313B" w14:textId="4B96D60A" w:rsidR="00712505" w:rsidRPr="006D5BE2" w:rsidRDefault="00712505" w:rsidP="006A4F36">
      <w:pPr>
        <w:rPr>
          <w:b/>
          <w:bCs/>
          <w:color w:val="3B3838" w:themeColor="background2" w:themeShade="40"/>
          <w:sz w:val="16"/>
          <w:szCs w:val="16"/>
        </w:rPr>
      </w:pPr>
    </w:p>
    <w:p w14:paraId="54D8DD69" w14:textId="455B5028" w:rsidR="00EA2A03" w:rsidRPr="006D5BE2" w:rsidRDefault="00E6290C" w:rsidP="006A4F36">
      <w:r>
        <w:rPr>
          <w:noProof/>
        </w:rPr>
        <mc:AlternateContent>
          <mc:Choice Requires="wps">
            <w:drawing>
              <wp:anchor distT="0" distB="0" distL="114300" distR="114300" simplePos="0" relativeHeight="251664384" behindDoc="0" locked="0" layoutInCell="1" allowOverlap="1" wp14:anchorId="019AEE24" wp14:editId="2EC29139">
                <wp:simplePos x="0" y="0"/>
                <wp:positionH relativeFrom="column">
                  <wp:posOffset>3295650</wp:posOffset>
                </wp:positionH>
                <wp:positionV relativeFrom="paragraph">
                  <wp:posOffset>2038985</wp:posOffset>
                </wp:positionV>
                <wp:extent cx="3057525" cy="635"/>
                <wp:effectExtent l="0" t="0" r="0" b="0"/>
                <wp:wrapNone/>
                <wp:docPr id="220604365" name="Text Box 1"/>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wps:spPr>
                      <wps:txbx>
                        <w:txbxContent>
                          <w:p w14:paraId="7473B20C" w14:textId="5B1EEA64" w:rsidR="00E6290C" w:rsidRPr="00866086" w:rsidRDefault="00E6290C" w:rsidP="00E6290C">
                            <w:pPr>
                              <w:pStyle w:val="Caption"/>
                              <w:rPr>
                                <w:b/>
                                <w:bCs/>
                                <w:noProof/>
                                <w:color w:val="3B3838" w:themeColor="background2" w:themeShade="40"/>
                                <w:sz w:val="16"/>
                                <w:szCs w:val="16"/>
                              </w:rPr>
                            </w:pPr>
                            <w:r w:rsidRPr="00D626EF">
                              <w:t>Burkina Faso Registrar General, Project focal point and the legal review team during the legal review “launch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9AEE24" id="_x0000_t202" coordsize="21600,21600" o:spt="202" path="m,l,21600r21600,l21600,xe">
                <v:stroke joinstyle="miter"/>
                <v:path gradientshapeok="t" o:connecttype="rect"/>
              </v:shapetype>
              <v:shape id="Text Box 1" o:spid="_x0000_s1026" type="#_x0000_t202" style="position:absolute;left:0;text-align:left;margin-left:259.5pt;margin-top:160.55pt;width:240.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azFgIAADgEAAAOAAAAZHJzL2Uyb0RvYy54bWysU8Fu2zAMvQ/YPwi6L05SpBu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bNdPFxMV9wJil3e7OI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" stroked="f">
                <v:textbox style="mso-fit-shape-to-text:t" inset="0,0,0,0">
                  <w:txbxContent>
                    <w:p w14:paraId="7473B20C" w14:textId="5B1EEA64" w:rsidR="00E6290C" w:rsidRPr="00866086" w:rsidRDefault="00E6290C" w:rsidP="00E6290C">
                      <w:pPr>
                        <w:pStyle w:val="Caption"/>
                        <w:rPr>
                          <w:b/>
                          <w:bCs/>
                          <w:noProof/>
                          <w:color w:val="3B3838" w:themeColor="background2" w:themeShade="40"/>
                          <w:sz w:val="16"/>
                          <w:szCs w:val="16"/>
                        </w:rPr>
                      </w:pPr>
                      <w:r w:rsidRPr="00D626EF">
                        <w:t>Burkina Faso Registrar General, Project focal point and the legal review team during the legal review “launch workshop”</w:t>
                      </w:r>
                    </w:p>
                  </w:txbxContent>
                </v:textbox>
              </v:shape>
            </w:pict>
          </mc:Fallback>
        </mc:AlternateContent>
      </w:r>
    </w:p>
    <w:sectPr w:rsidR="00EA2A03" w:rsidRPr="006D5BE2" w:rsidSect="00F66972">
      <w:headerReference w:type="default" r:id="rId9"/>
      <w:footerReference w:type="even" r:id="rId10"/>
      <w:footerReference w:type="default" r:id="rId11"/>
      <w:headerReference w:type="first" r:id="rId12"/>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7668C" w14:textId="77777777" w:rsidR="006500E1" w:rsidRDefault="006500E1" w:rsidP="007C01C0">
      <w:r>
        <w:separator/>
      </w:r>
    </w:p>
  </w:endnote>
  <w:endnote w:type="continuationSeparator" w:id="0">
    <w:p w14:paraId="33A7AB3B" w14:textId="77777777" w:rsidR="006500E1" w:rsidRDefault="006500E1" w:rsidP="007C0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1330788"/>
      <w:docPartObj>
        <w:docPartGallery w:val="Page Numbers (Bottom of Page)"/>
        <w:docPartUnique/>
      </w:docPartObj>
    </w:sdtPr>
    <w:sdtContent>
      <w:p w14:paraId="1BD7EFEF" w14:textId="489B9327" w:rsidR="00554740" w:rsidRDefault="00554740" w:rsidP="006F4D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05F1BF" w14:textId="77777777" w:rsidR="00554740" w:rsidRDefault="005547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5880367"/>
      <w:docPartObj>
        <w:docPartGallery w:val="Page Numbers (Bottom of Page)"/>
        <w:docPartUnique/>
      </w:docPartObj>
    </w:sdtPr>
    <w:sdtEndPr>
      <w:rPr>
        <w:rStyle w:val="PageNumber"/>
        <w:b/>
        <w:bCs/>
        <w:color w:val="001689"/>
        <w:sz w:val="18"/>
        <w:szCs w:val="18"/>
      </w:rPr>
    </w:sdtEndPr>
    <w:sdtContent>
      <w:p w14:paraId="3FAE4686" w14:textId="08439397" w:rsidR="00554740" w:rsidRPr="00F26288" w:rsidRDefault="00554740" w:rsidP="006F4DAD">
        <w:pPr>
          <w:pStyle w:val="Footer"/>
          <w:framePr w:wrap="none" w:vAnchor="text" w:hAnchor="margin" w:xAlign="center" w:y="1"/>
          <w:rPr>
            <w:rStyle w:val="PageNumber"/>
            <w:b/>
            <w:bCs/>
            <w:color w:val="001689"/>
            <w:sz w:val="18"/>
            <w:szCs w:val="18"/>
          </w:rPr>
        </w:pPr>
        <w:r w:rsidRPr="00F26288">
          <w:rPr>
            <w:rStyle w:val="PageNumber"/>
            <w:b/>
            <w:bCs/>
            <w:color w:val="001689"/>
            <w:sz w:val="18"/>
            <w:szCs w:val="18"/>
          </w:rPr>
          <w:fldChar w:fldCharType="begin"/>
        </w:r>
        <w:r w:rsidRPr="00F26288">
          <w:rPr>
            <w:rStyle w:val="PageNumber"/>
            <w:b/>
            <w:bCs/>
            <w:color w:val="001689"/>
            <w:sz w:val="18"/>
            <w:szCs w:val="18"/>
          </w:rPr>
          <w:instrText xml:space="preserve"> PAGE </w:instrText>
        </w:r>
        <w:r w:rsidRPr="00F26288">
          <w:rPr>
            <w:rStyle w:val="PageNumber"/>
            <w:b/>
            <w:bCs/>
            <w:color w:val="001689"/>
            <w:sz w:val="18"/>
            <w:szCs w:val="18"/>
          </w:rPr>
          <w:fldChar w:fldCharType="separate"/>
        </w:r>
        <w:r w:rsidRPr="00F26288">
          <w:rPr>
            <w:rStyle w:val="PageNumber"/>
            <w:b/>
            <w:bCs/>
            <w:noProof/>
            <w:color w:val="001689"/>
            <w:sz w:val="18"/>
            <w:szCs w:val="18"/>
          </w:rPr>
          <w:t>2</w:t>
        </w:r>
        <w:r w:rsidRPr="00F26288">
          <w:rPr>
            <w:rStyle w:val="PageNumber"/>
            <w:b/>
            <w:bCs/>
            <w:color w:val="001689"/>
            <w:sz w:val="18"/>
            <w:szCs w:val="18"/>
          </w:rPr>
          <w:fldChar w:fldCharType="end"/>
        </w:r>
      </w:p>
    </w:sdtContent>
  </w:sdt>
  <w:p w14:paraId="40BF873F" w14:textId="77777777" w:rsidR="00554740" w:rsidRDefault="00554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7AA64" w14:textId="77777777" w:rsidR="006500E1" w:rsidRDefault="006500E1" w:rsidP="007C01C0">
      <w:r>
        <w:separator/>
      </w:r>
    </w:p>
  </w:footnote>
  <w:footnote w:type="continuationSeparator" w:id="0">
    <w:p w14:paraId="45A583C9" w14:textId="77777777" w:rsidR="006500E1" w:rsidRDefault="006500E1" w:rsidP="007C0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99A0" w14:textId="2CBFD0AC" w:rsidR="00752D61" w:rsidRPr="00F26288" w:rsidRDefault="005E341E" w:rsidP="00752D61">
    <w:pPr>
      <w:pStyle w:val="CRVS-header"/>
      <w:tabs>
        <w:tab w:val="clear" w:pos="4680"/>
        <w:tab w:val="clear" w:pos="9360"/>
        <w:tab w:val="left" w:pos="4912"/>
      </w:tabs>
      <w:rPr>
        <w:b w:val="0"/>
        <w:bCs w:val="0"/>
        <w:color w:val="D0CECE"/>
        <w:szCs w:val="18"/>
      </w:rPr>
    </w:pPr>
    <w:r w:rsidRPr="00A26C28">
      <w:rPr>
        <w:b w:val="0"/>
        <w:bCs w:val="0"/>
        <w:noProof/>
        <w:szCs w:val="18"/>
      </w:rPr>
      <w:drawing>
        <wp:anchor distT="0" distB="0" distL="114300" distR="114300" simplePos="0" relativeHeight="251666432" behindDoc="0" locked="0" layoutInCell="1" allowOverlap="1" wp14:anchorId="55B51653" wp14:editId="19796A55">
          <wp:simplePos x="0" y="0"/>
          <wp:positionH relativeFrom="column">
            <wp:posOffset>5779135</wp:posOffset>
          </wp:positionH>
          <wp:positionV relativeFrom="page">
            <wp:posOffset>393065</wp:posOffset>
          </wp:positionV>
          <wp:extent cx="676656" cy="2377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0800000" flipH="1">
                    <a:off x="0" y="0"/>
                    <a:ext cx="676656" cy="237744"/>
                  </a:xfrm>
                  <a:prstGeom prst="rect">
                    <a:avLst/>
                  </a:prstGeom>
                </pic:spPr>
              </pic:pic>
            </a:graphicData>
          </a:graphic>
          <wp14:sizeRelH relativeFrom="page">
            <wp14:pctWidth>0</wp14:pctWidth>
          </wp14:sizeRelH>
          <wp14:sizeRelV relativeFrom="page">
            <wp14:pctHeight>0</wp14:pctHeight>
          </wp14:sizeRelV>
        </wp:anchor>
      </w:drawing>
    </w:r>
    <w:r w:rsidR="00752D61" w:rsidRPr="00F26288">
      <w:rPr>
        <w:color w:val="0093CB"/>
      </w:rPr>
      <w:t>Global Grants Program</w:t>
    </w:r>
    <w:r w:rsidR="00752D61" w:rsidRPr="00F26288">
      <w:rPr>
        <w:color w:val="0093CB"/>
        <w:szCs w:val="18"/>
      </w:rPr>
      <w:t xml:space="preserve"> </w:t>
    </w:r>
    <w:r w:rsidR="00752D61" w:rsidRPr="00F26288">
      <w:rPr>
        <w:b w:val="0"/>
        <w:bCs w:val="0"/>
        <w:color w:val="AEAAAA"/>
        <w:szCs w:val="18"/>
      </w:rPr>
      <w:t>·</w:t>
    </w:r>
    <w:r w:rsidR="00752D61" w:rsidRPr="00F26288">
      <w:rPr>
        <w:color w:val="AEAAAA"/>
        <w:szCs w:val="18"/>
      </w:rPr>
      <w:t xml:space="preserve"> </w:t>
    </w:r>
    <w:r w:rsidR="00752D61" w:rsidRPr="00F26288">
      <w:rPr>
        <w:b w:val="0"/>
        <w:bCs w:val="0"/>
        <w:color w:val="AEAAAA"/>
        <w:szCs w:val="18"/>
      </w:rPr>
      <w:t>Data for Health Initiative</w:t>
    </w:r>
    <w:r w:rsidR="00752D61" w:rsidRPr="00F26288">
      <w:rPr>
        <w:b w:val="0"/>
        <w:bCs w:val="0"/>
        <w:color w:val="AEAAAA"/>
        <w:szCs w:val="18"/>
      </w:rPr>
      <w:tab/>
    </w:r>
  </w:p>
  <w:p w14:paraId="476E6451" w14:textId="77777777" w:rsidR="00752D61" w:rsidRPr="002C75CF" w:rsidRDefault="00752D61" w:rsidP="00752D61">
    <w:pPr>
      <w:pStyle w:val="Header"/>
      <w:rPr>
        <w:b w:val="0"/>
        <w:bCs w:val="0"/>
        <w:szCs w:val="18"/>
      </w:rPr>
    </w:pPr>
    <w:r w:rsidRPr="002C75CF">
      <w:rPr>
        <w:b w:val="0"/>
        <w:bCs w:val="0"/>
        <w:szCs w:val="18"/>
      </w:rPr>
      <w:t>Name of the document</w:t>
    </w:r>
  </w:p>
  <w:p w14:paraId="7D01D0B6" w14:textId="77777777" w:rsidR="00752D61" w:rsidRDefault="00752D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9C3B" w14:textId="0F35A4C7" w:rsidR="0067444A" w:rsidRPr="00F26288" w:rsidRDefault="00F26288" w:rsidP="00F26288">
    <w:pPr>
      <w:pStyle w:val="Header"/>
    </w:pPr>
    <w:r w:rsidRPr="00F26288">
      <w:rPr>
        <w:rFonts w:eastAsia="Arial"/>
        <w:noProof/>
        <w:color w:val="000000"/>
        <w:sz w:val="22"/>
        <w:szCs w:val="22"/>
      </w:rPr>
      <w:drawing>
        <wp:anchor distT="0" distB="0" distL="114300" distR="114300" simplePos="0" relativeHeight="251668480" behindDoc="0" locked="0" layoutInCell="1" allowOverlap="1" wp14:anchorId="17FF12E1" wp14:editId="01456F54">
          <wp:simplePos x="0" y="0"/>
          <wp:positionH relativeFrom="column">
            <wp:posOffset>-189186</wp:posOffset>
          </wp:positionH>
          <wp:positionV relativeFrom="paragraph">
            <wp:posOffset>0</wp:posOffset>
          </wp:positionV>
          <wp:extent cx="6238875" cy="624205"/>
          <wp:effectExtent l="0" t="0" r="952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238875" cy="6242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2F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F6016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8C75B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B6C0DF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6492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56BA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3CA47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04AF7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DEC3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E8C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E152F"/>
    <w:multiLevelType w:val="hybridMultilevel"/>
    <w:tmpl w:val="7486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B2BFA"/>
    <w:multiLevelType w:val="hybridMultilevel"/>
    <w:tmpl w:val="BA3A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4F1BF5"/>
    <w:multiLevelType w:val="hybridMultilevel"/>
    <w:tmpl w:val="9B8A842C"/>
    <w:lvl w:ilvl="0" w:tplc="FE42D0C2">
      <w:start w:val="1"/>
      <w:numFmt w:val="bullet"/>
      <w:lvlText w:val=""/>
      <w:lvlJc w:val="left"/>
      <w:pPr>
        <w:ind w:left="720" w:hanging="360"/>
      </w:pPr>
      <w:rPr>
        <w:rFonts w:ascii="Symbol" w:hAnsi="Symbol" w:hint="default"/>
        <w:color w:val="00168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9D53FB"/>
    <w:multiLevelType w:val="multilevel"/>
    <w:tmpl w:val="3CB69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E76765"/>
    <w:multiLevelType w:val="hybridMultilevel"/>
    <w:tmpl w:val="C3C62D92"/>
    <w:lvl w:ilvl="0" w:tplc="A83C9FEA">
      <w:start w:val="1"/>
      <w:numFmt w:val="bullet"/>
      <w:pStyle w:val="ListParagraph"/>
      <w:lvlText w:val=""/>
      <w:lvlJc w:val="left"/>
      <w:pPr>
        <w:ind w:left="720" w:hanging="360"/>
      </w:pPr>
      <w:rPr>
        <w:rFonts w:ascii="Symbol" w:hAnsi="Symbol" w:hint="default"/>
        <w:color w:val="00168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3D37C2"/>
    <w:multiLevelType w:val="multilevel"/>
    <w:tmpl w:val="B8FC1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99093A"/>
    <w:multiLevelType w:val="multilevel"/>
    <w:tmpl w:val="36A8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54257F"/>
    <w:multiLevelType w:val="multilevel"/>
    <w:tmpl w:val="51F49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285257"/>
    <w:multiLevelType w:val="hybridMultilevel"/>
    <w:tmpl w:val="364E9E0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4D1309D9"/>
    <w:multiLevelType w:val="hybridMultilevel"/>
    <w:tmpl w:val="D34C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C3369"/>
    <w:multiLevelType w:val="hybridMultilevel"/>
    <w:tmpl w:val="E1867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A06FDA"/>
    <w:multiLevelType w:val="multilevel"/>
    <w:tmpl w:val="A136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512E7E"/>
    <w:multiLevelType w:val="hybridMultilevel"/>
    <w:tmpl w:val="96D61ED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221476">
    <w:abstractNumId w:val="0"/>
  </w:num>
  <w:num w:numId="2" w16cid:durableId="1455175671">
    <w:abstractNumId w:val="1"/>
  </w:num>
  <w:num w:numId="3" w16cid:durableId="1707174685">
    <w:abstractNumId w:val="2"/>
  </w:num>
  <w:num w:numId="4" w16cid:durableId="1859152850">
    <w:abstractNumId w:val="3"/>
  </w:num>
  <w:num w:numId="5" w16cid:durableId="1052270872">
    <w:abstractNumId w:val="8"/>
  </w:num>
  <w:num w:numId="6" w16cid:durableId="531184754">
    <w:abstractNumId w:val="4"/>
  </w:num>
  <w:num w:numId="7" w16cid:durableId="792093698">
    <w:abstractNumId w:val="5"/>
  </w:num>
  <w:num w:numId="8" w16cid:durableId="1380280637">
    <w:abstractNumId w:val="6"/>
  </w:num>
  <w:num w:numId="9" w16cid:durableId="950358194">
    <w:abstractNumId w:val="7"/>
  </w:num>
  <w:num w:numId="10" w16cid:durableId="1164861129">
    <w:abstractNumId w:val="9"/>
  </w:num>
  <w:num w:numId="11" w16cid:durableId="17660779">
    <w:abstractNumId w:val="20"/>
  </w:num>
  <w:num w:numId="12" w16cid:durableId="278150110">
    <w:abstractNumId w:val="14"/>
  </w:num>
  <w:num w:numId="13" w16cid:durableId="710421714">
    <w:abstractNumId w:val="12"/>
  </w:num>
  <w:num w:numId="14" w16cid:durableId="1701205086">
    <w:abstractNumId w:val="11"/>
  </w:num>
  <w:num w:numId="15" w16cid:durableId="919681995">
    <w:abstractNumId w:val="10"/>
  </w:num>
  <w:num w:numId="16" w16cid:durableId="1193811698">
    <w:abstractNumId w:val="21"/>
  </w:num>
  <w:num w:numId="17" w16cid:durableId="1501313560">
    <w:abstractNumId w:val="15"/>
  </w:num>
  <w:num w:numId="18" w16cid:durableId="161893629">
    <w:abstractNumId w:val="16"/>
  </w:num>
  <w:num w:numId="19" w16cid:durableId="498468866">
    <w:abstractNumId w:val="17"/>
  </w:num>
  <w:num w:numId="20" w16cid:durableId="1752579550">
    <w:abstractNumId w:val="13"/>
  </w:num>
  <w:num w:numId="21" w16cid:durableId="1542285759">
    <w:abstractNumId w:val="18"/>
  </w:num>
  <w:num w:numId="22" w16cid:durableId="1626155479">
    <w:abstractNumId w:val="22"/>
  </w:num>
  <w:num w:numId="23" w16cid:durableId="9525220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D05"/>
    <w:rsid w:val="0004429D"/>
    <w:rsid w:val="00062E30"/>
    <w:rsid w:val="000639A5"/>
    <w:rsid w:val="0009160B"/>
    <w:rsid w:val="00094AB1"/>
    <w:rsid w:val="000A236D"/>
    <w:rsid w:val="000A446E"/>
    <w:rsid w:val="000A6E58"/>
    <w:rsid w:val="000C06F6"/>
    <w:rsid w:val="000D32EA"/>
    <w:rsid w:val="00115A75"/>
    <w:rsid w:val="00147FF1"/>
    <w:rsid w:val="001525B1"/>
    <w:rsid w:val="00161222"/>
    <w:rsid w:val="00181E59"/>
    <w:rsid w:val="00191C32"/>
    <w:rsid w:val="001A7649"/>
    <w:rsid w:val="001B5E34"/>
    <w:rsid w:val="002009C1"/>
    <w:rsid w:val="0020267A"/>
    <w:rsid w:val="00211903"/>
    <w:rsid w:val="0023623D"/>
    <w:rsid w:val="00237865"/>
    <w:rsid w:val="00263544"/>
    <w:rsid w:val="0027103E"/>
    <w:rsid w:val="00271251"/>
    <w:rsid w:val="002930EE"/>
    <w:rsid w:val="002C75CF"/>
    <w:rsid w:val="002C77F1"/>
    <w:rsid w:val="002D490F"/>
    <w:rsid w:val="002E3588"/>
    <w:rsid w:val="003123F3"/>
    <w:rsid w:val="00333C84"/>
    <w:rsid w:val="0033520C"/>
    <w:rsid w:val="00354EBA"/>
    <w:rsid w:val="003727A7"/>
    <w:rsid w:val="00374765"/>
    <w:rsid w:val="00380A96"/>
    <w:rsid w:val="0038406F"/>
    <w:rsid w:val="00397F05"/>
    <w:rsid w:val="003A4F8B"/>
    <w:rsid w:val="003D0ED1"/>
    <w:rsid w:val="003D32CE"/>
    <w:rsid w:val="003D6B1D"/>
    <w:rsid w:val="003E1EA1"/>
    <w:rsid w:val="003E72BD"/>
    <w:rsid w:val="0040008B"/>
    <w:rsid w:val="004253BB"/>
    <w:rsid w:val="00431249"/>
    <w:rsid w:val="00432659"/>
    <w:rsid w:val="00477705"/>
    <w:rsid w:val="00485853"/>
    <w:rsid w:val="004A3D06"/>
    <w:rsid w:val="004E496A"/>
    <w:rsid w:val="004F66EF"/>
    <w:rsid w:val="00514A91"/>
    <w:rsid w:val="00521D53"/>
    <w:rsid w:val="00554018"/>
    <w:rsid w:val="00554740"/>
    <w:rsid w:val="0056769F"/>
    <w:rsid w:val="00584199"/>
    <w:rsid w:val="00595DDE"/>
    <w:rsid w:val="005A26C5"/>
    <w:rsid w:val="005E341E"/>
    <w:rsid w:val="005E7840"/>
    <w:rsid w:val="0060327B"/>
    <w:rsid w:val="00613323"/>
    <w:rsid w:val="00613FC2"/>
    <w:rsid w:val="0063448A"/>
    <w:rsid w:val="006477F0"/>
    <w:rsid w:val="006500E1"/>
    <w:rsid w:val="0067444A"/>
    <w:rsid w:val="006A4F36"/>
    <w:rsid w:val="006B6945"/>
    <w:rsid w:val="006C37E7"/>
    <w:rsid w:val="006C6F25"/>
    <w:rsid w:val="006D5A8E"/>
    <w:rsid w:val="006D5BE2"/>
    <w:rsid w:val="007061C8"/>
    <w:rsid w:val="00706ED2"/>
    <w:rsid w:val="00712505"/>
    <w:rsid w:val="00737321"/>
    <w:rsid w:val="00747D1A"/>
    <w:rsid w:val="00752D61"/>
    <w:rsid w:val="00791D63"/>
    <w:rsid w:val="00797190"/>
    <w:rsid w:val="007C01C0"/>
    <w:rsid w:val="007C209B"/>
    <w:rsid w:val="007D1D4B"/>
    <w:rsid w:val="007D6DE4"/>
    <w:rsid w:val="007E484E"/>
    <w:rsid w:val="007F3264"/>
    <w:rsid w:val="008168F9"/>
    <w:rsid w:val="00817C1C"/>
    <w:rsid w:val="0083421C"/>
    <w:rsid w:val="0084079B"/>
    <w:rsid w:val="00841CCC"/>
    <w:rsid w:val="00852BD1"/>
    <w:rsid w:val="00856B57"/>
    <w:rsid w:val="00891E1D"/>
    <w:rsid w:val="008B65EC"/>
    <w:rsid w:val="008C5089"/>
    <w:rsid w:val="008C6F41"/>
    <w:rsid w:val="008D7D05"/>
    <w:rsid w:val="008E5578"/>
    <w:rsid w:val="008F46E3"/>
    <w:rsid w:val="00902CF5"/>
    <w:rsid w:val="00916C45"/>
    <w:rsid w:val="00955C58"/>
    <w:rsid w:val="009754AB"/>
    <w:rsid w:val="009812DF"/>
    <w:rsid w:val="00981A12"/>
    <w:rsid w:val="00993299"/>
    <w:rsid w:val="009B2555"/>
    <w:rsid w:val="009C54CE"/>
    <w:rsid w:val="009C613A"/>
    <w:rsid w:val="009D1189"/>
    <w:rsid w:val="009E158E"/>
    <w:rsid w:val="00A21068"/>
    <w:rsid w:val="00A8565E"/>
    <w:rsid w:val="00A86B2A"/>
    <w:rsid w:val="00A9240E"/>
    <w:rsid w:val="00AA27D9"/>
    <w:rsid w:val="00AE2BCF"/>
    <w:rsid w:val="00AE5BFC"/>
    <w:rsid w:val="00AF244D"/>
    <w:rsid w:val="00AF4934"/>
    <w:rsid w:val="00B106E9"/>
    <w:rsid w:val="00B85745"/>
    <w:rsid w:val="00BA3736"/>
    <w:rsid w:val="00BB63C6"/>
    <w:rsid w:val="00BD1A73"/>
    <w:rsid w:val="00BE5CCD"/>
    <w:rsid w:val="00BE6AF0"/>
    <w:rsid w:val="00C27D6C"/>
    <w:rsid w:val="00C74736"/>
    <w:rsid w:val="00C7600B"/>
    <w:rsid w:val="00C82326"/>
    <w:rsid w:val="00C9315D"/>
    <w:rsid w:val="00C95E97"/>
    <w:rsid w:val="00CB1626"/>
    <w:rsid w:val="00D20C11"/>
    <w:rsid w:val="00D3087B"/>
    <w:rsid w:val="00D528D0"/>
    <w:rsid w:val="00D53ACD"/>
    <w:rsid w:val="00D53C77"/>
    <w:rsid w:val="00D90910"/>
    <w:rsid w:val="00D90B3D"/>
    <w:rsid w:val="00DA085D"/>
    <w:rsid w:val="00DB5E5C"/>
    <w:rsid w:val="00DE0191"/>
    <w:rsid w:val="00DF546B"/>
    <w:rsid w:val="00DF5911"/>
    <w:rsid w:val="00E03F9A"/>
    <w:rsid w:val="00E0685D"/>
    <w:rsid w:val="00E15130"/>
    <w:rsid w:val="00E51B45"/>
    <w:rsid w:val="00E6290C"/>
    <w:rsid w:val="00E62CD4"/>
    <w:rsid w:val="00E845B4"/>
    <w:rsid w:val="00E94DEA"/>
    <w:rsid w:val="00EA2A03"/>
    <w:rsid w:val="00ED0BD3"/>
    <w:rsid w:val="00ED415B"/>
    <w:rsid w:val="00ED757C"/>
    <w:rsid w:val="00EF4C44"/>
    <w:rsid w:val="00F251CB"/>
    <w:rsid w:val="00F26288"/>
    <w:rsid w:val="00F3043F"/>
    <w:rsid w:val="00F32BEB"/>
    <w:rsid w:val="00F356C6"/>
    <w:rsid w:val="00F44BA6"/>
    <w:rsid w:val="00F60F16"/>
    <w:rsid w:val="00F66972"/>
    <w:rsid w:val="00F85595"/>
    <w:rsid w:val="00F9090F"/>
    <w:rsid w:val="00F90B88"/>
    <w:rsid w:val="00F9473F"/>
    <w:rsid w:val="00FA147E"/>
    <w:rsid w:val="00FB1206"/>
    <w:rsid w:val="00FB55ED"/>
    <w:rsid w:val="00FC054E"/>
    <w:rsid w:val="00FC074A"/>
    <w:rsid w:val="00FC108D"/>
    <w:rsid w:val="00FD2D0A"/>
    <w:rsid w:val="00FE531B"/>
    <w:rsid w:val="00FF2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C262C"/>
  <w15:chartTrackingRefBased/>
  <w15:docId w15:val="{287B99FD-8E8A-4940-B1E2-47866AE5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2CE"/>
    <w:pPr>
      <w:spacing w:line="360" w:lineRule="auto"/>
      <w:jc w:val="both"/>
    </w:pPr>
  </w:style>
  <w:style w:type="paragraph" w:styleId="Heading1">
    <w:name w:val="heading 1"/>
    <w:basedOn w:val="Normal"/>
    <w:next w:val="Normal"/>
    <w:link w:val="Heading1Char"/>
    <w:uiPriority w:val="9"/>
    <w:qFormat/>
    <w:rsid w:val="00817C1C"/>
    <w:pPr>
      <w:outlineLvl w:val="0"/>
    </w:pPr>
    <w:rPr>
      <w:b/>
      <w:bCs/>
      <w:color w:val="001689"/>
      <w:sz w:val="40"/>
      <w:szCs w:val="40"/>
    </w:rPr>
  </w:style>
  <w:style w:type="paragraph" w:styleId="Heading2">
    <w:name w:val="heading 2"/>
    <w:basedOn w:val="Normal"/>
    <w:next w:val="Normal"/>
    <w:link w:val="Heading2Char"/>
    <w:uiPriority w:val="9"/>
    <w:unhideWhenUsed/>
    <w:qFormat/>
    <w:rsid w:val="009754AB"/>
    <w:pPr>
      <w:pBdr>
        <w:bottom w:val="single" w:sz="24" w:space="1" w:color="767171" w:themeColor="background2" w:themeShade="80"/>
      </w:pBdr>
      <w:spacing w:line="276" w:lineRule="auto"/>
      <w:outlineLvl w:val="1"/>
    </w:pPr>
    <w:rPr>
      <w:b/>
      <w:bCs/>
      <w:color w:val="767171" w:themeColor="background2" w:themeShade="80"/>
      <w:sz w:val="32"/>
      <w:szCs w:val="32"/>
    </w:rPr>
  </w:style>
  <w:style w:type="paragraph" w:styleId="Heading3">
    <w:name w:val="heading 3"/>
    <w:basedOn w:val="Heading1"/>
    <w:next w:val="Normal"/>
    <w:link w:val="Heading3Char"/>
    <w:uiPriority w:val="9"/>
    <w:unhideWhenUsed/>
    <w:qFormat/>
    <w:rsid w:val="008B65EC"/>
    <w:pPr>
      <w:outlineLvl w:val="2"/>
    </w:pPr>
    <w:rPr>
      <w:sz w:val="28"/>
      <w:szCs w:val="28"/>
    </w:rPr>
  </w:style>
  <w:style w:type="paragraph" w:styleId="Heading4">
    <w:name w:val="heading 4"/>
    <w:basedOn w:val="Heading3"/>
    <w:next w:val="Normal"/>
    <w:link w:val="Heading4Char"/>
    <w:uiPriority w:val="9"/>
    <w:unhideWhenUsed/>
    <w:qFormat/>
    <w:rsid w:val="00BE5CCD"/>
    <w:pPr>
      <w:spacing w:line="276" w:lineRule="auto"/>
      <w:outlineLvl w:val="3"/>
    </w:pPr>
    <w:rPr>
      <w:color w:val="001689" w:themeColor="accent5"/>
      <w:sz w:val="24"/>
      <w:szCs w:val="24"/>
    </w:rPr>
  </w:style>
  <w:style w:type="paragraph" w:styleId="Heading5">
    <w:name w:val="heading 5"/>
    <w:basedOn w:val="Heading4"/>
    <w:next w:val="Normal"/>
    <w:link w:val="Heading5Char"/>
    <w:uiPriority w:val="9"/>
    <w:unhideWhenUsed/>
    <w:qFormat/>
    <w:rsid w:val="008B65EC"/>
    <w:pPr>
      <w:outlineLvl w:val="4"/>
    </w:pPr>
    <w:rPr>
      <w:b w:val="0"/>
      <w:bCs w:val="0"/>
    </w:rPr>
  </w:style>
  <w:style w:type="paragraph" w:styleId="Heading6">
    <w:name w:val="heading 6"/>
    <w:basedOn w:val="Heading5"/>
    <w:next w:val="Normal"/>
    <w:link w:val="Heading6Char"/>
    <w:uiPriority w:val="9"/>
    <w:unhideWhenUsed/>
    <w:qFormat/>
    <w:rsid w:val="008B65EC"/>
    <w:pPr>
      <w:outlineLvl w:val="5"/>
    </w:pPr>
    <w:rPr>
      <w:color w:val="7F7F7F" w:themeColor="text1" w:themeTint="80"/>
    </w:rPr>
  </w:style>
  <w:style w:type="paragraph" w:styleId="Heading9">
    <w:name w:val="heading 9"/>
    <w:basedOn w:val="Normal"/>
    <w:next w:val="Normal"/>
    <w:link w:val="Heading9Char"/>
    <w:uiPriority w:val="9"/>
    <w:semiHidden/>
    <w:unhideWhenUsed/>
    <w:qFormat/>
    <w:rsid w:val="000D32E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251"/>
    <w:pPr>
      <w:tabs>
        <w:tab w:val="center" w:pos="4680"/>
        <w:tab w:val="right" w:pos="9360"/>
      </w:tabs>
      <w:spacing w:line="276" w:lineRule="auto"/>
    </w:pPr>
    <w:rPr>
      <w:b/>
      <w:bCs/>
      <w:color w:val="AEAAAA" w:themeColor="background2" w:themeShade="BF"/>
      <w:sz w:val="18"/>
      <w:szCs w:val="20"/>
    </w:rPr>
  </w:style>
  <w:style w:type="character" w:customStyle="1" w:styleId="HeaderChar">
    <w:name w:val="Header Char"/>
    <w:basedOn w:val="DefaultParagraphFont"/>
    <w:link w:val="Header"/>
    <w:uiPriority w:val="99"/>
    <w:rsid w:val="00271251"/>
    <w:rPr>
      <w:b/>
      <w:bCs/>
      <w:color w:val="AEAAAA" w:themeColor="background2" w:themeShade="BF"/>
      <w:sz w:val="18"/>
      <w:szCs w:val="20"/>
    </w:rPr>
  </w:style>
  <w:style w:type="paragraph" w:styleId="Footer">
    <w:name w:val="footer"/>
    <w:basedOn w:val="Normal"/>
    <w:link w:val="FooterChar"/>
    <w:uiPriority w:val="99"/>
    <w:unhideWhenUsed/>
    <w:rsid w:val="008D7D05"/>
    <w:pPr>
      <w:tabs>
        <w:tab w:val="center" w:pos="4680"/>
        <w:tab w:val="right" w:pos="9360"/>
      </w:tabs>
    </w:pPr>
  </w:style>
  <w:style w:type="character" w:customStyle="1" w:styleId="FooterChar">
    <w:name w:val="Footer Char"/>
    <w:basedOn w:val="DefaultParagraphFont"/>
    <w:link w:val="Footer"/>
    <w:uiPriority w:val="99"/>
    <w:rsid w:val="008D7D05"/>
  </w:style>
  <w:style w:type="paragraph" w:styleId="BalloonText">
    <w:name w:val="Balloon Text"/>
    <w:basedOn w:val="Normal"/>
    <w:link w:val="BalloonTextChar"/>
    <w:uiPriority w:val="99"/>
    <w:semiHidden/>
    <w:unhideWhenUsed/>
    <w:rsid w:val="008D7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7D05"/>
    <w:rPr>
      <w:rFonts w:ascii="Times New Roman" w:hAnsi="Times New Roman" w:cs="Times New Roman"/>
      <w:sz w:val="18"/>
      <w:szCs w:val="18"/>
    </w:rPr>
  </w:style>
  <w:style w:type="character" w:customStyle="1" w:styleId="Heading3Char">
    <w:name w:val="Heading 3 Char"/>
    <w:basedOn w:val="DefaultParagraphFont"/>
    <w:link w:val="Heading3"/>
    <w:uiPriority w:val="9"/>
    <w:rsid w:val="00BE5CCD"/>
    <w:rPr>
      <w:b/>
      <w:bCs/>
      <w:color w:val="001689"/>
      <w:sz w:val="28"/>
      <w:szCs w:val="28"/>
    </w:rPr>
  </w:style>
  <w:style w:type="table" w:styleId="TableGrid">
    <w:name w:val="Table Grid"/>
    <w:basedOn w:val="TableNormal"/>
    <w:uiPriority w:val="39"/>
    <w:rsid w:val="00384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C6F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Helvetica" w:hAnsi="Helvetica"/>
        <w:b/>
        <w:bCs/>
      </w:rPr>
      <w:tblPr/>
      <w:tcPr>
        <w:shd w:val="clear" w:color="auto" w:fill="auto"/>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3F9"/>
      </w:tcPr>
    </w:tblStylePr>
  </w:style>
  <w:style w:type="table" w:customStyle="1" w:styleId="HighlightedCRVS">
    <w:name w:val="Highlighted CRVS"/>
    <w:basedOn w:val="TableNormal"/>
    <w:uiPriority w:val="99"/>
    <w:rsid w:val="006C6F25"/>
    <w:tblPr/>
  </w:style>
  <w:style w:type="table" w:styleId="GridTable1Light-Accent4">
    <w:name w:val="Grid Table 1 Light Accent 4"/>
    <w:basedOn w:val="TableNormal"/>
    <w:uiPriority w:val="46"/>
    <w:rsid w:val="00ED0BD3"/>
    <w:tblPr>
      <w:tblStyleRowBandSize w:val="1"/>
      <w:tblStyleColBandSize w:val="1"/>
      <w:tblBorders>
        <w:top w:val="single" w:sz="4" w:space="0" w:color="FDDF9E" w:themeColor="accent4" w:themeTint="66"/>
        <w:left w:val="single" w:sz="4" w:space="0" w:color="FDDF9E" w:themeColor="accent4" w:themeTint="66"/>
        <w:bottom w:val="single" w:sz="4" w:space="0" w:color="FDDF9E" w:themeColor="accent4" w:themeTint="66"/>
        <w:right w:val="single" w:sz="4" w:space="0" w:color="FDDF9E" w:themeColor="accent4" w:themeTint="66"/>
        <w:insideH w:val="single" w:sz="4" w:space="0" w:color="FDDF9E" w:themeColor="accent4" w:themeTint="66"/>
        <w:insideV w:val="single" w:sz="4" w:space="0" w:color="FDDF9E" w:themeColor="accent4" w:themeTint="66"/>
      </w:tblBorders>
    </w:tblPr>
    <w:tblStylePr w:type="firstRow">
      <w:rPr>
        <w:b/>
        <w:bCs/>
      </w:rPr>
      <w:tblPr/>
      <w:tcPr>
        <w:tcBorders>
          <w:bottom w:val="single" w:sz="12" w:space="0" w:color="FDCF6D" w:themeColor="accent4" w:themeTint="99"/>
        </w:tcBorders>
      </w:tcPr>
    </w:tblStylePr>
    <w:tblStylePr w:type="lastRow">
      <w:rPr>
        <w:b/>
        <w:bCs/>
      </w:rPr>
      <w:tblPr/>
      <w:tcPr>
        <w:tcBorders>
          <w:top w:val="double" w:sz="2" w:space="0" w:color="FDCF6D" w:themeColor="accent4"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F356C6"/>
    <w:rPr>
      <w:rFonts w:eastAsiaTheme="minorEastAsia"/>
      <w:lang w:eastAsia="zh-CN"/>
    </w:rPr>
  </w:style>
  <w:style w:type="character" w:customStyle="1" w:styleId="NoSpacingChar">
    <w:name w:val="No Spacing Char"/>
    <w:basedOn w:val="DefaultParagraphFont"/>
    <w:link w:val="NoSpacing"/>
    <w:uiPriority w:val="1"/>
    <w:rsid w:val="00F356C6"/>
    <w:rPr>
      <w:rFonts w:eastAsiaTheme="minorEastAsia"/>
      <w:sz w:val="22"/>
      <w:szCs w:val="22"/>
      <w:lang w:eastAsia="zh-CN"/>
    </w:rPr>
  </w:style>
  <w:style w:type="paragraph" w:styleId="ListParagraph">
    <w:name w:val="List Paragraph"/>
    <w:basedOn w:val="Normal"/>
    <w:uiPriority w:val="34"/>
    <w:qFormat/>
    <w:rsid w:val="0040008B"/>
    <w:pPr>
      <w:numPr>
        <w:numId w:val="12"/>
      </w:numPr>
      <w:spacing w:before="120" w:after="120"/>
      <w:contextualSpacing/>
    </w:pPr>
  </w:style>
  <w:style w:type="character" w:customStyle="1" w:styleId="Heading1Char">
    <w:name w:val="Heading 1 Char"/>
    <w:basedOn w:val="DefaultParagraphFont"/>
    <w:link w:val="Heading1"/>
    <w:uiPriority w:val="9"/>
    <w:rsid w:val="00817C1C"/>
    <w:rPr>
      <w:b/>
      <w:bCs/>
      <w:color w:val="001689"/>
      <w:sz w:val="40"/>
      <w:szCs w:val="40"/>
    </w:rPr>
  </w:style>
  <w:style w:type="paragraph" w:styleId="TOC1">
    <w:name w:val="toc 1"/>
    <w:basedOn w:val="Normal"/>
    <w:next w:val="Normal"/>
    <w:autoRedefine/>
    <w:uiPriority w:val="39"/>
    <w:unhideWhenUsed/>
    <w:rsid w:val="00902CF5"/>
    <w:rPr>
      <w:b/>
      <w:bCs/>
    </w:rPr>
  </w:style>
  <w:style w:type="character" w:customStyle="1" w:styleId="Heading2Char">
    <w:name w:val="Heading 2 Char"/>
    <w:basedOn w:val="DefaultParagraphFont"/>
    <w:link w:val="Heading2"/>
    <w:uiPriority w:val="9"/>
    <w:rsid w:val="009754AB"/>
    <w:rPr>
      <w:b/>
      <w:bCs/>
      <w:color w:val="767171" w:themeColor="background2" w:themeShade="80"/>
      <w:sz w:val="32"/>
      <w:szCs w:val="32"/>
    </w:rPr>
  </w:style>
  <w:style w:type="paragraph" w:styleId="Title">
    <w:name w:val="Title"/>
    <w:aliases w:val="Cover Title"/>
    <w:basedOn w:val="Normal"/>
    <w:next w:val="Normal"/>
    <w:link w:val="TitleChar"/>
    <w:uiPriority w:val="10"/>
    <w:qFormat/>
    <w:rsid w:val="00817C1C"/>
    <w:pPr>
      <w:spacing w:line="276" w:lineRule="auto"/>
      <w:jc w:val="left"/>
    </w:pPr>
    <w:rPr>
      <w:rFonts w:ascii="Times New Roman" w:hAnsi="Times New Roman"/>
      <w:b/>
      <w:bCs/>
      <w:noProof/>
      <w:color w:val="FFFFFF" w:themeColor="background1"/>
      <w:sz w:val="120"/>
      <w:szCs w:val="120"/>
    </w:rPr>
  </w:style>
  <w:style w:type="character" w:customStyle="1" w:styleId="TitleChar">
    <w:name w:val="Title Char"/>
    <w:aliases w:val="Cover Title Char"/>
    <w:basedOn w:val="DefaultParagraphFont"/>
    <w:link w:val="Title"/>
    <w:uiPriority w:val="10"/>
    <w:rsid w:val="00817C1C"/>
    <w:rPr>
      <w:rFonts w:ascii="Times New Roman" w:hAnsi="Times New Roman"/>
      <w:b/>
      <w:bCs/>
      <w:noProof/>
      <w:color w:val="FFFFFF" w:themeColor="background1"/>
      <w:sz w:val="120"/>
      <w:szCs w:val="120"/>
    </w:rPr>
  </w:style>
  <w:style w:type="paragraph" w:customStyle="1" w:styleId="CoverSubtitle">
    <w:name w:val="Cover Subtitle"/>
    <w:basedOn w:val="Normal"/>
    <w:qFormat/>
    <w:rsid w:val="00817C1C"/>
    <w:rPr>
      <w:b/>
      <w:bCs/>
      <w:noProof/>
      <w:color w:val="FFFFFF" w:themeColor="background1"/>
      <w:sz w:val="44"/>
      <w:szCs w:val="44"/>
    </w:rPr>
  </w:style>
  <w:style w:type="paragraph" w:customStyle="1" w:styleId="Coverdate">
    <w:name w:val="Cover date"/>
    <w:basedOn w:val="Normal"/>
    <w:qFormat/>
    <w:rsid w:val="00817C1C"/>
    <w:rPr>
      <w:noProof/>
      <w:color w:val="FFFFFF" w:themeColor="background1"/>
      <w:sz w:val="32"/>
      <w:szCs w:val="32"/>
    </w:rPr>
  </w:style>
  <w:style w:type="paragraph" w:customStyle="1" w:styleId="CRVS-header">
    <w:name w:val="CRVS - header"/>
    <w:basedOn w:val="Header"/>
    <w:qFormat/>
    <w:rsid w:val="007C01C0"/>
    <w:rPr>
      <w:color w:val="88C8EE"/>
    </w:rPr>
  </w:style>
  <w:style w:type="character" w:customStyle="1" w:styleId="Heading4Char">
    <w:name w:val="Heading 4 Char"/>
    <w:basedOn w:val="DefaultParagraphFont"/>
    <w:link w:val="Heading4"/>
    <w:uiPriority w:val="9"/>
    <w:rsid w:val="00BE5CCD"/>
    <w:rPr>
      <w:b/>
      <w:bCs/>
      <w:color w:val="001689" w:themeColor="accent5"/>
      <w:sz w:val="24"/>
      <w:szCs w:val="24"/>
    </w:rPr>
  </w:style>
  <w:style w:type="character" w:customStyle="1" w:styleId="Heading5Char">
    <w:name w:val="Heading 5 Char"/>
    <w:basedOn w:val="DefaultParagraphFont"/>
    <w:link w:val="Heading5"/>
    <w:uiPriority w:val="9"/>
    <w:rsid w:val="008B65EC"/>
    <w:rPr>
      <w:rFonts w:ascii="Helvetica" w:eastAsia="Times New Roman" w:hAnsi="Helvetica" w:cs="Arial"/>
      <w:color w:val="001689"/>
    </w:rPr>
  </w:style>
  <w:style w:type="character" w:customStyle="1" w:styleId="Heading6Char">
    <w:name w:val="Heading 6 Char"/>
    <w:basedOn w:val="DefaultParagraphFont"/>
    <w:link w:val="Heading6"/>
    <w:uiPriority w:val="9"/>
    <w:rsid w:val="008B65EC"/>
    <w:rPr>
      <w:rFonts w:ascii="Helvetica" w:eastAsia="Times New Roman" w:hAnsi="Helvetica" w:cs="Arial"/>
      <w:color w:val="7F7F7F" w:themeColor="text1" w:themeTint="80"/>
    </w:rPr>
  </w:style>
  <w:style w:type="table" w:customStyle="1" w:styleId="D4HTable">
    <w:name w:val="D4H Table"/>
    <w:basedOn w:val="TableNormal"/>
    <w:uiPriority w:val="99"/>
    <w:rsid w:val="00791D63"/>
    <w:tblPr>
      <w:tblStyleRowBandSize w:val="1"/>
      <w:tblStyleColBandSize w:val="1"/>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CellMar>
        <w:left w:w="115" w:type="dxa"/>
        <w:right w:w="115" w:type="dxa"/>
      </w:tblCellMar>
    </w:tblPr>
    <w:tcPr>
      <w:shd w:val="clear" w:color="auto" w:fill="E6EAF8"/>
      <w:vAlign w:val="center"/>
    </w:tcPr>
    <w:tblStylePr w:type="firstRow">
      <w:pPr>
        <w:jc w:val="left"/>
      </w:pPr>
      <w:rPr>
        <w:rFonts w:ascii="Helvetica" w:hAnsi="Helvetica"/>
        <w:b/>
        <w:i w:val="0"/>
        <w:sz w:val="20"/>
      </w:rPr>
      <w:tblPr/>
      <w:tcPr>
        <w:shd w:val="clear" w:color="auto" w:fill="009C91"/>
        <w:vAlign w:val="center"/>
      </w:tcPr>
    </w:tblStylePr>
    <w:tblStylePr w:type="band1Vert">
      <w:rPr>
        <w:rFonts w:ascii="Helvetica" w:hAnsi="Helvetica"/>
        <w:b w:val="0"/>
        <w:i w:val="0"/>
      </w:rPr>
    </w:tblStylePr>
    <w:tblStylePr w:type="band1Horz">
      <w:pPr>
        <w:wordWrap/>
        <w:spacing w:beforeLines="0" w:before="0" w:beforeAutospacing="0" w:afterLines="0" w:after="0" w:afterAutospacing="0" w:line="240" w:lineRule="auto"/>
        <w:jc w:val="left"/>
      </w:pPr>
      <w:rPr>
        <w:rFonts w:ascii="Arial" w:hAnsi="Arial"/>
        <w:b/>
        <w:i w:val="0"/>
        <w:color w:val="001689"/>
        <w:sz w:val="16"/>
      </w:rPr>
      <w:tblPr/>
      <w:tcPr>
        <w:shd w:val="clear" w:color="auto" w:fill="E6E9F3"/>
      </w:tcPr>
    </w:tblStylePr>
    <w:tblStylePr w:type="band2Horz">
      <w:pPr>
        <w:wordWrap/>
        <w:spacing w:beforeLines="0" w:before="0" w:beforeAutospacing="0" w:afterLines="0" w:after="0" w:afterAutospacing="0" w:line="240" w:lineRule="auto"/>
      </w:pPr>
      <w:tblPr/>
      <w:trPr>
        <w:cantSplit/>
      </w:trPr>
      <w:tcPr>
        <w:shd w:val="clear" w:color="auto" w:fill="FFFFFF" w:themeFill="background1"/>
        <w:vAlign w:val="center"/>
      </w:tcPr>
    </w:tblStylePr>
  </w:style>
  <w:style w:type="paragraph" w:customStyle="1" w:styleId="ImageTableinformation">
    <w:name w:val="Image/Table information"/>
    <w:basedOn w:val="Normal"/>
    <w:qFormat/>
    <w:rsid w:val="00521D53"/>
    <w:pPr>
      <w:spacing w:before="120"/>
      <w:jc w:val="right"/>
    </w:pPr>
    <w:rPr>
      <w:color w:val="7F7F7F" w:themeColor="text1" w:themeTint="80"/>
      <w:sz w:val="18"/>
      <w:szCs w:val="20"/>
    </w:rPr>
  </w:style>
  <w:style w:type="paragraph" w:styleId="TOCHeading">
    <w:name w:val="TOC Heading"/>
    <w:basedOn w:val="Heading1"/>
    <w:next w:val="Normal"/>
    <w:uiPriority w:val="39"/>
    <w:unhideWhenUsed/>
    <w:qFormat/>
    <w:rsid w:val="00902CF5"/>
    <w:pPr>
      <w:spacing w:after="240"/>
    </w:pPr>
  </w:style>
  <w:style w:type="paragraph" w:styleId="TOC2">
    <w:name w:val="toc 2"/>
    <w:basedOn w:val="Normal"/>
    <w:next w:val="Normal"/>
    <w:autoRedefine/>
    <w:uiPriority w:val="39"/>
    <w:unhideWhenUsed/>
    <w:rsid w:val="00902CF5"/>
    <w:pPr>
      <w:ind w:left="720"/>
    </w:pPr>
  </w:style>
  <w:style w:type="paragraph" w:styleId="TOC3">
    <w:name w:val="toc 3"/>
    <w:basedOn w:val="Normal"/>
    <w:next w:val="Normal"/>
    <w:autoRedefine/>
    <w:uiPriority w:val="39"/>
    <w:unhideWhenUsed/>
    <w:rsid w:val="00902CF5"/>
    <w:pPr>
      <w:ind w:left="1440"/>
    </w:pPr>
    <w:rPr>
      <w:sz w:val="18"/>
      <w:szCs w:val="18"/>
    </w:rPr>
  </w:style>
  <w:style w:type="character" w:styleId="Hyperlink">
    <w:name w:val="Hyperlink"/>
    <w:basedOn w:val="DefaultParagraphFont"/>
    <w:uiPriority w:val="99"/>
    <w:unhideWhenUsed/>
    <w:rsid w:val="00902CF5"/>
    <w:rPr>
      <w:color w:val="001689" w:themeColor="hyperlink"/>
      <w:u w:val="single"/>
    </w:rPr>
  </w:style>
  <w:style w:type="paragraph" w:styleId="TOC4">
    <w:name w:val="toc 4"/>
    <w:basedOn w:val="Normal"/>
    <w:next w:val="Normal"/>
    <w:autoRedefine/>
    <w:uiPriority w:val="39"/>
    <w:semiHidden/>
    <w:unhideWhenUsed/>
    <w:rsid w:val="00902CF5"/>
    <w:pPr>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902CF5"/>
    <w:pPr>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902CF5"/>
    <w:pPr>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902CF5"/>
    <w:pPr>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902CF5"/>
    <w:pPr>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902CF5"/>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955C58"/>
  </w:style>
  <w:style w:type="character" w:customStyle="1" w:styleId="Links">
    <w:name w:val="Links"/>
    <w:basedOn w:val="DefaultParagraphFont"/>
    <w:uiPriority w:val="1"/>
    <w:qFormat/>
    <w:rsid w:val="00D53ACD"/>
    <w:rPr>
      <w:rFonts w:ascii="Arial" w:hAnsi="Arial"/>
      <w:b/>
      <w:color w:val="001689"/>
      <w:u w:val="single"/>
    </w:rPr>
  </w:style>
  <w:style w:type="character" w:customStyle="1" w:styleId="BlueBold">
    <w:name w:val="Blue Bold"/>
    <w:basedOn w:val="DefaultParagraphFont"/>
    <w:uiPriority w:val="1"/>
    <w:qFormat/>
    <w:rsid w:val="00D53ACD"/>
    <w:rPr>
      <w:b/>
      <w:bCs/>
      <w:color w:val="001689"/>
    </w:rPr>
  </w:style>
  <w:style w:type="character" w:styleId="UnresolvedMention">
    <w:name w:val="Unresolved Mention"/>
    <w:basedOn w:val="DefaultParagraphFont"/>
    <w:uiPriority w:val="99"/>
    <w:semiHidden/>
    <w:unhideWhenUsed/>
    <w:rsid w:val="00D53ACD"/>
    <w:rPr>
      <w:color w:val="605E5C"/>
      <w:shd w:val="clear" w:color="auto" w:fill="E1DFDD"/>
    </w:rPr>
  </w:style>
  <w:style w:type="character" w:customStyle="1" w:styleId="Heading9Char">
    <w:name w:val="Heading 9 Char"/>
    <w:basedOn w:val="DefaultParagraphFont"/>
    <w:link w:val="Heading9"/>
    <w:uiPriority w:val="9"/>
    <w:semiHidden/>
    <w:rsid w:val="000D32EA"/>
    <w:rPr>
      <w:rFonts w:asciiTheme="majorHAnsi" w:eastAsiaTheme="majorEastAsia" w:hAnsiTheme="majorHAnsi" w:cstheme="majorBidi"/>
      <w:i/>
      <w:iCs/>
      <w:color w:val="272727" w:themeColor="text1" w:themeTint="D8"/>
      <w:sz w:val="21"/>
      <w:szCs w:val="21"/>
    </w:rPr>
  </w:style>
  <w:style w:type="paragraph" w:styleId="CommentText">
    <w:name w:val="annotation text"/>
    <w:basedOn w:val="Normal"/>
    <w:link w:val="CommentTextChar"/>
    <w:semiHidden/>
    <w:unhideWhenUsed/>
    <w:rsid w:val="000D32EA"/>
    <w:pPr>
      <w:spacing w:line="240" w:lineRule="auto"/>
      <w:jc w:val="left"/>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semiHidden/>
    <w:rsid w:val="000D32EA"/>
    <w:rPr>
      <w:rFonts w:ascii="Times New Roman" w:eastAsia="Times New Roman" w:hAnsi="Times New Roman" w:cs="Times New Roman"/>
      <w:color w:val="auto"/>
      <w:sz w:val="20"/>
      <w:szCs w:val="20"/>
    </w:rPr>
  </w:style>
  <w:style w:type="table" w:customStyle="1" w:styleId="ApplicationForm">
    <w:name w:val="Application Form"/>
    <w:basedOn w:val="TableNormal"/>
    <w:uiPriority w:val="99"/>
    <w:rsid w:val="000D32EA"/>
    <w:tblPr/>
  </w:style>
  <w:style w:type="paragraph" w:styleId="NormalWeb">
    <w:name w:val="Normal (Web)"/>
    <w:basedOn w:val="Normal"/>
    <w:uiPriority w:val="99"/>
    <w:semiHidden/>
    <w:unhideWhenUsed/>
    <w:rsid w:val="001525B1"/>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6D5BE2"/>
    <w:rPr>
      <w:sz w:val="16"/>
      <w:szCs w:val="16"/>
    </w:rPr>
  </w:style>
  <w:style w:type="paragraph" w:styleId="Caption">
    <w:name w:val="caption"/>
    <w:basedOn w:val="Normal"/>
    <w:next w:val="Normal"/>
    <w:uiPriority w:val="35"/>
    <w:unhideWhenUsed/>
    <w:qFormat/>
    <w:rsid w:val="00E6290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2371">
      <w:bodyDiv w:val="1"/>
      <w:marLeft w:val="0"/>
      <w:marRight w:val="0"/>
      <w:marTop w:val="0"/>
      <w:marBottom w:val="0"/>
      <w:divBdr>
        <w:top w:val="none" w:sz="0" w:space="0" w:color="auto"/>
        <w:left w:val="none" w:sz="0" w:space="0" w:color="auto"/>
        <w:bottom w:val="none" w:sz="0" w:space="0" w:color="auto"/>
        <w:right w:val="none" w:sz="0" w:space="0" w:color="auto"/>
      </w:divBdr>
    </w:div>
    <w:div w:id="123353235">
      <w:bodyDiv w:val="1"/>
      <w:marLeft w:val="0"/>
      <w:marRight w:val="0"/>
      <w:marTop w:val="0"/>
      <w:marBottom w:val="0"/>
      <w:divBdr>
        <w:top w:val="none" w:sz="0" w:space="0" w:color="auto"/>
        <w:left w:val="none" w:sz="0" w:space="0" w:color="auto"/>
        <w:bottom w:val="none" w:sz="0" w:space="0" w:color="auto"/>
        <w:right w:val="none" w:sz="0" w:space="0" w:color="auto"/>
      </w:divBdr>
    </w:div>
    <w:div w:id="157574131">
      <w:bodyDiv w:val="1"/>
      <w:marLeft w:val="0"/>
      <w:marRight w:val="0"/>
      <w:marTop w:val="0"/>
      <w:marBottom w:val="0"/>
      <w:divBdr>
        <w:top w:val="none" w:sz="0" w:space="0" w:color="auto"/>
        <w:left w:val="none" w:sz="0" w:space="0" w:color="auto"/>
        <w:bottom w:val="none" w:sz="0" w:space="0" w:color="auto"/>
        <w:right w:val="none" w:sz="0" w:space="0" w:color="auto"/>
      </w:divBdr>
    </w:div>
    <w:div w:id="211844394">
      <w:bodyDiv w:val="1"/>
      <w:marLeft w:val="0"/>
      <w:marRight w:val="0"/>
      <w:marTop w:val="0"/>
      <w:marBottom w:val="0"/>
      <w:divBdr>
        <w:top w:val="none" w:sz="0" w:space="0" w:color="auto"/>
        <w:left w:val="none" w:sz="0" w:space="0" w:color="auto"/>
        <w:bottom w:val="none" w:sz="0" w:space="0" w:color="auto"/>
        <w:right w:val="none" w:sz="0" w:space="0" w:color="auto"/>
      </w:divBdr>
    </w:div>
    <w:div w:id="245841413">
      <w:bodyDiv w:val="1"/>
      <w:marLeft w:val="0"/>
      <w:marRight w:val="0"/>
      <w:marTop w:val="0"/>
      <w:marBottom w:val="0"/>
      <w:divBdr>
        <w:top w:val="none" w:sz="0" w:space="0" w:color="auto"/>
        <w:left w:val="none" w:sz="0" w:space="0" w:color="auto"/>
        <w:bottom w:val="none" w:sz="0" w:space="0" w:color="auto"/>
        <w:right w:val="none" w:sz="0" w:space="0" w:color="auto"/>
      </w:divBdr>
    </w:div>
    <w:div w:id="454103253">
      <w:bodyDiv w:val="1"/>
      <w:marLeft w:val="0"/>
      <w:marRight w:val="0"/>
      <w:marTop w:val="0"/>
      <w:marBottom w:val="0"/>
      <w:divBdr>
        <w:top w:val="none" w:sz="0" w:space="0" w:color="auto"/>
        <w:left w:val="none" w:sz="0" w:space="0" w:color="auto"/>
        <w:bottom w:val="none" w:sz="0" w:space="0" w:color="auto"/>
        <w:right w:val="none" w:sz="0" w:space="0" w:color="auto"/>
      </w:divBdr>
    </w:div>
    <w:div w:id="509493740">
      <w:bodyDiv w:val="1"/>
      <w:marLeft w:val="0"/>
      <w:marRight w:val="0"/>
      <w:marTop w:val="0"/>
      <w:marBottom w:val="0"/>
      <w:divBdr>
        <w:top w:val="none" w:sz="0" w:space="0" w:color="auto"/>
        <w:left w:val="none" w:sz="0" w:space="0" w:color="auto"/>
        <w:bottom w:val="none" w:sz="0" w:space="0" w:color="auto"/>
        <w:right w:val="none" w:sz="0" w:space="0" w:color="auto"/>
      </w:divBdr>
    </w:div>
    <w:div w:id="543639230">
      <w:bodyDiv w:val="1"/>
      <w:marLeft w:val="0"/>
      <w:marRight w:val="0"/>
      <w:marTop w:val="0"/>
      <w:marBottom w:val="0"/>
      <w:divBdr>
        <w:top w:val="none" w:sz="0" w:space="0" w:color="auto"/>
        <w:left w:val="none" w:sz="0" w:space="0" w:color="auto"/>
        <w:bottom w:val="none" w:sz="0" w:space="0" w:color="auto"/>
        <w:right w:val="none" w:sz="0" w:space="0" w:color="auto"/>
      </w:divBdr>
    </w:div>
    <w:div w:id="588931033">
      <w:bodyDiv w:val="1"/>
      <w:marLeft w:val="0"/>
      <w:marRight w:val="0"/>
      <w:marTop w:val="0"/>
      <w:marBottom w:val="0"/>
      <w:divBdr>
        <w:top w:val="none" w:sz="0" w:space="0" w:color="auto"/>
        <w:left w:val="none" w:sz="0" w:space="0" w:color="auto"/>
        <w:bottom w:val="none" w:sz="0" w:space="0" w:color="auto"/>
        <w:right w:val="none" w:sz="0" w:space="0" w:color="auto"/>
      </w:divBdr>
    </w:div>
    <w:div w:id="615330846">
      <w:bodyDiv w:val="1"/>
      <w:marLeft w:val="0"/>
      <w:marRight w:val="0"/>
      <w:marTop w:val="0"/>
      <w:marBottom w:val="0"/>
      <w:divBdr>
        <w:top w:val="none" w:sz="0" w:space="0" w:color="auto"/>
        <w:left w:val="none" w:sz="0" w:space="0" w:color="auto"/>
        <w:bottom w:val="none" w:sz="0" w:space="0" w:color="auto"/>
        <w:right w:val="none" w:sz="0" w:space="0" w:color="auto"/>
      </w:divBdr>
    </w:div>
    <w:div w:id="812526442">
      <w:bodyDiv w:val="1"/>
      <w:marLeft w:val="0"/>
      <w:marRight w:val="0"/>
      <w:marTop w:val="0"/>
      <w:marBottom w:val="0"/>
      <w:divBdr>
        <w:top w:val="none" w:sz="0" w:space="0" w:color="auto"/>
        <w:left w:val="none" w:sz="0" w:space="0" w:color="auto"/>
        <w:bottom w:val="none" w:sz="0" w:space="0" w:color="auto"/>
        <w:right w:val="none" w:sz="0" w:space="0" w:color="auto"/>
      </w:divBdr>
    </w:div>
    <w:div w:id="909118201">
      <w:bodyDiv w:val="1"/>
      <w:marLeft w:val="0"/>
      <w:marRight w:val="0"/>
      <w:marTop w:val="0"/>
      <w:marBottom w:val="0"/>
      <w:divBdr>
        <w:top w:val="none" w:sz="0" w:space="0" w:color="auto"/>
        <w:left w:val="none" w:sz="0" w:space="0" w:color="auto"/>
        <w:bottom w:val="none" w:sz="0" w:space="0" w:color="auto"/>
        <w:right w:val="none" w:sz="0" w:space="0" w:color="auto"/>
      </w:divBdr>
    </w:div>
    <w:div w:id="1077050458">
      <w:bodyDiv w:val="1"/>
      <w:marLeft w:val="0"/>
      <w:marRight w:val="0"/>
      <w:marTop w:val="0"/>
      <w:marBottom w:val="0"/>
      <w:divBdr>
        <w:top w:val="none" w:sz="0" w:space="0" w:color="auto"/>
        <w:left w:val="none" w:sz="0" w:space="0" w:color="auto"/>
        <w:bottom w:val="none" w:sz="0" w:space="0" w:color="auto"/>
        <w:right w:val="none" w:sz="0" w:space="0" w:color="auto"/>
      </w:divBdr>
      <w:divsChild>
        <w:div w:id="2037536188">
          <w:marLeft w:val="0"/>
          <w:marRight w:val="0"/>
          <w:marTop w:val="0"/>
          <w:marBottom w:val="0"/>
          <w:divBdr>
            <w:top w:val="none" w:sz="0" w:space="0" w:color="auto"/>
            <w:left w:val="none" w:sz="0" w:space="0" w:color="auto"/>
            <w:bottom w:val="none" w:sz="0" w:space="0" w:color="auto"/>
            <w:right w:val="none" w:sz="0" w:space="0" w:color="auto"/>
          </w:divBdr>
          <w:divsChild>
            <w:div w:id="810712933">
              <w:marLeft w:val="0"/>
              <w:marRight w:val="0"/>
              <w:marTop w:val="0"/>
              <w:marBottom w:val="0"/>
              <w:divBdr>
                <w:top w:val="none" w:sz="0" w:space="0" w:color="auto"/>
                <w:left w:val="none" w:sz="0" w:space="0" w:color="auto"/>
                <w:bottom w:val="none" w:sz="0" w:space="0" w:color="auto"/>
                <w:right w:val="none" w:sz="0" w:space="0" w:color="auto"/>
              </w:divBdr>
              <w:divsChild>
                <w:div w:id="14777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6613">
      <w:bodyDiv w:val="1"/>
      <w:marLeft w:val="0"/>
      <w:marRight w:val="0"/>
      <w:marTop w:val="0"/>
      <w:marBottom w:val="0"/>
      <w:divBdr>
        <w:top w:val="none" w:sz="0" w:space="0" w:color="auto"/>
        <w:left w:val="none" w:sz="0" w:space="0" w:color="auto"/>
        <w:bottom w:val="none" w:sz="0" w:space="0" w:color="auto"/>
        <w:right w:val="none" w:sz="0" w:space="0" w:color="auto"/>
      </w:divBdr>
    </w:div>
    <w:div w:id="1234000451">
      <w:bodyDiv w:val="1"/>
      <w:marLeft w:val="0"/>
      <w:marRight w:val="0"/>
      <w:marTop w:val="0"/>
      <w:marBottom w:val="0"/>
      <w:divBdr>
        <w:top w:val="none" w:sz="0" w:space="0" w:color="auto"/>
        <w:left w:val="none" w:sz="0" w:space="0" w:color="auto"/>
        <w:bottom w:val="none" w:sz="0" w:space="0" w:color="auto"/>
        <w:right w:val="none" w:sz="0" w:space="0" w:color="auto"/>
      </w:divBdr>
    </w:div>
    <w:div w:id="1270162546">
      <w:bodyDiv w:val="1"/>
      <w:marLeft w:val="0"/>
      <w:marRight w:val="0"/>
      <w:marTop w:val="0"/>
      <w:marBottom w:val="0"/>
      <w:divBdr>
        <w:top w:val="none" w:sz="0" w:space="0" w:color="auto"/>
        <w:left w:val="none" w:sz="0" w:space="0" w:color="auto"/>
        <w:bottom w:val="none" w:sz="0" w:space="0" w:color="auto"/>
        <w:right w:val="none" w:sz="0" w:space="0" w:color="auto"/>
      </w:divBdr>
    </w:div>
    <w:div w:id="1270241755">
      <w:bodyDiv w:val="1"/>
      <w:marLeft w:val="0"/>
      <w:marRight w:val="0"/>
      <w:marTop w:val="0"/>
      <w:marBottom w:val="0"/>
      <w:divBdr>
        <w:top w:val="none" w:sz="0" w:space="0" w:color="auto"/>
        <w:left w:val="none" w:sz="0" w:space="0" w:color="auto"/>
        <w:bottom w:val="none" w:sz="0" w:space="0" w:color="auto"/>
        <w:right w:val="none" w:sz="0" w:space="0" w:color="auto"/>
      </w:divBdr>
      <w:divsChild>
        <w:div w:id="1418015913">
          <w:marLeft w:val="0"/>
          <w:marRight w:val="0"/>
          <w:marTop w:val="0"/>
          <w:marBottom w:val="0"/>
          <w:divBdr>
            <w:top w:val="none" w:sz="0" w:space="0" w:color="auto"/>
            <w:left w:val="none" w:sz="0" w:space="0" w:color="auto"/>
            <w:bottom w:val="none" w:sz="0" w:space="0" w:color="auto"/>
            <w:right w:val="none" w:sz="0" w:space="0" w:color="auto"/>
          </w:divBdr>
          <w:divsChild>
            <w:div w:id="1518037422">
              <w:marLeft w:val="0"/>
              <w:marRight w:val="0"/>
              <w:marTop w:val="0"/>
              <w:marBottom w:val="0"/>
              <w:divBdr>
                <w:top w:val="none" w:sz="0" w:space="0" w:color="auto"/>
                <w:left w:val="none" w:sz="0" w:space="0" w:color="auto"/>
                <w:bottom w:val="none" w:sz="0" w:space="0" w:color="auto"/>
                <w:right w:val="none" w:sz="0" w:space="0" w:color="auto"/>
              </w:divBdr>
              <w:divsChild>
                <w:div w:id="1735811545">
                  <w:marLeft w:val="0"/>
                  <w:marRight w:val="0"/>
                  <w:marTop w:val="0"/>
                  <w:marBottom w:val="0"/>
                  <w:divBdr>
                    <w:top w:val="none" w:sz="0" w:space="0" w:color="auto"/>
                    <w:left w:val="none" w:sz="0" w:space="0" w:color="auto"/>
                    <w:bottom w:val="none" w:sz="0" w:space="0" w:color="auto"/>
                    <w:right w:val="none" w:sz="0" w:space="0" w:color="auto"/>
                  </w:divBdr>
                  <w:divsChild>
                    <w:div w:id="15000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21907">
      <w:bodyDiv w:val="1"/>
      <w:marLeft w:val="0"/>
      <w:marRight w:val="0"/>
      <w:marTop w:val="0"/>
      <w:marBottom w:val="0"/>
      <w:divBdr>
        <w:top w:val="none" w:sz="0" w:space="0" w:color="auto"/>
        <w:left w:val="none" w:sz="0" w:space="0" w:color="auto"/>
        <w:bottom w:val="none" w:sz="0" w:space="0" w:color="auto"/>
        <w:right w:val="none" w:sz="0" w:space="0" w:color="auto"/>
      </w:divBdr>
      <w:divsChild>
        <w:div w:id="1325813227">
          <w:marLeft w:val="0"/>
          <w:marRight w:val="0"/>
          <w:marTop w:val="0"/>
          <w:marBottom w:val="0"/>
          <w:divBdr>
            <w:top w:val="none" w:sz="0" w:space="0" w:color="auto"/>
            <w:left w:val="none" w:sz="0" w:space="0" w:color="auto"/>
            <w:bottom w:val="none" w:sz="0" w:space="0" w:color="auto"/>
            <w:right w:val="none" w:sz="0" w:space="0" w:color="auto"/>
          </w:divBdr>
          <w:divsChild>
            <w:div w:id="1345671658">
              <w:marLeft w:val="0"/>
              <w:marRight w:val="0"/>
              <w:marTop w:val="0"/>
              <w:marBottom w:val="0"/>
              <w:divBdr>
                <w:top w:val="none" w:sz="0" w:space="0" w:color="auto"/>
                <w:left w:val="none" w:sz="0" w:space="0" w:color="auto"/>
                <w:bottom w:val="none" w:sz="0" w:space="0" w:color="auto"/>
                <w:right w:val="none" w:sz="0" w:space="0" w:color="auto"/>
              </w:divBdr>
              <w:divsChild>
                <w:div w:id="126513122">
                  <w:marLeft w:val="0"/>
                  <w:marRight w:val="0"/>
                  <w:marTop w:val="0"/>
                  <w:marBottom w:val="0"/>
                  <w:divBdr>
                    <w:top w:val="none" w:sz="0" w:space="0" w:color="auto"/>
                    <w:left w:val="none" w:sz="0" w:space="0" w:color="auto"/>
                    <w:bottom w:val="none" w:sz="0" w:space="0" w:color="auto"/>
                    <w:right w:val="none" w:sz="0" w:space="0" w:color="auto"/>
                  </w:divBdr>
                </w:div>
              </w:divsChild>
            </w:div>
            <w:div w:id="1517190175">
              <w:marLeft w:val="0"/>
              <w:marRight w:val="0"/>
              <w:marTop w:val="0"/>
              <w:marBottom w:val="0"/>
              <w:divBdr>
                <w:top w:val="none" w:sz="0" w:space="0" w:color="auto"/>
                <w:left w:val="none" w:sz="0" w:space="0" w:color="auto"/>
                <w:bottom w:val="none" w:sz="0" w:space="0" w:color="auto"/>
                <w:right w:val="none" w:sz="0" w:space="0" w:color="auto"/>
              </w:divBdr>
              <w:divsChild>
                <w:div w:id="576986330">
                  <w:marLeft w:val="0"/>
                  <w:marRight w:val="0"/>
                  <w:marTop w:val="0"/>
                  <w:marBottom w:val="0"/>
                  <w:divBdr>
                    <w:top w:val="none" w:sz="0" w:space="0" w:color="auto"/>
                    <w:left w:val="none" w:sz="0" w:space="0" w:color="auto"/>
                    <w:bottom w:val="none" w:sz="0" w:space="0" w:color="auto"/>
                    <w:right w:val="none" w:sz="0" w:space="0" w:color="auto"/>
                  </w:divBdr>
                </w:div>
              </w:divsChild>
            </w:div>
            <w:div w:id="1754354899">
              <w:marLeft w:val="0"/>
              <w:marRight w:val="0"/>
              <w:marTop w:val="0"/>
              <w:marBottom w:val="0"/>
              <w:divBdr>
                <w:top w:val="none" w:sz="0" w:space="0" w:color="auto"/>
                <w:left w:val="none" w:sz="0" w:space="0" w:color="auto"/>
                <w:bottom w:val="none" w:sz="0" w:space="0" w:color="auto"/>
                <w:right w:val="none" w:sz="0" w:space="0" w:color="auto"/>
              </w:divBdr>
              <w:divsChild>
                <w:div w:id="1670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07064">
      <w:bodyDiv w:val="1"/>
      <w:marLeft w:val="0"/>
      <w:marRight w:val="0"/>
      <w:marTop w:val="0"/>
      <w:marBottom w:val="0"/>
      <w:divBdr>
        <w:top w:val="none" w:sz="0" w:space="0" w:color="auto"/>
        <w:left w:val="none" w:sz="0" w:space="0" w:color="auto"/>
        <w:bottom w:val="none" w:sz="0" w:space="0" w:color="auto"/>
        <w:right w:val="none" w:sz="0" w:space="0" w:color="auto"/>
      </w:divBdr>
      <w:divsChild>
        <w:div w:id="1190409085">
          <w:marLeft w:val="0"/>
          <w:marRight w:val="0"/>
          <w:marTop w:val="0"/>
          <w:marBottom w:val="0"/>
          <w:divBdr>
            <w:top w:val="none" w:sz="0" w:space="0" w:color="auto"/>
            <w:left w:val="none" w:sz="0" w:space="0" w:color="auto"/>
            <w:bottom w:val="none" w:sz="0" w:space="0" w:color="auto"/>
            <w:right w:val="none" w:sz="0" w:space="0" w:color="auto"/>
          </w:divBdr>
          <w:divsChild>
            <w:div w:id="2025784132">
              <w:marLeft w:val="0"/>
              <w:marRight w:val="0"/>
              <w:marTop w:val="0"/>
              <w:marBottom w:val="0"/>
              <w:divBdr>
                <w:top w:val="none" w:sz="0" w:space="0" w:color="auto"/>
                <w:left w:val="none" w:sz="0" w:space="0" w:color="auto"/>
                <w:bottom w:val="none" w:sz="0" w:space="0" w:color="auto"/>
                <w:right w:val="none" w:sz="0" w:space="0" w:color="auto"/>
              </w:divBdr>
              <w:divsChild>
                <w:div w:id="3726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79693">
      <w:bodyDiv w:val="1"/>
      <w:marLeft w:val="0"/>
      <w:marRight w:val="0"/>
      <w:marTop w:val="0"/>
      <w:marBottom w:val="0"/>
      <w:divBdr>
        <w:top w:val="none" w:sz="0" w:space="0" w:color="auto"/>
        <w:left w:val="none" w:sz="0" w:space="0" w:color="auto"/>
        <w:bottom w:val="none" w:sz="0" w:space="0" w:color="auto"/>
        <w:right w:val="none" w:sz="0" w:space="0" w:color="auto"/>
      </w:divBdr>
    </w:div>
    <w:div w:id="1423840194">
      <w:bodyDiv w:val="1"/>
      <w:marLeft w:val="0"/>
      <w:marRight w:val="0"/>
      <w:marTop w:val="0"/>
      <w:marBottom w:val="0"/>
      <w:divBdr>
        <w:top w:val="none" w:sz="0" w:space="0" w:color="auto"/>
        <w:left w:val="none" w:sz="0" w:space="0" w:color="auto"/>
        <w:bottom w:val="none" w:sz="0" w:space="0" w:color="auto"/>
        <w:right w:val="none" w:sz="0" w:space="0" w:color="auto"/>
      </w:divBdr>
    </w:div>
    <w:div w:id="1494680889">
      <w:bodyDiv w:val="1"/>
      <w:marLeft w:val="0"/>
      <w:marRight w:val="0"/>
      <w:marTop w:val="0"/>
      <w:marBottom w:val="0"/>
      <w:divBdr>
        <w:top w:val="none" w:sz="0" w:space="0" w:color="auto"/>
        <w:left w:val="none" w:sz="0" w:space="0" w:color="auto"/>
        <w:bottom w:val="none" w:sz="0" w:space="0" w:color="auto"/>
        <w:right w:val="none" w:sz="0" w:space="0" w:color="auto"/>
      </w:divBdr>
    </w:div>
    <w:div w:id="1543715229">
      <w:bodyDiv w:val="1"/>
      <w:marLeft w:val="0"/>
      <w:marRight w:val="0"/>
      <w:marTop w:val="0"/>
      <w:marBottom w:val="0"/>
      <w:divBdr>
        <w:top w:val="none" w:sz="0" w:space="0" w:color="auto"/>
        <w:left w:val="none" w:sz="0" w:space="0" w:color="auto"/>
        <w:bottom w:val="none" w:sz="0" w:space="0" w:color="auto"/>
        <w:right w:val="none" w:sz="0" w:space="0" w:color="auto"/>
      </w:divBdr>
    </w:div>
    <w:div w:id="1569538732">
      <w:bodyDiv w:val="1"/>
      <w:marLeft w:val="0"/>
      <w:marRight w:val="0"/>
      <w:marTop w:val="0"/>
      <w:marBottom w:val="0"/>
      <w:divBdr>
        <w:top w:val="none" w:sz="0" w:space="0" w:color="auto"/>
        <w:left w:val="none" w:sz="0" w:space="0" w:color="auto"/>
        <w:bottom w:val="none" w:sz="0" w:space="0" w:color="auto"/>
        <w:right w:val="none" w:sz="0" w:space="0" w:color="auto"/>
      </w:divBdr>
    </w:div>
    <w:div w:id="1642298597">
      <w:bodyDiv w:val="1"/>
      <w:marLeft w:val="0"/>
      <w:marRight w:val="0"/>
      <w:marTop w:val="0"/>
      <w:marBottom w:val="0"/>
      <w:divBdr>
        <w:top w:val="none" w:sz="0" w:space="0" w:color="auto"/>
        <w:left w:val="none" w:sz="0" w:space="0" w:color="auto"/>
        <w:bottom w:val="none" w:sz="0" w:space="0" w:color="auto"/>
        <w:right w:val="none" w:sz="0" w:space="0" w:color="auto"/>
      </w:divBdr>
      <w:divsChild>
        <w:div w:id="1095900471">
          <w:marLeft w:val="0"/>
          <w:marRight w:val="0"/>
          <w:marTop w:val="0"/>
          <w:marBottom w:val="0"/>
          <w:divBdr>
            <w:top w:val="none" w:sz="0" w:space="0" w:color="auto"/>
            <w:left w:val="none" w:sz="0" w:space="0" w:color="auto"/>
            <w:bottom w:val="none" w:sz="0" w:space="0" w:color="auto"/>
            <w:right w:val="none" w:sz="0" w:space="0" w:color="auto"/>
          </w:divBdr>
          <w:divsChild>
            <w:div w:id="1398699722">
              <w:marLeft w:val="0"/>
              <w:marRight w:val="0"/>
              <w:marTop w:val="0"/>
              <w:marBottom w:val="0"/>
              <w:divBdr>
                <w:top w:val="none" w:sz="0" w:space="0" w:color="auto"/>
                <w:left w:val="none" w:sz="0" w:space="0" w:color="auto"/>
                <w:bottom w:val="none" w:sz="0" w:space="0" w:color="auto"/>
                <w:right w:val="none" w:sz="0" w:space="0" w:color="auto"/>
              </w:divBdr>
              <w:divsChild>
                <w:div w:id="290288430">
                  <w:marLeft w:val="0"/>
                  <w:marRight w:val="0"/>
                  <w:marTop w:val="0"/>
                  <w:marBottom w:val="0"/>
                  <w:divBdr>
                    <w:top w:val="none" w:sz="0" w:space="0" w:color="auto"/>
                    <w:left w:val="none" w:sz="0" w:space="0" w:color="auto"/>
                    <w:bottom w:val="none" w:sz="0" w:space="0" w:color="auto"/>
                    <w:right w:val="none" w:sz="0" w:space="0" w:color="auto"/>
                  </w:divBdr>
                  <w:divsChild>
                    <w:div w:id="1610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83495">
      <w:bodyDiv w:val="1"/>
      <w:marLeft w:val="0"/>
      <w:marRight w:val="0"/>
      <w:marTop w:val="0"/>
      <w:marBottom w:val="0"/>
      <w:divBdr>
        <w:top w:val="none" w:sz="0" w:space="0" w:color="auto"/>
        <w:left w:val="none" w:sz="0" w:space="0" w:color="auto"/>
        <w:bottom w:val="none" w:sz="0" w:space="0" w:color="auto"/>
        <w:right w:val="none" w:sz="0" w:space="0" w:color="auto"/>
      </w:divBdr>
    </w:div>
    <w:div w:id="1894122470">
      <w:bodyDiv w:val="1"/>
      <w:marLeft w:val="0"/>
      <w:marRight w:val="0"/>
      <w:marTop w:val="0"/>
      <w:marBottom w:val="0"/>
      <w:divBdr>
        <w:top w:val="none" w:sz="0" w:space="0" w:color="auto"/>
        <w:left w:val="none" w:sz="0" w:space="0" w:color="auto"/>
        <w:bottom w:val="none" w:sz="0" w:space="0" w:color="auto"/>
        <w:right w:val="none" w:sz="0" w:space="0" w:color="auto"/>
      </w:divBdr>
    </w:div>
    <w:div w:id="1982036346">
      <w:bodyDiv w:val="1"/>
      <w:marLeft w:val="0"/>
      <w:marRight w:val="0"/>
      <w:marTop w:val="0"/>
      <w:marBottom w:val="0"/>
      <w:divBdr>
        <w:top w:val="none" w:sz="0" w:space="0" w:color="auto"/>
        <w:left w:val="none" w:sz="0" w:space="0" w:color="auto"/>
        <w:bottom w:val="none" w:sz="0" w:space="0" w:color="auto"/>
        <w:right w:val="none" w:sz="0" w:space="0" w:color="auto"/>
      </w:divBdr>
    </w:div>
    <w:div w:id="2028021602">
      <w:bodyDiv w:val="1"/>
      <w:marLeft w:val="0"/>
      <w:marRight w:val="0"/>
      <w:marTop w:val="0"/>
      <w:marBottom w:val="0"/>
      <w:divBdr>
        <w:top w:val="none" w:sz="0" w:space="0" w:color="auto"/>
        <w:left w:val="none" w:sz="0" w:space="0" w:color="auto"/>
        <w:bottom w:val="none" w:sz="0" w:space="0" w:color="auto"/>
        <w:right w:val="none" w:sz="0" w:space="0" w:color="auto"/>
      </w:divBdr>
    </w:div>
    <w:div w:id="2050761390">
      <w:bodyDiv w:val="1"/>
      <w:marLeft w:val="0"/>
      <w:marRight w:val="0"/>
      <w:marTop w:val="0"/>
      <w:marBottom w:val="0"/>
      <w:divBdr>
        <w:top w:val="none" w:sz="0" w:space="0" w:color="auto"/>
        <w:left w:val="none" w:sz="0" w:space="0" w:color="auto"/>
        <w:bottom w:val="none" w:sz="0" w:space="0" w:color="auto"/>
        <w:right w:val="none" w:sz="0" w:space="0" w:color="auto"/>
      </w:divBdr>
    </w:div>
    <w:div w:id="212673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st">
  <a:themeElements>
    <a:clrScheme name="D4H - Template Colors">
      <a:dk1>
        <a:srgbClr val="000000"/>
      </a:dk1>
      <a:lt1>
        <a:srgbClr val="FFFFFF"/>
      </a:lt1>
      <a:dk2>
        <a:srgbClr val="44546A"/>
      </a:dk2>
      <a:lt2>
        <a:srgbClr val="E7E6E6"/>
      </a:lt2>
      <a:accent1>
        <a:srgbClr val="0093CB"/>
      </a:accent1>
      <a:accent2>
        <a:srgbClr val="009B90"/>
      </a:accent2>
      <a:accent3>
        <a:srgbClr val="BF1766"/>
      </a:accent3>
      <a:accent4>
        <a:srgbClr val="FCB00D"/>
      </a:accent4>
      <a:accent5>
        <a:srgbClr val="001689"/>
      </a:accent5>
      <a:accent6>
        <a:srgbClr val="000938"/>
      </a:accent6>
      <a:hlink>
        <a:srgbClr val="001689"/>
      </a:hlink>
      <a:folHlink>
        <a:srgbClr val="00168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C4DFB-9682-4448-B1DA-FF8BA4E5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162</Words>
  <Characters>925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Yunge</dc:creator>
  <cp:keywords/>
  <dc:description/>
  <cp:lastModifiedBy>Jocelyn Ziemniak</cp:lastModifiedBy>
  <cp:revision>2</cp:revision>
  <cp:lastPrinted>2019-06-25T18:04:00Z</cp:lastPrinted>
  <dcterms:created xsi:type="dcterms:W3CDTF">2023-05-24T16:19:00Z</dcterms:created>
  <dcterms:modified xsi:type="dcterms:W3CDTF">2023-05-24T16:19:00Z</dcterms:modified>
</cp:coreProperties>
</file>