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DF51" w14:textId="409B86E0" w:rsidR="00D32F46" w:rsidRPr="001C7091" w:rsidRDefault="00BA778C" w:rsidP="00D32F46">
      <w:pPr>
        <w:jc w:val="both"/>
        <w:rPr>
          <w:b/>
          <w:bCs/>
          <w:color w:val="2C3340"/>
          <w:shd w:val="clear" w:color="auto" w:fill="FFFFFF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4A03F36" wp14:editId="24595891">
            <wp:simplePos x="0" y="0"/>
            <wp:positionH relativeFrom="page">
              <wp:posOffset>9525</wp:posOffset>
            </wp:positionH>
            <wp:positionV relativeFrom="page">
              <wp:posOffset>19050</wp:posOffset>
            </wp:positionV>
            <wp:extent cx="7536521" cy="1066800"/>
            <wp:effectExtent l="0" t="0" r="762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93" r="94"/>
                    <a:stretch>
                      <a:fillRect/>
                    </a:stretch>
                  </pic:blipFill>
                  <pic:spPr>
                    <a:xfrm>
                      <a:off x="0" y="0"/>
                      <a:ext cx="7538567" cy="106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2F46" w:rsidRPr="001C7091">
        <w:rPr>
          <w:b/>
          <w:bCs/>
          <w:color w:val="2C3340"/>
          <w:shd w:val="clear" w:color="auto" w:fill="FFFFFF"/>
        </w:rPr>
        <w:t>ORIENTAÇÕES SOBRE REALIZAÇÃO DE PESQUISAS DURANTE A PANDEMIA</w:t>
      </w:r>
    </w:p>
    <w:p w14:paraId="5C86F014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</w:p>
    <w:p w14:paraId="3FB51E4F" w14:textId="71E782DB" w:rsidR="00D32F46" w:rsidRDefault="00D32F46" w:rsidP="00D32F46">
      <w:pPr>
        <w:jc w:val="both"/>
        <w:rPr>
          <w:color w:val="2C3340"/>
          <w:shd w:val="clear" w:color="auto" w:fill="FFFFFF"/>
        </w:rPr>
      </w:pPr>
      <w:proofErr w:type="gramStart"/>
      <w:r>
        <w:rPr>
          <w:color w:val="2C3340"/>
          <w:shd w:val="clear" w:color="auto" w:fill="FFFFFF"/>
        </w:rPr>
        <w:t>Prezados</w:t>
      </w:r>
      <w:r w:rsidR="008223D9">
        <w:rPr>
          <w:color w:val="2C3340"/>
          <w:shd w:val="clear" w:color="auto" w:fill="FFFFFF"/>
        </w:rPr>
        <w:t>(</w:t>
      </w:r>
      <w:proofErr w:type="gramEnd"/>
      <w:r w:rsidR="008223D9">
        <w:rPr>
          <w:color w:val="2C3340"/>
          <w:shd w:val="clear" w:color="auto" w:fill="FFFFFF"/>
        </w:rPr>
        <w:t>as)</w:t>
      </w:r>
      <w:r>
        <w:rPr>
          <w:color w:val="2C3340"/>
          <w:shd w:val="clear" w:color="auto" w:fill="FFFFFF"/>
        </w:rPr>
        <w:t xml:space="preserve"> pesquisadores</w:t>
      </w:r>
      <w:r w:rsidR="008223D9">
        <w:rPr>
          <w:color w:val="2C3340"/>
          <w:shd w:val="clear" w:color="auto" w:fill="FFFFFF"/>
        </w:rPr>
        <w:t>(as)</w:t>
      </w:r>
      <w:r>
        <w:rPr>
          <w:color w:val="2C3340"/>
          <w:shd w:val="clear" w:color="auto" w:fill="FFFFFF"/>
        </w:rPr>
        <w:t>,</w:t>
      </w:r>
      <w:bookmarkStart w:id="0" w:name="_GoBack"/>
      <w:bookmarkEnd w:id="0"/>
    </w:p>
    <w:p w14:paraId="22589DE2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</w:p>
    <w:p w14:paraId="3CADB122" w14:textId="44231E19" w:rsidR="00D32F46" w:rsidRDefault="00D32F46" w:rsidP="00D32F46">
      <w:pPr>
        <w:jc w:val="both"/>
        <w:rPr>
          <w:color w:val="2C3340"/>
          <w:shd w:val="clear" w:color="auto" w:fill="FFFFFF"/>
        </w:rPr>
      </w:pPr>
      <w:r>
        <w:rPr>
          <w:color w:val="2C3340"/>
          <w:shd w:val="clear" w:color="auto" w:fill="FFFFFF"/>
        </w:rPr>
        <w:t xml:space="preserve">O Comitê de Ética em Pesquisa </w:t>
      </w:r>
      <w:proofErr w:type="spellStart"/>
      <w:proofErr w:type="gramStart"/>
      <w:r>
        <w:rPr>
          <w:color w:val="2C3340"/>
          <w:shd w:val="clear" w:color="auto" w:fill="FFFFFF"/>
        </w:rPr>
        <w:t>UniAcademia</w:t>
      </w:r>
      <w:proofErr w:type="spellEnd"/>
      <w:r>
        <w:rPr>
          <w:color w:val="2C3340"/>
          <w:shd w:val="clear" w:color="auto" w:fill="FFFFFF"/>
        </w:rPr>
        <w:t xml:space="preserve">  recomenda</w:t>
      </w:r>
      <w:proofErr w:type="gramEnd"/>
      <w:r>
        <w:rPr>
          <w:color w:val="2C3340"/>
          <w:shd w:val="clear" w:color="auto" w:fill="FFFFFF"/>
        </w:rPr>
        <w:t xml:space="preserve"> que os pesquisadores repensem, </w:t>
      </w:r>
      <w:r w:rsidRPr="002D5667">
        <w:rPr>
          <w:b/>
          <w:bCs/>
          <w:color w:val="2C3340"/>
          <w:shd w:val="clear" w:color="auto" w:fill="FFFFFF"/>
        </w:rPr>
        <w:t>sempre que possível</w:t>
      </w:r>
      <w:r>
        <w:rPr>
          <w:color w:val="2C3340"/>
          <w:shd w:val="clear" w:color="auto" w:fill="FFFFFF"/>
        </w:rPr>
        <w:t xml:space="preserve">, em como manter suas pesquisas dentro das possibilidades do isolamento social (através de entrevistas via </w:t>
      </w:r>
      <w:proofErr w:type="spellStart"/>
      <w:r>
        <w:rPr>
          <w:color w:val="2C3340"/>
          <w:shd w:val="clear" w:color="auto" w:fill="FFFFFF"/>
        </w:rPr>
        <w:t>Whatsapp</w:t>
      </w:r>
      <w:proofErr w:type="spellEnd"/>
      <w:r>
        <w:rPr>
          <w:color w:val="2C3340"/>
          <w:shd w:val="clear" w:color="auto" w:fill="FFFFFF"/>
        </w:rPr>
        <w:t xml:space="preserve">, Skype, Google formulários entre outras possibilidades e outros meios e plataformas que permitam a entrevista seja realizada de outra maneira que não nas dependências físicas das instituições). </w:t>
      </w:r>
    </w:p>
    <w:p w14:paraId="124681C5" w14:textId="77777777" w:rsidR="008223D9" w:rsidRDefault="008223D9" w:rsidP="00D32F46">
      <w:pPr>
        <w:jc w:val="both"/>
        <w:rPr>
          <w:color w:val="2C3340"/>
          <w:shd w:val="clear" w:color="auto" w:fill="FFFFFF"/>
        </w:rPr>
      </w:pPr>
    </w:p>
    <w:p w14:paraId="7D29B574" w14:textId="77777777" w:rsidR="008223D9" w:rsidRDefault="00D32F46" w:rsidP="00D32F46">
      <w:pPr>
        <w:jc w:val="both"/>
        <w:rPr>
          <w:color w:val="2C3340"/>
          <w:shd w:val="clear" w:color="auto" w:fill="FFFFFF"/>
        </w:rPr>
      </w:pPr>
      <w:r>
        <w:rPr>
          <w:color w:val="2C3340"/>
          <w:shd w:val="clear" w:color="auto" w:fill="FFFFFF"/>
        </w:rPr>
        <w:t xml:space="preserve">A reestruturação de entrevistas via meios virtuais não dispensa a necessidade dos </w:t>
      </w:r>
      <w:proofErr w:type="gramStart"/>
      <w:r>
        <w:rPr>
          <w:color w:val="2C3340"/>
          <w:shd w:val="clear" w:color="auto" w:fill="FFFFFF"/>
        </w:rPr>
        <w:t>documentos</w:t>
      </w:r>
      <w:proofErr w:type="gramEnd"/>
      <w:r>
        <w:rPr>
          <w:color w:val="2C3340"/>
          <w:shd w:val="clear" w:color="auto" w:fill="FFFFFF"/>
        </w:rPr>
        <w:t xml:space="preserve"> como TCLE ou TALE, em adição aos termos de infraestrutura para realização de entrevistas (quando não houver possibilidade de aplicação do TCLE ou TALE, utilizar o modelo de dispensa do TCLE/TALE e anexar o Termo de Garantias).</w:t>
      </w:r>
    </w:p>
    <w:p w14:paraId="6E712A82" w14:textId="6A77489E" w:rsidR="00D32F46" w:rsidRDefault="00D32F46" w:rsidP="00D32F46">
      <w:pPr>
        <w:jc w:val="both"/>
        <w:rPr>
          <w:color w:val="2C3340"/>
          <w:shd w:val="clear" w:color="auto" w:fill="FFFFFF"/>
        </w:rPr>
      </w:pPr>
      <w:r>
        <w:rPr>
          <w:color w:val="2C3340"/>
          <w:shd w:val="clear" w:color="auto" w:fill="FFFFFF"/>
        </w:rPr>
        <w:t xml:space="preserve"> </w:t>
      </w:r>
    </w:p>
    <w:p w14:paraId="0678B02C" w14:textId="0AF1EDC0" w:rsidR="00D32F46" w:rsidRDefault="00D32F46" w:rsidP="00D32F46">
      <w:pPr>
        <w:jc w:val="both"/>
        <w:rPr>
          <w:color w:val="2C3340"/>
          <w:shd w:val="clear" w:color="auto" w:fill="FFFFFF"/>
        </w:rPr>
      </w:pPr>
      <w:r>
        <w:rPr>
          <w:color w:val="2C3340"/>
          <w:shd w:val="clear" w:color="auto" w:fill="FFFFFF"/>
        </w:rPr>
        <w:t>O Comitê recomenda que seja explicitado nos documentos pertinentes (TCLE, TALE, Projeto) a certificação de que pesquisador</w:t>
      </w:r>
      <w:r w:rsidR="008223D9">
        <w:rPr>
          <w:color w:val="2C3340"/>
          <w:shd w:val="clear" w:color="auto" w:fill="FFFFFF"/>
        </w:rPr>
        <w:t>es</w:t>
      </w:r>
      <w:r>
        <w:rPr>
          <w:color w:val="2C3340"/>
          <w:shd w:val="clear" w:color="auto" w:fill="FFFFFF"/>
        </w:rPr>
        <w:t xml:space="preserve"> responsáve</w:t>
      </w:r>
      <w:r w:rsidR="008223D9">
        <w:rPr>
          <w:color w:val="2C3340"/>
          <w:shd w:val="clear" w:color="auto" w:fill="FFFFFF"/>
        </w:rPr>
        <w:t>is</w:t>
      </w:r>
      <w:r>
        <w:rPr>
          <w:color w:val="2C3340"/>
          <w:shd w:val="clear" w:color="auto" w:fill="FFFFFF"/>
        </w:rPr>
        <w:t xml:space="preserve"> cuidar</w:t>
      </w:r>
      <w:r w:rsidR="008223D9">
        <w:rPr>
          <w:color w:val="2C3340"/>
          <w:shd w:val="clear" w:color="auto" w:fill="FFFFFF"/>
        </w:rPr>
        <w:t>ão</w:t>
      </w:r>
      <w:r>
        <w:rPr>
          <w:color w:val="2C3340"/>
          <w:shd w:val="clear" w:color="auto" w:fill="FFFFFF"/>
        </w:rPr>
        <w:t xml:space="preserve"> para que a entrevista ocorra virtualmente, </w:t>
      </w:r>
      <w:r w:rsidRPr="001C7091">
        <w:rPr>
          <w:b/>
          <w:bCs/>
          <w:color w:val="2C3340"/>
          <w:shd w:val="clear" w:color="auto" w:fill="FFFFFF"/>
        </w:rPr>
        <w:t>sempre que possível</w:t>
      </w:r>
      <w:r>
        <w:rPr>
          <w:color w:val="2C3340"/>
          <w:shd w:val="clear" w:color="auto" w:fill="FFFFFF"/>
        </w:rPr>
        <w:t>, seguindo o isolamento social para evitar a propagação do COVID-19, de acordo com as orientações</w:t>
      </w:r>
      <w:r w:rsidR="008223D9">
        <w:rPr>
          <w:color w:val="2C3340"/>
          <w:shd w:val="clear" w:color="auto" w:fill="FFFFFF"/>
        </w:rPr>
        <w:t xml:space="preserve"> vigentes</w:t>
      </w:r>
      <w:r>
        <w:rPr>
          <w:color w:val="2C3340"/>
          <w:shd w:val="clear" w:color="auto" w:fill="FFFFFF"/>
        </w:rPr>
        <w:t xml:space="preserve">. </w:t>
      </w:r>
    </w:p>
    <w:p w14:paraId="5F0B2DAC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</w:p>
    <w:p w14:paraId="4AE40756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</w:p>
    <w:p w14:paraId="28FA3EA4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  <w:r>
        <w:rPr>
          <w:color w:val="2C3340"/>
          <w:shd w:val="clear" w:color="auto" w:fill="FFFFFF"/>
        </w:rPr>
        <w:t>Atenciosamente,</w:t>
      </w:r>
    </w:p>
    <w:p w14:paraId="2341EF99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</w:p>
    <w:p w14:paraId="33918824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  <w:r>
        <w:rPr>
          <w:color w:val="2C3340"/>
          <w:shd w:val="clear" w:color="auto" w:fill="FFFFFF"/>
        </w:rPr>
        <w:t xml:space="preserve">Comitê de Ética em Pesquisa </w:t>
      </w:r>
      <w:proofErr w:type="spellStart"/>
      <w:r>
        <w:rPr>
          <w:color w:val="2C3340"/>
          <w:shd w:val="clear" w:color="auto" w:fill="FFFFFF"/>
        </w:rPr>
        <w:t>UniAcademia</w:t>
      </w:r>
      <w:proofErr w:type="spellEnd"/>
    </w:p>
    <w:p w14:paraId="71209276" w14:textId="77777777" w:rsidR="00D32F46" w:rsidRDefault="00D32F46" w:rsidP="00D32F46">
      <w:pPr>
        <w:jc w:val="both"/>
        <w:rPr>
          <w:color w:val="2C3340"/>
          <w:shd w:val="clear" w:color="auto" w:fill="FFFFFF"/>
        </w:rPr>
      </w:pPr>
    </w:p>
    <w:p w14:paraId="661CA985" w14:textId="1D0414B8" w:rsidR="00AC3CD9" w:rsidRDefault="00AC3CD9"/>
    <w:sectPr w:rsidR="00AC3CD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A94C6" w14:textId="77777777" w:rsidR="004A7244" w:rsidRDefault="004A7244" w:rsidP="00A43982">
      <w:pPr>
        <w:spacing w:line="240" w:lineRule="auto"/>
      </w:pPr>
      <w:r>
        <w:separator/>
      </w:r>
    </w:p>
  </w:endnote>
  <w:endnote w:type="continuationSeparator" w:id="0">
    <w:p w14:paraId="228105BD" w14:textId="77777777" w:rsidR="004A7244" w:rsidRDefault="004A7244" w:rsidP="00A43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64DB" w14:textId="77777777" w:rsidR="00A43982" w:rsidRPr="00A43982" w:rsidRDefault="00A43982" w:rsidP="00A43982">
    <w:pPr>
      <w:pStyle w:val="Rodap"/>
    </w:pPr>
    <w:r>
      <w:rPr>
        <w:noProof/>
        <w:lang w:eastAsia="pt-BR"/>
      </w:rPr>
      <w:drawing>
        <wp:inline distT="114300" distB="114300" distL="114300" distR="114300" wp14:anchorId="370A94BE" wp14:editId="2BF916DD">
          <wp:extent cx="5400040" cy="454488"/>
          <wp:effectExtent l="0" t="0" r="0" b="317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54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C1AB" w14:textId="77777777" w:rsidR="004A7244" w:rsidRDefault="004A7244" w:rsidP="00A43982">
      <w:pPr>
        <w:spacing w:line="240" w:lineRule="auto"/>
      </w:pPr>
      <w:r>
        <w:separator/>
      </w:r>
    </w:p>
  </w:footnote>
  <w:footnote w:type="continuationSeparator" w:id="0">
    <w:p w14:paraId="13BE90AA" w14:textId="77777777" w:rsidR="004A7244" w:rsidRDefault="004A7244" w:rsidP="00A439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2"/>
    <w:rsid w:val="002A309E"/>
    <w:rsid w:val="004A7244"/>
    <w:rsid w:val="008223D9"/>
    <w:rsid w:val="008C2CB4"/>
    <w:rsid w:val="00904FED"/>
    <w:rsid w:val="00A43982"/>
    <w:rsid w:val="00A82A44"/>
    <w:rsid w:val="00AC3CD9"/>
    <w:rsid w:val="00BA778C"/>
    <w:rsid w:val="00CD7CC6"/>
    <w:rsid w:val="00D2370A"/>
    <w:rsid w:val="00D32F46"/>
    <w:rsid w:val="00D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A965"/>
  <w15:chartTrackingRefBased/>
  <w15:docId w15:val="{E2E437F9-0AD2-4F18-87E1-E62283B4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98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98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3982"/>
  </w:style>
  <w:style w:type="paragraph" w:styleId="Rodap">
    <w:name w:val="footer"/>
    <w:basedOn w:val="Normal"/>
    <w:link w:val="RodapChar"/>
    <w:uiPriority w:val="99"/>
    <w:unhideWhenUsed/>
    <w:rsid w:val="00A4398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Cunha Paula</dc:creator>
  <cp:keywords/>
  <dc:description/>
  <cp:lastModifiedBy>Bernardo Cunha Paula</cp:lastModifiedBy>
  <cp:revision>4</cp:revision>
  <dcterms:created xsi:type="dcterms:W3CDTF">2020-10-22T12:41:00Z</dcterms:created>
  <dcterms:modified xsi:type="dcterms:W3CDTF">2020-10-22T20:47:00Z</dcterms:modified>
</cp:coreProperties>
</file>