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8EA65" w14:textId="77777777" w:rsidR="00A4760E" w:rsidRDefault="00A4760E" w:rsidP="00C2500F">
      <w:pPr>
        <w:spacing w:line="480" w:lineRule="auto"/>
        <w:ind w:firstLine="720"/>
      </w:pPr>
    </w:p>
    <w:p w14:paraId="235C047D" w14:textId="0C0165D8" w:rsidR="006F577A" w:rsidRDefault="009B4AD4" w:rsidP="00B00359">
      <w:pPr>
        <w:spacing w:line="480" w:lineRule="auto"/>
        <w:ind w:firstLine="720"/>
        <w:jc w:val="center"/>
        <w:rPr>
          <w:b/>
          <w:bCs/>
        </w:rPr>
      </w:pPr>
      <w:r>
        <w:rPr>
          <w:b/>
          <w:bCs/>
        </w:rPr>
        <w:t xml:space="preserve">DACON AND </w:t>
      </w:r>
      <w:r w:rsidR="00AD570C">
        <w:rPr>
          <w:b/>
          <w:bCs/>
        </w:rPr>
        <w:t>HILB GROUP</w:t>
      </w:r>
      <w:r>
        <w:rPr>
          <w:b/>
          <w:bCs/>
        </w:rPr>
        <w:t xml:space="preserve"> COLLABORATE ON </w:t>
      </w:r>
      <w:r w:rsidR="005C4D05">
        <w:rPr>
          <w:b/>
          <w:bCs/>
        </w:rPr>
        <w:t xml:space="preserve">NEW </w:t>
      </w:r>
      <w:r w:rsidR="00AD570C">
        <w:rPr>
          <w:b/>
          <w:bCs/>
        </w:rPr>
        <w:t>OFFICE</w:t>
      </w:r>
    </w:p>
    <w:p w14:paraId="53D979BC" w14:textId="42DDE001" w:rsidR="00BC5CAA" w:rsidRDefault="00AD570C" w:rsidP="00794AAC">
      <w:pPr>
        <w:spacing w:line="480" w:lineRule="auto"/>
        <w:ind w:firstLine="720"/>
      </w:pPr>
      <w:r>
        <w:rPr>
          <w:b/>
          <w:bCs/>
        </w:rPr>
        <w:t>Cranston, RI</w:t>
      </w:r>
      <w:r w:rsidR="006F577A" w:rsidRPr="006F577A">
        <w:rPr>
          <w:b/>
          <w:bCs/>
        </w:rPr>
        <w:t xml:space="preserve"> </w:t>
      </w:r>
      <w:r w:rsidR="0025632B">
        <w:rPr>
          <w:b/>
          <w:bCs/>
        </w:rPr>
        <w:t>–</w:t>
      </w:r>
      <w:r w:rsidR="006F577A" w:rsidRPr="006F577A">
        <w:rPr>
          <w:b/>
          <w:bCs/>
        </w:rPr>
        <w:t xml:space="preserve"> </w:t>
      </w:r>
      <w:r w:rsidR="0022458C">
        <w:rPr>
          <w:b/>
          <w:bCs/>
        </w:rPr>
        <w:t>September</w:t>
      </w:r>
      <w:r w:rsidR="000E0F2B">
        <w:rPr>
          <w:b/>
          <w:bCs/>
        </w:rPr>
        <w:t xml:space="preserve"> 1</w:t>
      </w:r>
      <w:r w:rsidR="006F577A" w:rsidRPr="006F577A">
        <w:rPr>
          <w:b/>
          <w:bCs/>
        </w:rPr>
        <w:t>, 20</w:t>
      </w:r>
      <w:r w:rsidR="00C805D2">
        <w:rPr>
          <w:b/>
          <w:bCs/>
        </w:rPr>
        <w:t>20</w:t>
      </w:r>
      <w:r w:rsidR="006F577A">
        <w:t xml:space="preserve"> </w:t>
      </w:r>
      <w:r w:rsidR="00A4760E">
        <w:t>–</w:t>
      </w:r>
      <w:r w:rsidR="006F577A">
        <w:t xml:space="preserve"> </w:t>
      </w:r>
      <w:proofErr w:type="spellStart"/>
      <w:r w:rsidR="00032A7C">
        <w:t>Dacon</w:t>
      </w:r>
      <w:proofErr w:type="spellEnd"/>
      <w:r w:rsidR="00032A7C">
        <w:t xml:space="preserve"> Corporation is </w:t>
      </w:r>
      <w:r w:rsidR="00BC5CAA">
        <w:t>designing a 25,000</w:t>
      </w:r>
      <w:r w:rsidR="00C37649">
        <w:t xml:space="preserve"> SF</w:t>
      </w:r>
      <w:r w:rsidR="00BC5CAA">
        <w:t xml:space="preserve"> office space </w:t>
      </w:r>
      <w:r w:rsidR="009E2313">
        <w:t xml:space="preserve">in Cranston </w:t>
      </w:r>
      <w:r w:rsidR="00BC5CAA">
        <w:t>for Hilb Group, an insurance broker</w:t>
      </w:r>
      <w:r w:rsidR="00995463">
        <w:t xml:space="preserve"> with more than 30 specialties across employee benefits, commercial industry, personal needs and select markets.  </w:t>
      </w:r>
      <w:r w:rsidR="001B4EFA">
        <w:t xml:space="preserve">Entrepreneurial in approach but traditional in </w:t>
      </w:r>
      <w:r w:rsidR="00373F43">
        <w:t>fostering</w:t>
      </w:r>
      <w:r w:rsidR="00C37649">
        <w:t xml:space="preserve"> close </w:t>
      </w:r>
      <w:r w:rsidR="001B4EFA">
        <w:t xml:space="preserve">relationships, Hilb hedges risk for its commercial and consumer clients via a wide portfolio of </w:t>
      </w:r>
      <w:r w:rsidR="00995463">
        <w:t xml:space="preserve">products.  </w:t>
      </w:r>
      <w:r w:rsidR="004E0A31">
        <w:t>It</w:t>
      </w:r>
      <w:r w:rsidR="00BC5CAA">
        <w:t xml:space="preserve"> </w:t>
      </w:r>
      <w:r w:rsidR="00CE4880">
        <w:t xml:space="preserve">sits </w:t>
      </w:r>
      <w:r w:rsidR="004E0A31">
        <w:t xml:space="preserve">in a unique position </w:t>
      </w:r>
      <w:r w:rsidR="00CE4880">
        <w:t xml:space="preserve">within the insurance sector </w:t>
      </w:r>
      <w:r w:rsidR="004E0A31">
        <w:t xml:space="preserve">by partnering </w:t>
      </w:r>
      <w:r w:rsidR="00995463">
        <w:t xml:space="preserve">with local brokers to </w:t>
      </w:r>
      <w:r w:rsidR="0047076E">
        <w:t xml:space="preserve">tailor </w:t>
      </w:r>
      <w:r w:rsidR="00995463">
        <w:t>customized service</w:t>
      </w:r>
      <w:r w:rsidR="0047076E">
        <w:t>s</w:t>
      </w:r>
      <w:r w:rsidR="00995463">
        <w:t xml:space="preserve"> </w:t>
      </w:r>
      <w:r w:rsidR="00373F43">
        <w:t xml:space="preserve">supported by </w:t>
      </w:r>
      <w:r w:rsidR="00B469AC">
        <w:t xml:space="preserve">the </w:t>
      </w:r>
      <w:r w:rsidR="00995463">
        <w:t>divers</w:t>
      </w:r>
      <w:r w:rsidR="0047076E">
        <w:t>e resources</w:t>
      </w:r>
      <w:r w:rsidR="00995463">
        <w:t xml:space="preserve"> </w:t>
      </w:r>
      <w:r w:rsidR="0047076E">
        <w:t>of a</w:t>
      </w:r>
      <w:r w:rsidR="00B469AC">
        <w:t xml:space="preserve"> large insurer</w:t>
      </w:r>
      <w:r w:rsidR="00995463">
        <w:t>.</w:t>
      </w:r>
      <w:r w:rsidR="00F673F2">
        <w:t xml:space="preserve">  The firm is </w:t>
      </w:r>
      <w:r w:rsidR="004208EB">
        <w:t>present in 2</w:t>
      </w:r>
      <w:r w:rsidR="0032278E">
        <w:t>0</w:t>
      </w:r>
      <w:r w:rsidR="004208EB">
        <w:t xml:space="preserve"> states in the Northeast, Southeast</w:t>
      </w:r>
      <w:r w:rsidR="0032278E">
        <w:t xml:space="preserve">, </w:t>
      </w:r>
      <w:r w:rsidR="004208EB">
        <w:t>Mid Atlantic</w:t>
      </w:r>
      <w:r w:rsidR="0032278E">
        <w:t>, Central and Midwest</w:t>
      </w:r>
      <w:r w:rsidR="004208EB">
        <w:t>.</w:t>
      </w:r>
      <w:r w:rsidR="002E1712">
        <w:t xml:space="preserve">  This project serves to centralize 4 Rhode Island based locations into 1 corporate location</w:t>
      </w:r>
      <w:r w:rsidR="00747F41">
        <w:t xml:space="preserve"> for 130 employees.  </w:t>
      </w:r>
    </w:p>
    <w:p w14:paraId="1002DAF7" w14:textId="36117B21" w:rsidR="00BC5CAA" w:rsidRPr="00F33702" w:rsidRDefault="00F33702" w:rsidP="00F33702">
      <w:pPr>
        <w:spacing w:line="480" w:lineRule="auto"/>
        <w:ind w:firstLine="720"/>
        <w:rPr>
          <w:color w:val="FF0000"/>
        </w:rPr>
      </w:pPr>
      <w:r w:rsidRPr="001B625A">
        <w:t xml:space="preserve">Hilb’s new office is located at Chapel View, a mixed-use restaurant, retail and luxury residential development created by the </w:t>
      </w:r>
      <w:proofErr w:type="spellStart"/>
      <w:r w:rsidRPr="001B625A">
        <w:t>Carpionato</w:t>
      </w:r>
      <w:proofErr w:type="spellEnd"/>
      <w:r w:rsidRPr="001B625A">
        <w:t xml:space="preserve"> Group.  Managing over 6MM SF in leasing space, </w:t>
      </w:r>
      <w:proofErr w:type="spellStart"/>
      <w:r w:rsidRPr="001B625A">
        <w:t>Carpionato</w:t>
      </w:r>
      <w:proofErr w:type="spellEnd"/>
      <w:r w:rsidRPr="001B625A">
        <w:t xml:space="preserve"> Group is one of the largest integrated commercial real estate developers in New England.  </w:t>
      </w:r>
      <w:r w:rsidR="00373F43">
        <w:t xml:space="preserve">The </w:t>
      </w:r>
      <w:r w:rsidR="00747F41">
        <w:t xml:space="preserve">design goal of this project is creating a space that reflects Hilb’s progressive, high-performance culture by enforcing </w:t>
      </w:r>
      <w:r w:rsidR="00BC5CAA">
        <w:t>corporate brand identity</w:t>
      </w:r>
      <w:r w:rsidR="00CE4880">
        <w:t xml:space="preserve"> and</w:t>
      </w:r>
      <w:r w:rsidR="00BC5CAA">
        <w:t xml:space="preserve"> creating a driving sense of purpose</w:t>
      </w:r>
      <w:r w:rsidR="00CE4880">
        <w:t>fulness</w:t>
      </w:r>
      <w:r w:rsidR="00BC5CAA">
        <w:t xml:space="preserve"> that empowers employees and clients </w:t>
      </w:r>
      <w:r w:rsidR="00752BD0">
        <w:t>in</w:t>
      </w:r>
      <w:r w:rsidR="00BC5CAA">
        <w:t xml:space="preserve">to action.  </w:t>
      </w:r>
      <w:r w:rsidR="00747F41">
        <w:t>C</w:t>
      </w:r>
      <w:r w:rsidR="00BC5CAA">
        <w:t xml:space="preserve">onsisting of 2 floors, </w:t>
      </w:r>
      <w:r w:rsidR="00747F41">
        <w:t xml:space="preserve">the layout </w:t>
      </w:r>
      <w:r w:rsidR="00BC5CAA">
        <w:t>includes an open office work environment, entrance lobby, conference space, training room, restroom and café.</w:t>
      </w:r>
      <w:r w:rsidR="00752BD0">
        <w:t xml:space="preserve"> </w:t>
      </w:r>
      <w:r w:rsidR="00E94EE5">
        <w:t xml:space="preserve"> States Kevin Quinn, </w:t>
      </w:r>
      <w:proofErr w:type="spellStart"/>
      <w:r w:rsidR="00E94EE5">
        <w:t>Dacon’s</w:t>
      </w:r>
      <w:proofErr w:type="spellEnd"/>
      <w:r w:rsidR="00E94EE5">
        <w:t xml:space="preserve"> CEO</w:t>
      </w:r>
      <w:r w:rsidR="006E16A4">
        <w:t>,</w:t>
      </w:r>
      <w:r w:rsidR="00E94EE5">
        <w:t xml:space="preserve"> “With their high-performance culture, Hilb knows how to offer its clients more in expertise, attention and market intelligence.  We are delighted to be designing an office that reflects these attributes of success’.</w:t>
      </w:r>
    </w:p>
    <w:p w14:paraId="3F7D7EA7" w14:textId="5D447719" w:rsidR="003862FB" w:rsidRDefault="00C2500F" w:rsidP="00C37649">
      <w:pPr>
        <w:spacing w:line="480" w:lineRule="auto"/>
        <w:ind w:firstLine="720"/>
        <w:rPr>
          <w:rFonts w:eastAsia="Times New Roman" w:cs="Arial"/>
        </w:rPr>
      </w:pPr>
      <w:proofErr w:type="spellStart"/>
      <w:r w:rsidRPr="006860E0">
        <w:rPr>
          <w:rFonts w:eastAsia="Times New Roman" w:cs="Arial"/>
        </w:rPr>
        <w:t>Dacon</w:t>
      </w:r>
      <w:proofErr w:type="spellEnd"/>
      <w:r w:rsidRPr="006860E0">
        <w:rPr>
          <w:rFonts w:eastAsia="Times New Roman" w:cs="Arial"/>
        </w:rPr>
        <w:t xml:space="preserve"> Corporation is a fully integrated design</w:t>
      </w:r>
      <w:r>
        <w:rPr>
          <w:rFonts w:eastAsia="Times New Roman" w:cs="Arial"/>
        </w:rPr>
        <w:t xml:space="preserve"> </w:t>
      </w:r>
      <w:r w:rsidRPr="006860E0">
        <w:rPr>
          <w:rFonts w:eastAsia="Times New Roman" w:cs="Arial"/>
        </w:rPr>
        <w:t xml:space="preserve">build firm providing comprehensive facility development services to address clients’ unique project requirements. With a process centered on </w:t>
      </w:r>
      <w:r w:rsidRPr="006860E0">
        <w:rPr>
          <w:rFonts w:eastAsia="Times New Roman" w:cs="Arial"/>
        </w:rPr>
        <w:lastRenderedPageBreak/>
        <w:t xml:space="preserve">transparency and collaboration, </w:t>
      </w:r>
      <w:proofErr w:type="spellStart"/>
      <w:r w:rsidRPr="006860E0">
        <w:rPr>
          <w:rFonts w:eastAsia="Times New Roman" w:cs="Arial"/>
        </w:rPr>
        <w:t>Dacon’s</w:t>
      </w:r>
      <w:proofErr w:type="spellEnd"/>
      <w:r w:rsidRPr="006860E0">
        <w:rPr>
          <w:rFonts w:eastAsia="Times New Roman" w:cs="Arial"/>
        </w:rPr>
        <w:t xml:space="preserve"> multidisciplinary team is comprised of professionals specializing in architectural design, engineering</w:t>
      </w:r>
      <w:r w:rsidR="00404649">
        <w:rPr>
          <w:rFonts w:eastAsia="Times New Roman" w:cs="Arial"/>
        </w:rPr>
        <w:t xml:space="preserve"> and </w:t>
      </w:r>
      <w:r w:rsidRPr="006860E0">
        <w:rPr>
          <w:rFonts w:eastAsia="Times New Roman" w:cs="Arial"/>
        </w:rPr>
        <w:t xml:space="preserve">construction management. </w:t>
      </w:r>
      <w:proofErr w:type="spellStart"/>
      <w:r w:rsidRPr="006860E0">
        <w:rPr>
          <w:rFonts w:eastAsia="Times New Roman" w:cs="Arial"/>
        </w:rPr>
        <w:t>Dacon</w:t>
      </w:r>
      <w:proofErr w:type="spellEnd"/>
      <w:r w:rsidRPr="006860E0">
        <w:rPr>
          <w:rFonts w:eastAsia="Times New Roman" w:cs="Arial"/>
        </w:rPr>
        <w:t xml:space="preserve"> provides </w:t>
      </w:r>
      <w:r w:rsidR="00404649">
        <w:rPr>
          <w:rFonts w:eastAsia="Times New Roman" w:cs="Arial"/>
        </w:rPr>
        <w:t>comprehensive</w:t>
      </w:r>
      <w:r w:rsidRPr="006860E0">
        <w:rPr>
          <w:rFonts w:eastAsia="Times New Roman" w:cs="Arial"/>
        </w:rPr>
        <w:t xml:space="preserve"> building solutions while eliminating the inherent risks of traditional construction processes.</w:t>
      </w:r>
    </w:p>
    <w:p w14:paraId="2699E1C9" w14:textId="2CCBA83F" w:rsidR="00D36127" w:rsidRDefault="00D36127" w:rsidP="00D36127">
      <w:pPr>
        <w:spacing w:line="480" w:lineRule="auto"/>
        <w:ind w:firstLine="720"/>
        <w:jc w:val="center"/>
      </w:pPr>
      <w:r>
        <w:rPr>
          <w:noProof/>
        </w:rPr>
        <w:drawing>
          <wp:inline distT="0" distB="0" distL="0" distR="0" wp14:anchorId="58285652" wp14:editId="26BC9C79">
            <wp:extent cx="5438692" cy="3269949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67414" cy="3287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024E02" w14:textId="21FC763B" w:rsidR="00D36127" w:rsidRDefault="00D36127" w:rsidP="00D36127">
      <w:pPr>
        <w:spacing w:line="480" w:lineRule="auto"/>
        <w:ind w:firstLine="720"/>
        <w:jc w:val="center"/>
      </w:pPr>
      <w:r>
        <w:rPr>
          <w:noProof/>
        </w:rPr>
        <w:drawing>
          <wp:inline distT="0" distB="0" distL="0" distR="0" wp14:anchorId="6D506CBA" wp14:editId="473D37F0">
            <wp:extent cx="5470497" cy="32404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79208" cy="3245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612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E915EA" w14:textId="77777777" w:rsidR="0075716A" w:rsidRDefault="0075716A">
      <w:pPr>
        <w:spacing w:after="0" w:line="240" w:lineRule="auto"/>
      </w:pPr>
      <w:r>
        <w:separator/>
      </w:r>
    </w:p>
  </w:endnote>
  <w:endnote w:type="continuationSeparator" w:id="0">
    <w:p w14:paraId="3CBD8494" w14:textId="77777777" w:rsidR="0075716A" w:rsidRDefault="00757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7D501" w14:textId="77777777" w:rsidR="00AA2008" w:rsidRDefault="00404649" w:rsidP="00AA2008">
    <w:pPr>
      <w:pStyle w:val="Footer"/>
      <w:jc w:val="center"/>
    </w:pPr>
    <w:r w:rsidRPr="00AA2008">
      <w:rPr>
        <w:noProof/>
      </w:rPr>
      <w:drawing>
        <wp:inline distT="0" distB="0" distL="0" distR="0" wp14:anchorId="2B9DDE10" wp14:editId="625CD936">
          <wp:extent cx="5257800" cy="144780"/>
          <wp:effectExtent l="0" t="0" r="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0" cy="144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735F07" w14:textId="77777777" w:rsidR="00AA2008" w:rsidRDefault="00D361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4CDFA4" w14:textId="77777777" w:rsidR="0075716A" w:rsidRDefault="0075716A">
      <w:pPr>
        <w:spacing w:after="0" w:line="240" w:lineRule="auto"/>
      </w:pPr>
      <w:r>
        <w:separator/>
      </w:r>
    </w:p>
  </w:footnote>
  <w:footnote w:type="continuationSeparator" w:id="0">
    <w:p w14:paraId="24C78033" w14:textId="77777777" w:rsidR="0075716A" w:rsidRDefault="00757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D2019" w14:textId="77777777" w:rsidR="00AA2008" w:rsidRDefault="00404649" w:rsidP="00AA2008">
    <w:pPr>
      <w:pStyle w:val="Header"/>
      <w:jc w:val="center"/>
    </w:pPr>
    <w:r>
      <w:rPr>
        <w:noProof/>
      </w:rPr>
      <w:drawing>
        <wp:inline distT="0" distB="0" distL="0" distR="0" wp14:anchorId="25988B9C" wp14:editId="68309A57">
          <wp:extent cx="1463040" cy="433070"/>
          <wp:effectExtent l="0" t="0" r="381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F4523CB" w14:textId="77777777" w:rsidR="00AA2008" w:rsidRDefault="00D361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FE37B9"/>
    <w:multiLevelType w:val="hybridMultilevel"/>
    <w:tmpl w:val="CA849E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00F"/>
    <w:rsid w:val="000200DD"/>
    <w:rsid w:val="00032A7C"/>
    <w:rsid w:val="000B0264"/>
    <w:rsid w:val="000B7A95"/>
    <w:rsid w:val="000E01A1"/>
    <w:rsid w:val="000E0F2B"/>
    <w:rsid w:val="00107AFB"/>
    <w:rsid w:val="001118D8"/>
    <w:rsid w:val="0012113C"/>
    <w:rsid w:val="00141176"/>
    <w:rsid w:val="001647F5"/>
    <w:rsid w:val="00191459"/>
    <w:rsid w:val="001A5009"/>
    <w:rsid w:val="001B4EFA"/>
    <w:rsid w:val="001B625A"/>
    <w:rsid w:val="001B7070"/>
    <w:rsid w:val="001D38AD"/>
    <w:rsid w:val="002021F2"/>
    <w:rsid w:val="0022458C"/>
    <w:rsid w:val="00233F15"/>
    <w:rsid w:val="00236AA4"/>
    <w:rsid w:val="002469F2"/>
    <w:rsid w:val="00252871"/>
    <w:rsid w:val="0025632B"/>
    <w:rsid w:val="0026442D"/>
    <w:rsid w:val="00273C58"/>
    <w:rsid w:val="002921F4"/>
    <w:rsid w:val="0029230F"/>
    <w:rsid w:val="002A3D5B"/>
    <w:rsid w:val="002E1712"/>
    <w:rsid w:val="003200A3"/>
    <w:rsid w:val="0032278E"/>
    <w:rsid w:val="00343B35"/>
    <w:rsid w:val="003566DA"/>
    <w:rsid w:val="00373F43"/>
    <w:rsid w:val="00381F5A"/>
    <w:rsid w:val="003862FB"/>
    <w:rsid w:val="00395611"/>
    <w:rsid w:val="003D0A97"/>
    <w:rsid w:val="003E019B"/>
    <w:rsid w:val="003E7BE6"/>
    <w:rsid w:val="003F16DC"/>
    <w:rsid w:val="00404649"/>
    <w:rsid w:val="004208EB"/>
    <w:rsid w:val="00420BAE"/>
    <w:rsid w:val="0047076E"/>
    <w:rsid w:val="004E0A31"/>
    <w:rsid w:val="004E268D"/>
    <w:rsid w:val="004E4704"/>
    <w:rsid w:val="00510A08"/>
    <w:rsid w:val="00522DCB"/>
    <w:rsid w:val="00526D84"/>
    <w:rsid w:val="00541A60"/>
    <w:rsid w:val="00567B5D"/>
    <w:rsid w:val="00573D48"/>
    <w:rsid w:val="005B4469"/>
    <w:rsid w:val="005B79B5"/>
    <w:rsid w:val="005C4D05"/>
    <w:rsid w:val="005C7B73"/>
    <w:rsid w:val="005E50D6"/>
    <w:rsid w:val="00612BF1"/>
    <w:rsid w:val="00656726"/>
    <w:rsid w:val="006701CE"/>
    <w:rsid w:val="0069225A"/>
    <w:rsid w:val="00696F20"/>
    <w:rsid w:val="006D2CC4"/>
    <w:rsid w:val="006E16A4"/>
    <w:rsid w:val="006F577A"/>
    <w:rsid w:val="00732C58"/>
    <w:rsid w:val="00746DE3"/>
    <w:rsid w:val="00747F41"/>
    <w:rsid w:val="00752BD0"/>
    <w:rsid w:val="0075716A"/>
    <w:rsid w:val="0079437F"/>
    <w:rsid w:val="00794AAC"/>
    <w:rsid w:val="007C1489"/>
    <w:rsid w:val="007C3383"/>
    <w:rsid w:val="007C3C46"/>
    <w:rsid w:val="00830ADE"/>
    <w:rsid w:val="0088216A"/>
    <w:rsid w:val="008942F0"/>
    <w:rsid w:val="008A7A9B"/>
    <w:rsid w:val="008C0A52"/>
    <w:rsid w:val="008E5913"/>
    <w:rsid w:val="008F2515"/>
    <w:rsid w:val="008F7AB8"/>
    <w:rsid w:val="00936A52"/>
    <w:rsid w:val="0095749B"/>
    <w:rsid w:val="0096206A"/>
    <w:rsid w:val="00995463"/>
    <w:rsid w:val="009B4AD4"/>
    <w:rsid w:val="009E2313"/>
    <w:rsid w:val="00A170B7"/>
    <w:rsid w:val="00A46C47"/>
    <w:rsid w:val="00A4760E"/>
    <w:rsid w:val="00A56CE8"/>
    <w:rsid w:val="00AD570C"/>
    <w:rsid w:val="00AE1B8B"/>
    <w:rsid w:val="00B00359"/>
    <w:rsid w:val="00B029DE"/>
    <w:rsid w:val="00B417A2"/>
    <w:rsid w:val="00B469AC"/>
    <w:rsid w:val="00B50D85"/>
    <w:rsid w:val="00B55511"/>
    <w:rsid w:val="00B944F7"/>
    <w:rsid w:val="00BA07F4"/>
    <w:rsid w:val="00BC5CAA"/>
    <w:rsid w:val="00C17859"/>
    <w:rsid w:val="00C2500F"/>
    <w:rsid w:val="00C34773"/>
    <w:rsid w:val="00C37649"/>
    <w:rsid w:val="00C473F7"/>
    <w:rsid w:val="00C805D2"/>
    <w:rsid w:val="00CC381D"/>
    <w:rsid w:val="00CE40CF"/>
    <w:rsid w:val="00CE4880"/>
    <w:rsid w:val="00D14771"/>
    <w:rsid w:val="00D262AB"/>
    <w:rsid w:val="00D36127"/>
    <w:rsid w:val="00D37A70"/>
    <w:rsid w:val="00D667B6"/>
    <w:rsid w:val="00D9639E"/>
    <w:rsid w:val="00E05E6B"/>
    <w:rsid w:val="00E144A9"/>
    <w:rsid w:val="00E243D1"/>
    <w:rsid w:val="00E341CE"/>
    <w:rsid w:val="00E34DC1"/>
    <w:rsid w:val="00E5563C"/>
    <w:rsid w:val="00E94EE5"/>
    <w:rsid w:val="00E9684C"/>
    <w:rsid w:val="00EC1789"/>
    <w:rsid w:val="00EE423E"/>
    <w:rsid w:val="00EE44F5"/>
    <w:rsid w:val="00EF4C75"/>
    <w:rsid w:val="00F02ED0"/>
    <w:rsid w:val="00F05110"/>
    <w:rsid w:val="00F24AD5"/>
    <w:rsid w:val="00F33702"/>
    <w:rsid w:val="00F4737E"/>
    <w:rsid w:val="00F521E4"/>
    <w:rsid w:val="00F61131"/>
    <w:rsid w:val="00F673F2"/>
    <w:rsid w:val="00FD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17E25"/>
  <w15:chartTrackingRefBased/>
  <w15:docId w15:val="{8B5B771A-7DBF-4C29-850A-A07553664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0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50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00F"/>
  </w:style>
  <w:style w:type="paragraph" w:styleId="Footer">
    <w:name w:val="footer"/>
    <w:basedOn w:val="Normal"/>
    <w:link w:val="FooterChar"/>
    <w:uiPriority w:val="99"/>
    <w:unhideWhenUsed/>
    <w:rsid w:val="00C250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00F"/>
  </w:style>
  <w:style w:type="paragraph" w:styleId="PlainText">
    <w:name w:val="Plain Text"/>
    <w:basedOn w:val="Normal"/>
    <w:link w:val="PlainTextChar"/>
    <w:uiPriority w:val="99"/>
    <w:semiHidden/>
    <w:unhideWhenUsed/>
    <w:rsid w:val="00B944F7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944F7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C17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48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Nowicki</dc:creator>
  <cp:keywords/>
  <dc:description/>
  <cp:lastModifiedBy>Lauren Nowicki</cp:lastModifiedBy>
  <cp:revision>24</cp:revision>
  <cp:lastPrinted>2019-10-30T18:48:00Z</cp:lastPrinted>
  <dcterms:created xsi:type="dcterms:W3CDTF">2020-05-30T21:12:00Z</dcterms:created>
  <dcterms:modified xsi:type="dcterms:W3CDTF">2020-09-01T19:41:00Z</dcterms:modified>
</cp:coreProperties>
</file>