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D7" w:rsidRDefault="00455E8A" w:rsidP="004650C3">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219710</wp:posOffset>
            </wp:positionV>
            <wp:extent cx="2162175" cy="37147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A New Logo 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7759" cy="372434"/>
                    </a:xfrm>
                    <a:prstGeom prst="rect">
                      <a:avLst/>
                    </a:prstGeom>
                  </pic:spPr>
                </pic:pic>
              </a:graphicData>
            </a:graphic>
            <wp14:sizeRelH relativeFrom="margin">
              <wp14:pctWidth>0</wp14:pctWidth>
            </wp14:sizeRelH>
            <wp14:sizeRelV relativeFrom="margin">
              <wp14:pctHeight>0</wp14:pctHeight>
            </wp14:sizeRelV>
          </wp:anchor>
        </w:drawing>
      </w:r>
    </w:p>
    <w:p w:rsidR="00B863F1" w:rsidRDefault="00153718" w:rsidP="00B863F1">
      <w:pPr>
        <w:pStyle w:val="Title"/>
      </w:pPr>
      <w:r>
        <w:t xml:space="preserve">SUD Peer </w:t>
      </w:r>
      <w:r w:rsidR="001C1764">
        <w:t xml:space="preserve">Services </w:t>
      </w:r>
      <w:r>
        <w:t xml:space="preserve">Action steps </w:t>
      </w:r>
    </w:p>
    <w:p w:rsidR="00B863F1" w:rsidRDefault="00153718" w:rsidP="00B863F1">
      <w:pPr>
        <w:pStyle w:val="Heading1"/>
        <w:spacing w:after="360"/>
        <w:rPr>
          <w:rStyle w:val="Heading1Char"/>
        </w:rPr>
      </w:pPr>
      <w:r>
        <w:t xml:space="preserve">Progress Update: </w:t>
      </w:r>
      <w:r w:rsidR="00B863F1">
        <w:rPr>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53975</wp:posOffset>
                </wp:positionV>
                <wp:extent cx="6637655"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663765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3A7A7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5pt" to="524.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CnwQEAANQDAAAOAAAAZHJzL2Uyb0RvYy54bWysU02PEzEMvSPxH6Lcaaa7aoFRp3voCi4I&#10;KhZ+QDbjdCLlS07oTP89TtrOrgAJgfaSiWM/2+/Zs7mbnGVHwGSC7/hy0XAGXoXe+EPHv3/78OYd&#10;ZylL30sbPHT8BInfbV+/2oyxhZswBNsDMkriUzvGjg85x1aIpAZwMi1CBE9OHdDJTCYeRI9ypOzO&#10;ipumWYsxYB8xKEiJXu/PTr6t+bUGlb9onSAz23HqLdcT6/lYTrHdyPaAMg5GXdqQ/9GFk8ZT0TnV&#10;vcyS/UDzWypnFIYUdF6o4ETQ2iioHIjNsvmFzcMgI1QuJE6Ks0zp5dKqz8c9MtPT7Djz0tGIHjJK&#10;cxgy2wXvScCAbFl0GmNqKXzn93ixUtxjIT1pdOVLdNhUtT3N2sKUmaLH9fr27Xq14kxdfeIJGDHl&#10;jxAcK5eOW+MLbdnK46eUqRiFXkPKs/VspIbfN6s6QFE6O/dSb/lk4Rz2FTRxo+rLmq5uFewssqOk&#10;fZBKgc+VGxWwnqILTBtrZ2Dzd+AlvkChbty/gGdErRx8nsHO+IB/qp6na8v6HE/6PONdro+hP9Up&#10;VQetTpXwsuZlN5/bFf70M25/AgAA//8DAFBLAwQUAAYACAAAACEAcjJgstgAAAAGAQAADwAAAGRy&#10;cy9kb3ducmV2LnhtbEyOy07DMBBF90j8gzVI7KjDq0rTOBUEITZIFSli7cZDHGHPRLGbhr/HZQPL&#10;+9C9p9zM3okJx9AzKbheZCCQWjY9dQred89XOYgQNRntmFDBNwbYVOdnpS4MH+kNpyZ2Io1QKLQC&#10;G+NQSBlai16HBQ9IKfvk0euY5NhJM+pjGvdO3mTZUnrdU3qwesDaYvvVHLwC+SofX3jr+KPurXe8&#10;ayb9VCt1eTE/rEFEnONfGU74CR2qxLTnA5kgnILbZSoqyO9BnNLsLl+B2P8asirlf/zqBwAA//8D&#10;AFBLAQItABQABgAIAAAAIQC2gziS/gAAAOEBAAATAAAAAAAAAAAAAAAAAAAAAABbQ29udGVudF9U&#10;eXBlc10ueG1sUEsBAi0AFAAGAAgAAAAhADj9If/WAAAAlAEAAAsAAAAAAAAAAAAAAAAALwEAAF9y&#10;ZWxzLy5yZWxzUEsBAi0AFAAGAAgAAAAhAAkm4KfBAQAA1AMAAA4AAAAAAAAAAAAAAAAALgIAAGRy&#10;cy9lMm9Eb2MueG1sUEsBAi0AFAAGAAgAAAAhAHIyYLLYAAAABgEAAA8AAAAAAAAAAAAAAAAAGwQA&#10;AGRycy9kb3ducmV2LnhtbFBLBQYAAAAABAAEAPMAAAAgBQAAAAA=&#10;" strokecolor="#5b9bd5 [3204]" strokeweight="1.5pt">
                <v:stroke joinstyle="miter"/>
              </v:line>
            </w:pict>
          </mc:Fallback>
        </mc:AlternateContent>
      </w:r>
      <w:r w:rsidR="001C1764">
        <w:rPr>
          <w:noProof/>
        </w:rPr>
        <w:t>March 21, 2019</w:t>
      </w:r>
    </w:p>
    <w:p w:rsidR="00B863F1" w:rsidRDefault="00153718" w:rsidP="00B863F1">
      <w:pPr>
        <w:pStyle w:val="Heading1"/>
        <w:spacing w:after="60"/>
      </w:pPr>
      <w:r>
        <w:t>Action Steps:</w:t>
      </w:r>
    </w:p>
    <w:p w:rsidR="00153718" w:rsidRPr="001A6C58" w:rsidRDefault="00153718" w:rsidP="00153718">
      <w:pPr>
        <w:rPr>
          <w:color w:val="000000"/>
          <w:sz w:val="20"/>
          <w:szCs w:val="20"/>
        </w:rPr>
      </w:pPr>
      <w:r w:rsidRPr="001A6C58">
        <w:rPr>
          <w:b/>
          <w:color w:val="000000"/>
          <w:sz w:val="20"/>
          <w:szCs w:val="20"/>
        </w:rPr>
        <w:t>Modification of Application for CPC training</w:t>
      </w:r>
      <w:r w:rsidR="007A3877">
        <w:rPr>
          <w:color w:val="000000"/>
          <w:sz w:val="20"/>
          <w:szCs w:val="20"/>
        </w:rPr>
        <w:t xml:space="preserve">: </w:t>
      </w:r>
    </w:p>
    <w:p w:rsidR="00153718" w:rsidRPr="001A6C58" w:rsidRDefault="00153718" w:rsidP="00153718">
      <w:pPr>
        <w:pStyle w:val="ListParagraph"/>
        <w:numPr>
          <w:ilvl w:val="0"/>
          <w:numId w:val="4"/>
        </w:numPr>
        <w:spacing w:line="240" w:lineRule="auto"/>
        <w:contextualSpacing/>
        <w:rPr>
          <w:color w:val="000000"/>
          <w:sz w:val="20"/>
          <w:szCs w:val="20"/>
        </w:rPr>
      </w:pPr>
      <w:r w:rsidRPr="001A6C58">
        <w:rPr>
          <w:color w:val="000000"/>
          <w:sz w:val="20"/>
          <w:szCs w:val="20"/>
        </w:rPr>
        <w:t xml:space="preserve">SUD Peer Workgroup has reviewed application and made suggestions for changes through a sub-committee, (Led by J. McDonald). </w:t>
      </w:r>
    </w:p>
    <w:p w:rsidR="00153718" w:rsidRPr="001A6C58" w:rsidRDefault="00153718" w:rsidP="00441509">
      <w:pPr>
        <w:pStyle w:val="ListParagraph"/>
        <w:numPr>
          <w:ilvl w:val="2"/>
          <w:numId w:val="4"/>
        </w:numPr>
        <w:spacing w:line="240" w:lineRule="auto"/>
        <w:ind w:left="1710" w:hanging="540"/>
        <w:contextualSpacing/>
        <w:rPr>
          <w:color w:val="000000"/>
          <w:sz w:val="20"/>
          <w:szCs w:val="20"/>
        </w:rPr>
      </w:pPr>
      <w:r w:rsidRPr="001A6C58">
        <w:rPr>
          <w:color w:val="000000"/>
          <w:sz w:val="20"/>
          <w:szCs w:val="20"/>
        </w:rPr>
        <w:t xml:space="preserve">In addition to suggestions on the application itself, workgroup members edited “instruction” section to simplify and revise as plain talk. </w:t>
      </w:r>
    </w:p>
    <w:p w:rsidR="00153718" w:rsidRPr="001A6C58" w:rsidRDefault="00153718" w:rsidP="00441509">
      <w:pPr>
        <w:pStyle w:val="ListParagraph"/>
        <w:numPr>
          <w:ilvl w:val="2"/>
          <w:numId w:val="4"/>
        </w:numPr>
        <w:spacing w:after="60" w:line="240" w:lineRule="auto"/>
        <w:ind w:left="1710" w:hanging="540"/>
        <w:contextualSpacing/>
        <w:rPr>
          <w:sz w:val="20"/>
          <w:szCs w:val="20"/>
        </w:rPr>
      </w:pPr>
      <w:r w:rsidRPr="001A6C58">
        <w:rPr>
          <w:color w:val="000000"/>
          <w:sz w:val="20"/>
          <w:szCs w:val="20"/>
        </w:rPr>
        <w:t xml:space="preserve">Application for training is now in the process of being converted to an electronic application as HCA team develops online application/database. </w:t>
      </w:r>
    </w:p>
    <w:p w:rsidR="00153718" w:rsidRPr="001A6C58" w:rsidRDefault="00153718" w:rsidP="00441509">
      <w:pPr>
        <w:pStyle w:val="ListParagraph"/>
        <w:numPr>
          <w:ilvl w:val="2"/>
          <w:numId w:val="4"/>
        </w:numPr>
        <w:spacing w:after="60" w:line="240" w:lineRule="auto"/>
        <w:ind w:left="1710" w:hanging="540"/>
        <w:contextualSpacing/>
        <w:rPr>
          <w:sz w:val="20"/>
          <w:szCs w:val="20"/>
        </w:rPr>
      </w:pPr>
      <w:r w:rsidRPr="001A6C58">
        <w:rPr>
          <w:color w:val="000000"/>
          <w:sz w:val="20"/>
          <w:szCs w:val="20"/>
        </w:rPr>
        <w:t>Tracking demographics will be included in the new application database.</w:t>
      </w:r>
    </w:p>
    <w:p w:rsidR="00153718" w:rsidRPr="001A6C58" w:rsidRDefault="00153718" w:rsidP="00153718">
      <w:pPr>
        <w:rPr>
          <w:b/>
          <w:color w:val="000000"/>
          <w:sz w:val="20"/>
          <w:szCs w:val="20"/>
        </w:rPr>
      </w:pPr>
      <w:r w:rsidRPr="001A6C58">
        <w:rPr>
          <w:b/>
          <w:color w:val="000000"/>
          <w:sz w:val="20"/>
          <w:szCs w:val="20"/>
        </w:rPr>
        <w:t xml:space="preserve">Curriculum modifications: </w:t>
      </w:r>
    </w:p>
    <w:p w:rsidR="00153718" w:rsidRPr="001A6C58" w:rsidRDefault="00153718" w:rsidP="00153718">
      <w:pPr>
        <w:pStyle w:val="ListParagraph"/>
        <w:numPr>
          <w:ilvl w:val="0"/>
          <w:numId w:val="5"/>
        </w:numPr>
        <w:spacing w:line="240" w:lineRule="auto"/>
        <w:contextualSpacing/>
        <w:rPr>
          <w:color w:val="000000"/>
          <w:sz w:val="20"/>
          <w:szCs w:val="20"/>
        </w:rPr>
      </w:pPr>
      <w:r w:rsidRPr="001A6C58">
        <w:rPr>
          <w:color w:val="000000"/>
          <w:sz w:val="20"/>
          <w:szCs w:val="20"/>
        </w:rPr>
        <w:t xml:space="preserve">As part of the STR Peer Pathfinder project, an initial revision to include substance use recovery peer services was completed through the peer advisory group. </w:t>
      </w:r>
    </w:p>
    <w:p w:rsidR="001C1764" w:rsidRPr="007A3877" w:rsidRDefault="00153718" w:rsidP="004B2523">
      <w:pPr>
        <w:pStyle w:val="ListParagraph"/>
        <w:numPr>
          <w:ilvl w:val="0"/>
          <w:numId w:val="5"/>
        </w:numPr>
        <w:spacing w:line="240" w:lineRule="auto"/>
        <w:contextualSpacing/>
        <w:rPr>
          <w:color w:val="000000"/>
          <w:sz w:val="20"/>
          <w:szCs w:val="20"/>
        </w:rPr>
      </w:pPr>
      <w:r w:rsidRPr="007A3877">
        <w:rPr>
          <w:color w:val="000000"/>
          <w:sz w:val="20"/>
          <w:szCs w:val="20"/>
        </w:rPr>
        <w:t>The manual was sent out to the entire stakeholder group, including the Tribal members for review.</w:t>
      </w:r>
      <w:r w:rsidR="007A3877">
        <w:rPr>
          <w:color w:val="000000"/>
          <w:sz w:val="20"/>
          <w:szCs w:val="20"/>
        </w:rPr>
        <w:t xml:space="preserve"> Workgroup</w:t>
      </w:r>
      <w:r w:rsidR="001C1764" w:rsidRPr="007A3877">
        <w:rPr>
          <w:color w:val="000000"/>
          <w:sz w:val="20"/>
          <w:szCs w:val="20"/>
        </w:rPr>
        <w:t xml:space="preserve"> had opportunity to make suggestions for edits. </w:t>
      </w:r>
    </w:p>
    <w:p w:rsidR="00153718" w:rsidRPr="001C1764" w:rsidRDefault="001C1764" w:rsidP="00645937">
      <w:pPr>
        <w:pStyle w:val="ListParagraph"/>
        <w:numPr>
          <w:ilvl w:val="0"/>
          <w:numId w:val="5"/>
        </w:numPr>
        <w:spacing w:line="240" w:lineRule="auto"/>
        <w:contextualSpacing/>
        <w:rPr>
          <w:sz w:val="20"/>
          <w:szCs w:val="20"/>
        </w:rPr>
      </w:pPr>
      <w:r w:rsidRPr="001C1764">
        <w:rPr>
          <w:color w:val="000000"/>
          <w:sz w:val="20"/>
          <w:szCs w:val="20"/>
        </w:rPr>
        <w:t xml:space="preserve">Next step: </w:t>
      </w:r>
      <w:r w:rsidR="00153718" w:rsidRPr="001C1764">
        <w:rPr>
          <w:color w:val="000000"/>
          <w:sz w:val="20"/>
          <w:szCs w:val="20"/>
        </w:rPr>
        <w:t xml:space="preserve">DBHR will begin the process of convening a 10 person review panel to conduct a final review of all CPC curriculum for core competencies, including review &amp; update of Youth and Family curriculum, members of review panel will include SUD, standard and youth and family trainers, some of these trainers are also members of the SUD workgroup. </w:t>
      </w:r>
      <w:r w:rsidR="00153718" w:rsidRPr="001C1764">
        <w:rPr>
          <w:sz w:val="20"/>
          <w:szCs w:val="20"/>
        </w:rPr>
        <w:t>Target date for review team to submit changes and training plan is April 30, 2019.</w:t>
      </w:r>
    </w:p>
    <w:p w:rsidR="00153718" w:rsidRPr="001A6C58" w:rsidRDefault="00153718" w:rsidP="00153718">
      <w:pPr>
        <w:rPr>
          <w:b/>
          <w:color w:val="000000"/>
          <w:sz w:val="20"/>
          <w:szCs w:val="20"/>
        </w:rPr>
      </w:pPr>
      <w:r w:rsidRPr="001A6C58">
        <w:rPr>
          <w:b/>
          <w:color w:val="000000"/>
          <w:sz w:val="20"/>
          <w:szCs w:val="20"/>
        </w:rPr>
        <w:t>Modify online curriculum</w:t>
      </w:r>
    </w:p>
    <w:p w:rsidR="00153718" w:rsidRPr="001A6C58" w:rsidRDefault="00153718" w:rsidP="00153718">
      <w:pPr>
        <w:pStyle w:val="ListParagraph"/>
        <w:numPr>
          <w:ilvl w:val="0"/>
          <w:numId w:val="6"/>
        </w:numPr>
        <w:spacing w:line="240" w:lineRule="auto"/>
        <w:contextualSpacing/>
        <w:rPr>
          <w:b/>
          <w:color w:val="000000"/>
          <w:sz w:val="20"/>
          <w:szCs w:val="20"/>
        </w:rPr>
      </w:pPr>
      <w:r w:rsidRPr="001A6C58">
        <w:rPr>
          <w:color w:val="000000"/>
          <w:sz w:val="20"/>
          <w:szCs w:val="20"/>
        </w:rPr>
        <w:t xml:space="preserve">Online curriculum review will begin after the April 30 deadline for the curriculum revisions. </w:t>
      </w:r>
    </w:p>
    <w:p w:rsidR="00153718" w:rsidRPr="007A3877" w:rsidRDefault="00153718" w:rsidP="00153718">
      <w:pPr>
        <w:pStyle w:val="ListParagraph"/>
        <w:numPr>
          <w:ilvl w:val="0"/>
          <w:numId w:val="6"/>
        </w:numPr>
        <w:spacing w:line="240" w:lineRule="auto"/>
        <w:contextualSpacing/>
        <w:rPr>
          <w:b/>
          <w:color w:val="000000"/>
          <w:sz w:val="20"/>
          <w:szCs w:val="20"/>
        </w:rPr>
      </w:pPr>
      <w:r w:rsidRPr="001A6C58">
        <w:rPr>
          <w:color w:val="000000"/>
          <w:sz w:val="20"/>
          <w:szCs w:val="20"/>
        </w:rPr>
        <w:t>The online curriculum will be reviewed to include: SUD treatment overview, Youth and family and WISe, and update of the behavioral health system of care changes, such as Integration of managed care, and Foundational Community Supports.</w:t>
      </w:r>
      <w:r w:rsidR="007A3877">
        <w:rPr>
          <w:color w:val="000000"/>
          <w:sz w:val="20"/>
          <w:szCs w:val="20"/>
        </w:rPr>
        <w:t xml:space="preserve"> </w:t>
      </w:r>
    </w:p>
    <w:p w:rsidR="007A3877" w:rsidRPr="001A6C58" w:rsidRDefault="007A3877" w:rsidP="00153718">
      <w:pPr>
        <w:pStyle w:val="ListParagraph"/>
        <w:numPr>
          <w:ilvl w:val="0"/>
          <w:numId w:val="6"/>
        </w:numPr>
        <w:spacing w:line="240" w:lineRule="auto"/>
        <w:contextualSpacing/>
        <w:rPr>
          <w:b/>
          <w:color w:val="000000"/>
          <w:sz w:val="20"/>
          <w:szCs w:val="20"/>
        </w:rPr>
      </w:pPr>
      <w:r>
        <w:rPr>
          <w:color w:val="000000"/>
          <w:sz w:val="20"/>
          <w:szCs w:val="20"/>
        </w:rPr>
        <w:t xml:space="preserve">Workgroup members will be ask to join sub-committee on this task. Work to happen in May 2019. </w:t>
      </w:r>
    </w:p>
    <w:p w:rsidR="00153718" w:rsidRPr="001A6C58" w:rsidRDefault="00153718" w:rsidP="00153718">
      <w:pPr>
        <w:pStyle w:val="ListParagraph"/>
        <w:numPr>
          <w:ilvl w:val="0"/>
          <w:numId w:val="6"/>
        </w:numPr>
        <w:spacing w:line="240" w:lineRule="auto"/>
        <w:contextualSpacing/>
        <w:rPr>
          <w:b/>
          <w:color w:val="000000"/>
          <w:sz w:val="20"/>
          <w:szCs w:val="20"/>
        </w:rPr>
      </w:pPr>
      <w:r w:rsidRPr="001A6C58">
        <w:rPr>
          <w:color w:val="000000"/>
          <w:sz w:val="20"/>
          <w:szCs w:val="20"/>
        </w:rPr>
        <w:t>Currently, amending contract with online curriculum vendor.</w:t>
      </w:r>
    </w:p>
    <w:p w:rsidR="00153718" w:rsidRPr="001A6C58" w:rsidRDefault="00153718" w:rsidP="00153718">
      <w:pPr>
        <w:pStyle w:val="ListParagraph"/>
        <w:numPr>
          <w:ilvl w:val="0"/>
          <w:numId w:val="6"/>
        </w:numPr>
        <w:spacing w:line="240" w:lineRule="auto"/>
        <w:contextualSpacing/>
        <w:rPr>
          <w:b/>
          <w:color w:val="000000"/>
          <w:sz w:val="20"/>
          <w:szCs w:val="20"/>
        </w:rPr>
      </w:pPr>
      <w:r w:rsidRPr="001A6C58">
        <w:rPr>
          <w:color w:val="000000"/>
          <w:sz w:val="20"/>
          <w:szCs w:val="20"/>
        </w:rPr>
        <w:t>Target completion date for online update is June 1, 2019.</w:t>
      </w:r>
    </w:p>
    <w:p w:rsidR="00681A07" w:rsidRPr="001A6C58" w:rsidRDefault="00681A07" w:rsidP="00681A07">
      <w:pPr>
        <w:rPr>
          <w:b/>
          <w:color w:val="000000"/>
          <w:sz w:val="20"/>
          <w:szCs w:val="20"/>
        </w:rPr>
      </w:pPr>
      <w:r w:rsidRPr="001A6C58">
        <w:rPr>
          <w:b/>
          <w:color w:val="000000"/>
          <w:sz w:val="20"/>
          <w:szCs w:val="20"/>
        </w:rPr>
        <w:t>Contract to provide the SUD CPC training and Train the Trainer</w:t>
      </w:r>
    </w:p>
    <w:p w:rsidR="00681A07" w:rsidRPr="001A6C58" w:rsidRDefault="00681A07" w:rsidP="00681A07">
      <w:pPr>
        <w:rPr>
          <w:b/>
          <w:color w:val="000000"/>
          <w:sz w:val="20"/>
          <w:szCs w:val="20"/>
        </w:rPr>
      </w:pPr>
      <w:r w:rsidRPr="001A6C58">
        <w:rPr>
          <w:color w:val="000000"/>
          <w:sz w:val="20"/>
          <w:szCs w:val="20"/>
        </w:rPr>
        <w:t xml:space="preserve">        </w:t>
      </w:r>
      <w:r w:rsidRPr="001A6C58">
        <w:rPr>
          <w:b/>
          <w:color w:val="000000"/>
          <w:sz w:val="20"/>
          <w:szCs w:val="20"/>
        </w:rPr>
        <w:t>CPC trainings</w:t>
      </w:r>
    </w:p>
    <w:p w:rsidR="00681A07" w:rsidRPr="001A6C58" w:rsidRDefault="00681A07" w:rsidP="00681A07">
      <w:pPr>
        <w:pStyle w:val="ListParagraph"/>
        <w:numPr>
          <w:ilvl w:val="0"/>
          <w:numId w:val="8"/>
        </w:numPr>
        <w:spacing w:line="240" w:lineRule="auto"/>
        <w:contextualSpacing/>
        <w:rPr>
          <w:color w:val="000000"/>
          <w:sz w:val="20"/>
          <w:szCs w:val="20"/>
        </w:rPr>
      </w:pPr>
      <w:r w:rsidRPr="001A6C58">
        <w:rPr>
          <w:color w:val="000000"/>
          <w:sz w:val="20"/>
          <w:szCs w:val="20"/>
        </w:rPr>
        <w:t xml:space="preserve">To prepare workforce for SUD peers services, seven (7) 2019 SUD trainings were contracted with agency that conducted SUD STR Pathfinder pilot project. </w:t>
      </w:r>
    </w:p>
    <w:p w:rsidR="00681A07" w:rsidRDefault="00681A07" w:rsidP="00681A07">
      <w:pPr>
        <w:pStyle w:val="ListParagraph"/>
        <w:numPr>
          <w:ilvl w:val="0"/>
          <w:numId w:val="8"/>
        </w:numPr>
        <w:spacing w:line="240" w:lineRule="auto"/>
        <w:contextualSpacing/>
        <w:rPr>
          <w:color w:val="000000"/>
          <w:sz w:val="20"/>
          <w:szCs w:val="20"/>
        </w:rPr>
      </w:pPr>
      <w:r w:rsidRPr="001A6C58">
        <w:rPr>
          <w:color w:val="000000"/>
          <w:sz w:val="20"/>
          <w:szCs w:val="20"/>
        </w:rPr>
        <w:t xml:space="preserve">2020 CPC trainings will be going out in RFP, which will allow for multiple training organizations to bid. Anticipate release date summer 2019. </w:t>
      </w:r>
    </w:p>
    <w:p w:rsidR="007A3877" w:rsidRPr="001A6C58" w:rsidRDefault="007A3877" w:rsidP="00681A07">
      <w:pPr>
        <w:pStyle w:val="ListParagraph"/>
        <w:numPr>
          <w:ilvl w:val="0"/>
          <w:numId w:val="8"/>
        </w:numPr>
        <w:spacing w:line="240" w:lineRule="auto"/>
        <w:contextualSpacing/>
        <w:rPr>
          <w:color w:val="000000"/>
          <w:sz w:val="20"/>
          <w:szCs w:val="20"/>
        </w:rPr>
      </w:pPr>
      <w:r>
        <w:rPr>
          <w:color w:val="000000"/>
          <w:sz w:val="20"/>
          <w:szCs w:val="20"/>
        </w:rPr>
        <w:t>BDHR will be asking for workgroup members who are interested in being part of review committee for RFP.</w:t>
      </w:r>
    </w:p>
    <w:p w:rsidR="00681A07" w:rsidRPr="001A6C58" w:rsidRDefault="00681A07" w:rsidP="00681A07">
      <w:pPr>
        <w:spacing w:after="0"/>
        <w:ind w:left="360"/>
        <w:rPr>
          <w:b/>
          <w:color w:val="000000"/>
          <w:sz w:val="20"/>
          <w:szCs w:val="20"/>
        </w:rPr>
      </w:pPr>
    </w:p>
    <w:p w:rsidR="00681A07" w:rsidRPr="001A6C58" w:rsidRDefault="00681A07" w:rsidP="00681A07">
      <w:pPr>
        <w:ind w:left="360"/>
        <w:rPr>
          <w:color w:val="000000"/>
          <w:sz w:val="20"/>
          <w:szCs w:val="20"/>
        </w:rPr>
      </w:pPr>
      <w:r w:rsidRPr="001A6C58">
        <w:rPr>
          <w:b/>
          <w:color w:val="000000"/>
          <w:sz w:val="20"/>
          <w:szCs w:val="20"/>
        </w:rPr>
        <w:t>Train the Trainer- Increase approved trainer pool to accommodate training workload.</w:t>
      </w:r>
    </w:p>
    <w:p w:rsidR="00681A07" w:rsidRPr="001A6C58" w:rsidRDefault="00681A07" w:rsidP="00681A07">
      <w:pPr>
        <w:pStyle w:val="ListParagraph"/>
        <w:numPr>
          <w:ilvl w:val="0"/>
          <w:numId w:val="9"/>
        </w:numPr>
        <w:spacing w:line="240" w:lineRule="auto"/>
        <w:contextualSpacing/>
        <w:rPr>
          <w:color w:val="000000"/>
          <w:sz w:val="20"/>
          <w:szCs w:val="20"/>
        </w:rPr>
      </w:pPr>
      <w:r w:rsidRPr="001A6C58">
        <w:rPr>
          <w:color w:val="000000"/>
          <w:sz w:val="20"/>
          <w:szCs w:val="20"/>
        </w:rPr>
        <w:t>SUD specific trainer events are to include consultation from SUD workgroup members.</w:t>
      </w:r>
    </w:p>
    <w:p w:rsidR="00681A07" w:rsidRPr="001A6C58" w:rsidRDefault="00681A07" w:rsidP="00681A07">
      <w:pPr>
        <w:spacing w:line="240" w:lineRule="auto"/>
        <w:contextualSpacing/>
        <w:rPr>
          <w:color w:val="000000"/>
          <w:sz w:val="20"/>
          <w:szCs w:val="20"/>
        </w:rPr>
      </w:pPr>
    </w:p>
    <w:p w:rsidR="007A3877" w:rsidRDefault="007A3877" w:rsidP="00681A07">
      <w:pPr>
        <w:rPr>
          <w:b/>
          <w:color w:val="000000"/>
          <w:sz w:val="20"/>
          <w:szCs w:val="20"/>
        </w:rPr>
      </w:pPr>
    </w:p>
    <w:p w:rsidR="007A3877" w:rsidRDefault="007A3877" w:rsidP="00681A07">
      <w:pPr>
        <w:rPr>
          <w:b/>
          <w:color w:val="000000"/>
          <w:sz w:val="20"/>
          <w:szCs w:val="20"/>
        </w:rPr>
      </w:pPr>
    </w:p>
    <w:p w:rsidR="007A3877" w:rsidRDefault="007A3877" w:rsidP="00681A07">
      <w:pPr>
        <w:rPr>
          <w:b/>
          <w:color w:val="000000"/>
          <w:sz w:val="20"/>
          <w:szCs w:val="20"/>
        </w:rPr>
      </w:pPr>
    </w:p>
    <w:p w:rsidR="00681A07" w:rsidRPr="001A6C58" w:rsidRDefault="00681A07" w:rsidP="00681A07">
      <w:pPr>
        <w:rPr>
          <w:b/>
          <w:color w:val="000000"/>
          <w:sz w:val="20"/>
          <w:szCs w:val="20"/>
        </w:rPr>
      </w:pPr>
      <w:r w:rsidRPr="001A6C58">
        <w:rPr>
          <w:b/>
          <w:color w:val="000000"/>
          <w:sz w:val="20"/>
          <w:szCs w:val="20"/>
        </w:rPr>
        <w:t xml:space="preserve">Operationalizing Peer Support (OPS) for SUD and Behavioral health agencies </w:t>
      </w:r>
    </w:p>
    <w:p w:rsidR="00681A07" w:rsidRPr="001A6C58" w:rsidRDefault="00681A07" w:rsidP="00681A07">
      <w:pPr>
        <w:pStyle w:val="ListParagraph"/>
        <w:numPr>
          <w:ilvl w:val="0"/>
          <w:numId w:val="10"/>
        </w:numPr>
        <w:spacing w:line="240" w:lineRule="auto"/>
        <w:contextualSpacing/>
        <w:rPr>
          <w:color w:val="000000"/>
          <w:sz w:val="20"/>
          <w:szCs w:val="20"/>
        </w:rPr>
      </w:pPr>
      <w:r w:rsidRPr="001A6C58">
        <w:rPr>
          <w:color w:val="000000"/>
          <w:sz w:val="20"/>
          <w:szCs w:val="20"/>
        </w:rPr>
        <w:t xml:space="preserve">Contract issued for OPS includes 250 hours of technical assistance and training, including 125 hours of SUD specific TA to SUD and Co-Occurring treatment programs, ASO, MCO, or Tribal Programs. The goal of OPS TA is to increase recovery oriented, best practices as they add SUD peer services. </w:t>
      </w:r>
    </w:p>
    <w:p w:rsidR="00681A07" w:rsidRDefault="00681A07" w:rsidP="00681A07">
      <w:pPr>
        <w:pStyle w:val="ListParagraph"/>
        <w:numPr>
          <w:ilvl w:val="0"/>
          <w:numId w:val="10"/>
        </w:numPr>
        <w:spacing w:line="240" w:lineRule="auto"/>
        <w:contextualSpacing/>
        <w:rPr>
          <w:color w:val="000000"/>
          <w:sz w:val="20"/>
          <w:szCs w:val="20"/>
        </w:rPr>
      </w:pPr>
      <w:r w:rsidRPr="001A6C58">
        <w:rPr>
          <w:color w:val="000000"/>
          <w:sz w:val="20"/>
          <w:szCs w:val="20"/>
        </w:rPr>
        <w:t xml:space="preserve">5 days of SUD OPS has already been delivered in 3 regions: Great Rivers BHO, Salish BHO/Kitsap Mental Health, and the Lummi Tribal Services. This SUD specific OPS Technical assistance included topics such as: SUD peer services documentation, Narcan/Opioid Overdose training, and supervision coaching.  </w:t>
      </w:r>
    </w:p>
    <w:p w:rsidR="001C1764" w:rsidRPr="001A6C58" w:rsidRDefault="001C1764" w:rsidP="001C1764">
      <w:pPr>
        <w:pStyle w:val="ListParagraph"/>
        <w:numPr>
          <w:ilvl w:val="0"/>
          <w:numId w:val="0"/>
        </w:numPr>
        <w:spacing w:line="240" w:lineRule="auto"/>
        <w:ind w:left="720"/>
        <w:contextualSpacing/>
        <w:rPr>
          <w:color w:val="000000"/>
          <w:sz w:val="20"/>
          <w:szCs w:val="20"/>
        </w:rPr>
      </w:pPr>
    </w:p>
    <w:p w:rsidR="00681A07" w:rsidRPr="001A6C58" w:rsidRDefault="00681A07" w:rsidP="00441509">
      <w:pPr>
        <w:spacing w:after="0"/>
        <w:rPr>
          <w:b/>
          <w:color w:val="000000"/>
          <w:sz w:val="20"/>
          <w:szCs w:val="20"/>
        </w:rPr>
      </w:pPr>
      <w:r w:rsidRPr="001A6C58">
        <w:rPr>
          <w:b/>
          <w:color w:val="000000"/>
          <w:sz w:val="20"/>
          <w:szCs w:val="20"/>
        </w:rPr>
        <w:t xml:space="preserve">        Developing an online OPS toolkit for SUD treatment agencies</w:t>
      </w:r>
    </w:p>
    <w:p w:rsidR="00681A07" w:rsidRPr="001A6C58" w:rsidRDefault="00681A07" w:rsidP="00441509">
      <w:pPr>
        <w:pStyle w:val="ListParagraph"/>
        <w:numPr>
          <w:ilvl w:val="0"/>
          <w:numId w:val="9"/>
        </w:numPr>
        <w:spacing w:line="240" w:lineRule="auto"/>
        <w:contextualSpacing/>
        <w:rPr>
          <w:color w:val="000000"/>
          <w:sz w:val="20"/>
          <w:szCs w:val="20"/>
        </w:rPr>
      </w:pPr>
      <w:r w:rsidRPr="001A6C58">
        <w:rPr>
          <w:color w:val="000000"/>
          <w:sz w:val="20"/>
          <w:szCs w:val="20"/>
        </w:rPr>
        <w:t xml:space="preserve">Based on input from SUD workgroup and national technical assistance a contract was issued for OPS toolkit of online resources to include topics such as, recovery culture, best practices for hiring, supervision, documentation and links to updates on State and agency policy/process changes that impact SUD peer services. </w:t>
      </w:r>
    </w:p>
    <w:p w:rsidR="00681A07" w:rsidRDefault="00681A07" w:rsidP="00681A07">
      <w:pPr>
        <w:pStyle w:val="ListParagraph"/>
        <w:numPr>
          <w:ilvl w:val="0"/>
          <w:numId w:val="11"/>
        </w:numPr>
        <w:spacing w:line="240" w:lineRule="auto"/>
        <w:contextualSpacing/>
        <w:rPr>
          <w:color w:val="000000"/>
          <w:sz w:val="20"/>
          <w:szCs w:val="20"/>
        </w:rPr>
      </w:pPr>
      <w:r w:rsidRPr="001A6C58">
        <w:rPr>
          <w:color w:val="000000"/>
          <w:sz w:val="20"/>
          <w:szCs w:val="20"/>
        </w:rPr>
        <w:t xml:space="preserve">Toolkit concept was introduced to SUD workgroup and contractor has created a subcommittee to inform toolkit. Request for interest in informing toolkit was announced at February 7 conference call and contractor has been reaching out to interested SUD workgroup stakeholders for 1:1 consultation/meetings. </w:t>
      </w:r>
    </w:p>
    <w:p w:rsidR="007A3877" w:rsidRPr="001A6C58" w:rsidRDefault="007A3877" w:rsidP="00681A07">
      <w:pPr>
        <w:pStyle w:val="ListParagraph"/>
        <w:numPr>
          <w:ilvl w:val="0"/>
          <w:numId w:val="11"/>
        </w:numPr>
        <w:spacing w:line="240" w:lineRule="auto"/>
        <w:contextualSpacing/>
        <w:rPr>
          <w:color w:val="000000"/>
          <w:sz w:val="20"/>
          <w:szCs w:val="20"/>
        </w:rPr>
      </w:pPr>
      <w:r>
        <w:rPr>
          <w:color w:val="000000"/>
          <w:sz w:val="20"/>
          <w:szCs w:val="20"/>
        </w:rPr>
        <w:t>WSU Peer workforce to give update on toolkit April Meeting.</w:t>
      </w:r>
    </w:p>
    <w:p w:rsidR="007A3877" w:rsidRDefault="007A3877" w:rsidP="00A23851">
      <w:pPr>
        <w:rPr>
          <w:b/>
          <w:color w:val="000000"/>
          <w:sz w:val="20"/>
          <w:szCs w:val="20"/>
        </w:rPr>
      </w:pPr>
    </w:p>
    <w:p w:rsidR="00A23851" w:rsidRPr="001A6C58" w:rsidRDefault="00F22028" w:rsidP="00A23851">
      <w:pPr>
        <w:rPr>
          <w:b/>
          <w:color w:val="000000"/>
          <w:sz w:val="20"/>
          <w:szCs w:val="20"/>
        </w:rPr>
      </w:pPr>
      <w:r w:rsidRPr="001A6C58">
        <w:rPr>
          <w:b/>
          <w:color w:val="000000"/>
          <w:sz w:val="20"/>
          <w:szCs w:val="20"/>
        </w:rPr>
        <w:t>Continuing E</w:t>
      </w:r>
      <w:r w:rsidR="00A23851" w:rsidRPr="001A6C58">
        <w:rPr>
          <w:b/>
          <w:color w:val="000000"/>
          <w:sz w:val="20"/>
          <w:szCs w:val="20"/>
        </w:rPr>
        <w:t>ducation plan</w:t>
      </w:r>
    </w:p>
    <w:p w:rsidR="00A23851" w:rsidRPr="001A6C58" w:rsidRDefault="00A23851" w:rsidP="00A23851">
      <w:pPr>
        <w:pStyle w:val="ListParagraph"/>
        <w:numPr>
          <w:ilvl w:val="0"/>
          <w:numId w:val="12"/>
        </w:numPr>
        <w:spacing w:line="240" w:lineRule="auto"/>
        <w:contextualSpacing/>
        <w:rPr>
          <w:color w:val="000000"/>
          <w:sz w:val="20"/>
          <w:szCs w:val="20"/>
        </w:rPr>
      </w:pPr>
      <w:r w:rsidRPr="001A6C58">
        <w:rPr>
          <w:b/>
          <w:color w:val="000000"/>
          <w:sz w:val="20"/>
          <w:szCs w:val="20"/>
        </w:rPr>
        <w:t>Developing Bridge training</w:t>
      </w:r>
      <w:r w:rsidRPr="001A6C58">
        <w:rPr>
          <w:color w:val="000000"/>
          <w:sz w:val="20"/>
          <w:szCs w:val="20"/>
        </w:rPr>
        <w:t xml:space="preserve"> for Current Recovery Coaches to become CPC’s: RFP needs to be developed to contract curriculum development and training, target date to release RFP May 2019.</w:t>
      </w:r>
    </w:p>
    <w:p w:rsidR="00A23851" w:rsidRPr="001A6C58" w:rsidRDefault="00A23851" w:rsidP="00A23851">
      <w:pPr>
        <w:pStyle w:val="ListParagraph"/>
        <w:numPr>
          <w:ilvl w:val="0"/>
          <w:numId w:val="12"/>
        </w:numPr>
        <w:spacing w:line="240" w:lineRule="auto"/>
        <w:contextualSpacing/>
        <w:rPr>
          <w:color w:val="000000"/>
          <w:sz w:val="20"/>
          <w:szCs w:val="20"/>
        </w:rPr>
      </w:pPr>
      <w:r w:rsidRPr="001A6C58">
        <w:rPr>
          <w:color w:val="000000"/>
          <w:sz w:val="20"/>
          <w:szCs w:val="20"/>
        </w:rPr>
        <w:t>Target date for Bridge Trainings to begin is July 2019</w:t>
      </w:r>
    </w:p>
    <w:p w:rsidR="007A3877" w:rsidRDefault="007A3877" w:rsidP="007A3877">
      <w:pPr>
        <w:pStyle w:val="ListParagraph"/>
        <w:numPr>
          <w:ilvl w:val="0"/>
          <w:numId w:val="0"/>
        </w:numPr>
        <w:spacing w:line="240" w:lineRule="auto"/>
        <w:ind w:left="720"/>
        <w:contextualSpacing/>
        <w:rPr>
          <w:color w:val="000000"/>
          <w:sz w:val="20"/>
          <w:szCs w:val="20"/>
        </w:rPr>
      </w:pPr>
    </w:p>
    <w:p w:rsidR="00A23851" w:rsidRPr="007A3877" w:rsidRDefault="00A23851" w:rsidP="00A23851">
      <w:pPr>
        <w:pStyle w:val="ListParagraph"/>
        <w:numPr>
          <w:ilvl w:val="0"/>
          <w:numId w:val="12"/>
        </w:numPr>
        <w:rPr>
          <w:b/>
          <w:color w:val="000000"/>
          <w:sz w:val="20"/>
          <w:szCs w:val="20"/>
        </w:rPr>
      </w:pPr>
      <w:r w:rsidRPr="001A6C58">
        <w:rPr>
          <w:color w:val="000000"/>
          <w:sz w:val="20"/>
          <w:szCs w:val="20"/>
        </w:rPr>
        <w:t>August 2019: RFP request for ongoing SUD Peer Continuing Education training.</w:t>
      </w:r>
    </w:p>
    <w:p w:rsidR="007A3877" w:rsidRPr="001A6C58" w:rsidRDefault="007A3877" w:rsidP="007A3877">
      <w:pPr>
        <w:pStyle w:val="ListParagraph"/>
        <w:numPr>
          <w:ilvl w:val="0"/>
          <w:numId w:val="12"/>
        </w:numPr>
        <w:spacing w:line="240" w:lineRule="auto"/>
        <w:contextualSpacing/>
        <w:rPr>
          <w:color w:val="000000"/>
          <w:sz w:val="20"/>
          <w:szCs w:val="20"/>
        </w:rPr>
      </w:pPr>
      <w:r>
        <w:rPr>
          <w:color w:val="000000"/>
          <w:sz w:val="20"/>
          <w:szCs w:val="20"/>
        </w:rPr>
        <w:t>BDHR will be asking for workgroup members who are interested in being part of review committee for RFP.</w:t>
      </w:r>
    </w:p>
    <w:p w:rsidR="007A3877" w:rsidRDefault="007A3877" w:rsidP="007A3877">
      <w:pPr>
        <w:pStyle w:val="ListParagraph"/>
        <w:numPr>
          <w:ilvl w:val="0"/>
          <w:numId w:val="0"/>
        </w:numPr>
        <w:spacing w:line="240" w:lineRule="auto"/>
        <w:ind w:left="720"/>
        <w:contextualSpacing/>
        <w:rPr>
          <w:color w:val="000000"/>
          <w:sz w:val="20"/>
          <w:szCs w:val="20"/>
        </w:rPr>
      </w:pPr>
    </w:p>
    <w:p w:rsidR="007A3877" w:rsidRPr="001A6C58" w:rsidRDefault="007A3877" w:rsidP="007A3877">
      <w:pPr>
        <w:pStyle w:val="ListParagraph"/>
        <w:numPr>
          <w:ilvl w:val="0"/>
          <w:numId w:val="12"/>
        </w:numPr>
        <w:spacing w:line="240" w:lineRule="auto"/>
        <w:contextualSpacing/>
        <w:rPr>
          <w:color w:val="000000"/>
          <w:sz w:val="20"/>
          <w:szCs w:val="20"/>
        </w:rPr>
      </w:pPr>
      <w:r w:rsidRPr="001A6C58">
        <w:rPr>
          <w:color w:val="000000"/>
          <w:sz w:val="20"/>
          <w:szCs w:val="20"/>
        </w:rPr>
        <w:t xml:space="preserve">The 2019 Peer Pathways Continuing Education Conference, which is in the planning stages, will be focused on Integrated Behavioral Health Peer Support workforce. SUD and OUD topics will be highlighted in workshops.  </w:t>
      </w:r>
    </w:p>
    <w:p w:rsidR="00A23851" w:rsidRPr="007A3877" w:rsidRDefault="00A23851" w:rsidP="007A3877">
      <w:pPr>
        <w:pStyle w:val="ListParagraph"/>
        <w:numPr>
          <w:ilvl w:val="0"/>
          <w:numId w:val="0"/>
        </w:numPr>
        <w:ind w:left="720"/>
        <w:rPr>
          <w:b/>
          <w:color w:val="000000"/>
          <w:sz w:val="20"/>
          <w:szCs w:val="20"/>
        </w:rPr>
      </w:pPr>
    </w:p>
    <w:p w:rsidR="00A23851" w:rsidRPr="001A6C58" w:rsidRDefault="00A23851" w:rsidP="00681A07">
      <w:pPr>
        <w:rPr>
          <w:b/>
          <w:color w:val="000000"/>
          <w:sz w:val="20"/>
          <w:szCs w:val="20"/>
        </w:rPr>
      </w:pPr>
    </w:p>
    <w:p w:rsidR="005F672D" w:rsidRPr="001A6C58" w:rsidRDefault="005F672D" w:rsidP="00C11C2C">
      <w:pPr>
        <w:rPr>
          <w:sz w:val="20"/>
          <w:szCs w:val="20"/>
        </w:rPr>
      </w:pPr>
    </w:p>
    <w:p w:rsidR="00A75491" w:rsidRPr="001A6C58" w:rsidRDefault="00A75491" w:rsidP="00A75491">
      <w:pPr>
        <w:rPr>
          <w:sz w:val="20"/>
          <w:szCs w:val="20"/>
        </w:rPr>
      </w:pPr>
    </w:p>
    <w:p w:rsidR="00E97476" w:rsidRPr="001A6C58" w:rsidRDefault="00E97476" w:rsidP="00E97476">
      <w:pPr>
        <w:rPr>
          <w:sz w:val="20"/>
          <w:szCs w:val="20"/>
        </w:rPr>
      </w:pPr>
    </w:p>
    <w:p w:rsidR="006004EF" w:rsidRPr="001A6C58" w:rsidRDefault="006004EF" w:rsidP="004650C3">
      <w:pPr>
        <w:rPr>
          <w:sz w:val="20"/>
          <w:szCs w:val="20"/>
        </w:rPr>
      </w:pPr>
    </w:p>
    <w:sectPr w:rsidR="006004EF" w:rsidRPr="001A6C58" w:rsidSect="002470D4">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AA" w:rsidRDefault="003434AA" w:rsidP="004650C3">
      <w:r>
        <w:separator/>
      </w:r>
    </w:p>
  </w:endnote>
  <w:endnote w:type="continuationSeparator" w:id="0">
    <w:p w:rsidR="003434AA" w:rsidRDefault="003434AA" w:rsidP="0046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51" w:rsidRDefault="00A23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F1" w:rsidRPr="002470D4" w:rsidRDefault="00A23851" w:rsidP="00B863F1">
    <w:pPr>
      <w:pStyle w:val="ListBullet"/>
      <w:numPr>
        <w:ilvl w:val="0"/>
        <w:numId w:val="0"/>
      </w:numPr>
      <w:tabs>
        <w:tab w:val="center" w:pos="5310"/>
        <w:tab w:val="right" w:pos="10440"/>
      </w:tabs>
      <w:ind w:left="360"/>
      <w:rPr>
        <w:i/>
        <w:sz w:val="20"/>
        <w:szCs w:val="20"/>
      </w:rPr>
    </w:pPr>
    <w:r>
      <w:rPr>
        <w:i/>
        <w:sz w:val="20"/>
        <w:szCs w:val="20"/>
      </w:rPr>
      <w:t>SUD Peer Services Workgroup</w:t>
    </w:r>
    <w:r>
      <w:rPr>
        <w:i/>
        <w:sz w:val="20"/>
        <w:szCs w:val="20"/>
      </w:rPr>
      <w:tab/>
      <w:t>Action Steps</w:t>
    </w:r>
    <w:r w:rsidR="00B863F1">
      <w:rPr>
        <w:i/>
        <w:sz w:val="20"/>
        <w:szCs w:val="20"/>
      </w:rPr>
      <w:tab/>
    </w:r>
    <w:r>
      <w:rPr>
        <w:i/>
        <w:sz w:val="20"/>
        <w:szCs w:val="20"/>
      </w:rPr>
      <w:t xml:space="preserve">updated 2/20/2019 </w:t>
    </w:r>
  </w:p>
  <w:p w:rsidR="002470D4" w:rsidRDefault="003434AA" w:rsidP="002470D4">
    <w:pPr>
      <w:pStyle w:val="Footer"/>
      <w:jc w:val="center"/>
    </w:pPr>
    <w:sdt>
      <w:sdtPr>
        <w:id w:val="-90547048"/>
        <w:docPartObj>
          <w:docPartGallery w:val="Page Numbers (Bottom of Page)"/>
          <w:docPartUnique/>
        </w:docPartObj>
      </w:sdtPr>
      <w:sdtEndPr>
        <w:rPr>
          <w:noProof/>
        </w:rPr>
      </w:sdtEndPr>
      <w:sdtContent>
        <w:r w:rsidR="002470D4">
          <w:fldChar w:fldCharType="begin"/>
        </w:r>
        <w:r w:rsidR="002470D4">
          <w:instrText xml:space="preserve"> PAGE   \* MERGEFORMAT </w:instrText>
        </w:r>
        <w:r w:rsidR="002470D4">
          <w:fldChar w:fldCharType="separate"/>
        </w:r>
        <w:r w:rsidR="00093614">
          <w:rPr>
            <w:noProof/>
          </w:rPr>
          <w:t>2</w:t>
        </w:r>
        <w:r w:rsidR="002470D4">
          <w:rPr>
            <w:noProof/>
          </w:rPr>
          <w:fldChar w:fldCharType="end"/>
        </w:r>
      </w:sdtContent>
    </w:sdt>
  </w:p>
  <w:p w:rsidR="002470D4" w:rsidRDefault="002470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D4" w:rsidRPr="002470D4" w:rsidRDefault="002779B0" w:rsidP="005F672D">
    <w:pPr>
      <w:pStyle w:val="ListBullet"/>
      <w:numPr>
        <w:ilvl w:val="0"/>
        <w:numId w:val="0"/>
      </w:numPr>
      <w:tabs>
        <w:tab w:val="center" w:pos="5310"/>
        <w:tab w:val="right" w:pos="10440"/>
      </w:tabs>
      <w:ind w:left="360"/>
      <w:rPr>
        <w:i/>
        <w:sz w:val="20"/>
        <w:szCs w:val="20"/>
      </w:rPr>
    </w:pPr>
    <w:r>
      <w:rPr>
        <w:i/>
        <w:sz w:val="20"/>
        <w:szCs w:val="20"/>
      </w:rPr>
      <w:t>SUD Peer Services Workgroup</w:t>
    </w:r>
    <w:r w:rsidR="00B863F1">
      <w:rPr>
        <w:i/>
        <w:sz w:val="20"/>
        <w:szCs w:val="20"/>
      </w:rPr>
      <w:tab/>
    </w:r>
    <w:r>
      <w:rPr>
        <w:i/>
        <w:sz w:val="20"/>
        <w:szCs w:val="20"/>
      </w:rPr>
      <w:t>Action Steps</w:t>
    </w:r>
    <w:r w:rsidR="00B863F1">
      <w:rPr>
        <w:i/>
        <w:sz w:val="20"/>
        <w:szCs w:val="20"/>
      </w:rPr>
      <w:tab/>
    </w:r>
    <w:r w:rsidR="00A23851">
      <w:rPr>
        <w:i/>
        <w:sz w:val="20"/>
        <w:szCs w:val="20"/>
      </w:rPr>
      <w:t xml:space="preserve">Updated </w:t>
    </w:r>
    <w:r>
      <w:rPr>
        <w:i/>
        <w:sz w:val="20"/>
        <w:szCs w:val="20"/>
      </w:rPr>
      <w:t>2/20/2019</w:t>
    </w:r>
  </w:p>
  <w:p w:rsidR="002470D4" w:rsidRDefault="003434AA">
    <w:pPr>
      <w:pStyle w:val="Footer"/>
      <w:jc w:val="center"/>
    </w:pPr>
    <w:sdt>
      <w:sdtPr>
        <w:id w:val="-750733028"/>
        <w:docPartObj>
          <w:docPartGallery w:val="Page Numbers (Bottom of Page)"/>
          <w:docPartUnique/>
        </w:docPartObj>
      </w:sdtPr>
      <w:sdtEndPr>
        <w:rPr>
          <w:noProof/>
        </w:rPr>
      </w:sdtEndPr>
      <w:sdtContent>
        <w:r w:rsidR="002470D4">
          <w:fldChar w:fldCharType="begin"/>
        </w:r>
        <w:r w:rsidR="002470D4">
          <w:instrText xml:space="preserve"> PAGE   \* MERGEFORMAT </w:instrText>
        </w:r>
        <w:r w:rsidR="002470D4">
          <w:fldChar w:fldCharType="separate"/>
        </w:r>
        <w:r w:rsidR="00093614">
          <w:rPr>
            <w:noProof/>
          </w:rPr>
          <w:t>1</w:t>
        </w:r>
        <w:r w:rsidR="002470D4">
          <w:rPr>
            <w:noProof/>
          </w:rPr>
          <w:fldChar w:fldCharType="end"/>
        </w:r>
      </w:sdtContent>
    </w:sdt>
  </w:p>
  <w:p w:rsidR="002470D4" w:rsidRDefault="00247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AA" w:rsidRDefault="003434AA" w:rsidP="004650C3">
      <w:r>
        <w:separator/>
      </w:r>
    </w:p>
  </w:footnote>
  <w:footnote w:type="continuationSeparator" w:id="0">
    <w:p w:rsidR="003434AA" w:rsidRDefault="003434AA" w:rsidP="00465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51" w:rsidRDefault="00A23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2D" w:rsidRDefault="007346BB" w:rsidP="007346BB">
    <w:pPr>
      <w:pStyle w:val="Header"/>
      <w:jc w:val="right"/>
    </w:pPr>
    <w:r>
      <w:rPr>
        <w:noProof/>
      </w:rPr>
      <w:drawing>
        <wp:inline distT="0" distB="0" distL="0" distR="0">
          <wp:extent cx="1290459" cy="21907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A New Logo 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749" cy="22133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8A" w:rsidRDefault="003434AA" w:rsidP="004650C3">
    <w:pPr>
      <w:pStyle w:val="Header"/>
    </w:pPr>
    <w:sdt>
      <w:sdtPr>
        <w:id w:val="-169537618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55E8A">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0</wp:posOffset>
          </wp:positionV>
          <wp:extent cx="6656832" cy="731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A Swoo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6832"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F827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C6C28"/>
    <w:multiLevelType w:val="hybridMultilevel"/>
    <w:tmpl w:val="1C90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67275"/>
    <w:multiLevelType w:val="hybridMultilevel"/>
    <w:tmpl w:val="9D4E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15C84"/>
    <w:multiLevelType w:val="hybridMultilevel"/>
    <w:tmpl w:val="C7520ECC"/>
    <w:lvl w:ilvl="0" w:tplc="1DF255B2">
      <w:start w:val="1"/>
      <w:numFmt w:val="decimal"/>
      <w:pStyle w:val="ListParagraph"/>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B11AB"/>
    <w:multiLevelType w:val="hybridMultilevel"/>
    <w:tmpl w:val="5E78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F73EE"/>
    <w:multiLevelType w:val="hybridMultilevel"/>
    <w:tmpl w:val="8BE2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519D0"/>
    <w:multiLevelType w:val="hybridMultilevel"/>
    <w:tmpl w:val="D26A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226AD"/>
    <w:multiLevelType w:val="hybridMultilevel"/>
    <w:tmpl w:val="F5D4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87D04"/>
    <w:multiLevelType w:val="hybridMultilevel"/>
    <w:tmpl w:val="65641F06"/>
    <w:lvl w:ilvl="0" w:tplc="8CF407DC">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11AEA"/>
    <w:multiLevelType w:val="hybridMultilevel"/>
    <w:tmpl w:val="99B8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77E2A"/>
    <w:multiLevelType w:val="hybridMultilevel"/>
    <w:tmpl w:val="D96A6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0C3D38"/>
    <w:multiLevelType w:val="hybridMultilevel"/>
    <w:tmpl w:val="B0C8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44EE1"/>
    <w:multiLevelType w:val="hybridMultilevel"/>
    <w:tmpl w:val="A742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7"/>
  </w:num>
  <w:num w:numId="5">
    <w:abstractNumId w:val="8"/>
  </w:num>
  <w:num w:numId="6">
    <w:abstractNumId w:val="6"/>
  </w:num>
  <w:num w:numId="7">
    <w:abstractNumId w:val="2"/>
  </w:num>
  <w:num w:numId="8">
    <w:abstractNumId w:val="1"/>
  </w:num>
  <w:num w:numId="9">
    <w:abstractNumId w:val="5"/>
  </w:num>
  <w:num w:numId="10">
    <w:abstractNumId w:val="12"/>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46"/>
    <w:rsid w:val="00093614"/>
    <w:rsid w:val="00153718"/>
    <w:rsid w:val="00192A0C"/>
    <w:rsid w:val="001A6C58"/>
    <w:rsid w:val="001C1764"/>
    <w:rsid w:val="001D7CAE"/>
    <w:rsid w:val="002470D4"/>
    <w:rsid w:val="002779B0"/>
    <w:rsid w:val="002F0A11"/>
    <w:rsid w:val="003434AA"/>
    <w:rsid w:val="003B1FD2"/>
    <w:rsid w:val="00426299"/>
    <w:rsid w:val="00441509"/>
    <w:rsid w:val="00455E8A"/>
    <w:rsid w:val="004650C3"/>
    <w:rsid w:val="005214D7"/>
    <w:rsid w:val="005C1BC4"/>
    <w:rsid w:val="005F672D"/>
    <w:rsid w:val="006004EF"/>
    <w:rsid w:val="00661551"/>
    <w:rsid w:val="00681A07"/>
    <w:rsid w:val="007170E5"/>
    <w:rsid w:val="007346BB"/>
    <w:rsid w:val="00755812"/>
    <w:rsid w:val="007A3877"/>
    <w:rsid w:val="007B6D46"/>
    <w:rsid w:val="008D348A"/>
    <w:rsid w:val="008E0239"/>
    <w:rsid w:val="00942B43"/>
    <w:rsid w:val="0098393A"/>
    <w:rsid w:val="00987E8C"/>
    <w:rsid w:val="00A23851"/>
    <w:rsid w:val="00A369B7"/>
    <w:rsid w:val="00A75491"/>
    <w:rsid w:val="00AD1159"/>
    <w:rsid w:val="00AE6CC8"/>
    <w:rsid w:val="00B863F1"/>
    <w:rsid w:val="00BA0A2E"/>
    <w:rsid w:val="00C11C2C"/>
    <w:rsid w:val="00D31FDE"/>
    <w:rsid w:val="00E97476"/>
    <w:rsid w:val="00F2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C3"/>
    <w:pPr>
      <w:spacing w:line="240" w:lineRule="exact"/>
    </w:pPr>
    <w:rPr>
      <w:rFonts w:cstheme="minorHAnsi"/>
    </w:rPr>
  </w:style>
  <w:style w:type="paragraph" w:styleId="Heading1">
    <w:name w:val="heading 1"/>
    <w:basedOn w:val="Normal"/>
    <w:next w:val="Normal"/>
    <w:link w:val="Heading1Char"/>
    <w:uiPriority w:val="9"/>
    <w:qFormat/>
    <w:rsid w:val="004650C3"/>
    <w:pPr>
      <w:spacing w:before="240" w:after="120" w:line="280" w:lineRule="exact"/>
      <w:outlineLvl w:val="0"/>
    </w:pPr>
    <w:rPr>
      <w:rFonts w:ascii="Tahoma" w:hAnsi="Tahoma" w:cs="Tahoma"/>
      <w:color w:val="2E74B5" w:themeColor="accent1" w:themeShade="BF"/>
      <w:sz w:val="28"/>
      <w:szCs w:val="28"/>
    </w:rPr>
  </w:style>
  <w:style w:type="paragraph" w:styleId="Heading2">
    <w:name w:val="heading 2"/>
    <w:basedOn w:val="Normal"/>
    <w:next w:val="Normal"/>
    <w:link w:val="Heading2Char"/>
    <w:autoRedefine/>
    <w:uiPriority w:val="9"/>
    <w:unhideWhenUsed/>
    <w:qFormat/>
    <w:rsid w:val="00153718"/>
    <w:pPr>
      <w:keepNext/>
      <w:keepLines/>
      <w:numPr>
        <w:numId w:val="5"/>
      </w:numPr>
      <w:spacing w:before="40" w:after="60"/>
      <w:outlineLvl w:val="1"/>
    </w:pPr>
    <w:rPr>
      <w:rFonts w:eastAsiaTheme="majorEastAsia"/>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8A"/>
  </w:style>
  <w:style w:type="paragraph" w:styleId="Footer">
    <w:name w:val="footer"/>
    <w:basedOn w:val="Normal"/>
    <w:link w:val="FooterChar"/>
    <w:uiPriority w:val="99"/>
    <w:unhideWhenUsed/>
    <w:rsid w:val="0045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8A"/>
  </w:style>
  <w:style w:type="paragraph" w:styleId="Title">
    <w:name w:val="Title"/>
    <w:basedOn w:val="Normal"/>
    <w:next w:val="Normal"/>
    <w:link w:val="TitleChar"/>
    <w:uiPriority w:val="10"/>
    <w:qFormat/>
    <w:rsid w:val="004650C3"/>
    <w:pPr>
      <w:spacing w:before="360" w:after="0" w:line="240" w:lineRule="auto"/>
      <w:contextualSpacing/>
    </w:pPr>
    <w:rPr>
      <w:rFonts w:eastAsiaTheme="majorEastAsia"/>
      <w:b/>
      <w:spacing w:val="-10"/>
      <w:kern w:val="28"/>
      <w:sz w:val="48"/>
      <w:szCs w:val="48"/>
    </w:rPr>
  </w:style>
  <w:style w:type="character" w:customStyle="1" w:styleId="TitleChar">
    <w:name w:val="Title Char"/>
    <w:basedOn w:val="DefaultParagraphFont"/>
    <w:link w:val="Title"/>
    <w:uiPriority w:val="10"/>
    <w:rsid w:val="004650C3"/>
    <w:rPr>
      <w:rFonts w:eastAsiaTheme="majorEastAsia" w:cstheme="minorHAnsi"/>
      <w:b/>
      <w:spacing w:val="-10"/>
      <w:kern w:val="28"/>
      <w:sz w:val="48"/>
      <w:szCs w:val="48"/>
    </w:rPr>
  </w:style>
  <w:style w:type="character" w:customStyle="1" w:styleId="Heading1Char">
    <w:name w:val="Heading 1 Char"/>
    <w:basedOn w:val="DefaultParagraphFont"/>
    <w:link w:val="Heading1"/>
    <w:uiPriority w:val="9"/>
    <w:rsid w:val="004650C3"/>
    <w:rPr>
      <w:rFonts w:ascii="Tahoma" w:hAnsi="Tahoma" w:cs="Tahoma"/>
      <w:color w:val="2E74B5" w:themeColor="accent1" w:themeShade="BF"/>
      <w:sz w:val="28"/>
      <w:szCs w:val="28"/>
    </w:rPr>
  </w:style>
  <w:style w:type="character" w:customStyle="1" w:styleId="Heading2Char">
    <w:name w:val="Heading 2 Char"/>
    <w:basedOn w:val="DefaultParagraphFont"/>
    <w:link w:val="Heading2"/>
    <w:uiPriority w:val="9"/>
    <w:rsid w:val="00153718"/>
    <w:rPr>
      <w:rFonts w:eastAsiaTheme="majorEastAsia" w:cstheme="minorHAnsi"/>
      <w:b/>
      <w:color w:val="000000"/>
      <w:sz w:val="23"/>
      <w:szCs w:val="23"/>
    </w:rPr>
  </w:style>
  <w:style w:type="paragraph" w:styleId="ListParagraph">
    <w:name w:val="List Paragraph"/>
    <w:basedOn w:val="Normal"/>
    <w:uiPriority w:val="34"/>
    <w:qFormat/>
    <w:rsid w:val="001D7CAE"/>
    <w:pPr>
      <w:numPr>
        <w:numId w:val="1"/>
      </w:numPr>
      <w:spacing w:after="0" w:line="260" w:lineRule="exact"/>
      <w:ind w:left="720"/>
    </w:pPr>
    <w:rPr>
      <w:sz w:val="23"/>
      <w:szCs w:val="23"/>
    </w:rPr>
  </w:style>
  <w:style w:type="paragraph" w:styleId="ListBullet">
    <w:name w:val="List Bullet"/>
    <w:basedOn w:val="Normal"/>
    <w:uiPriority w:val="99"/>
    <w:unhideWhenUsed/>
    <w:rsid w:val="002470D4"/>
    <w:pPr>
      <w:numPr>
        <w:numId w:val="3"/>
      </w:numPr>
      <w:contextualSpacing/>
    </w:pPr>
  </w:style>
  <w:style w:type="table" w:styleId="TableGrid">
    <w:name w:val="Table Grid"/>
    <w:basedOn w:val="TableNormal"/>
    <w:uiPriority w:val="39"/>
    <w:rsid w:val="00C1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F1"/>
    <w:rPr>
      <w:rFonts w:ascii="Segoe UI" w:hAnsi="Segoe UI" w:cs="Segoe UI"/>
      <w:sz w:val="18"/>
      <w:szCs w:val="18"/>
    </w:rPr>
  </w:style>
  <w:style w:type="character" w:styleId="CommentReference">
    <w:name w:val="annotation reference"/>
    <w:basedOn w:val="DefaultParagraphFont"/>
    <w:uiPriority w:val="99"/>
    <w:semiHidden/>
    <w:unhideWhenUsed/>
    <w:rsid w:val="00A23851"/>
    <w:rPr>
      <w:sz w:val="16"/>
      <w:szCs w:val="16"/>
    </w:rPr>
  </w:style>
  <w:style w:type="paragraph" w:styleId="CommentText">
    <w:name w:val="annotation text"/>
    <w:basedOn w:val="Normal"/>
    <w:link w:val="CommentTextChar"/>
    <w:uiPriority w:val="99"/>
    <w:semiHidden/>
    <w:unhideWhenUsed/>
    <w:rsid w:val="00A23851"/>
    <w:pPr>
      <w:spacing w:line="240" w:lineRule="auto"/>
    </w:pPr>
    <w:rPr>
      <w:sz w:val="20"/>
      <w:szCs w:val="20"/>
    </w:rPr>
  </w:style>
  <w:style w:type="character" w:customStyle="1" w:styleId="CommentTextChar">
    <w:name w:val="Comment Text Char"/>
    <w:basedOn w:val="DefaultParagraphFont"/>
    <w:link w:val="CommentText"/>
    <w:uiPriority w:val="99"/>
    <w:semiHidden/>
    <w:rsid w:val="00A23851"/>
    <w:rPr>
      <w:rFonts w:cstheme="minorHAnsi"/>
      <w:sz w:val="20"/>
      <w:szCs w:val="20"/>
    </w:rPr>
  </w:style>
  <w:style w:type="paragraph" w:styleId="CommentSubject">
    <w:name w:val="annotation subject"/>
    <w:basedOn w:val="CommentText"/>
    <w:next w:val="CommentText"/>
    <w:link w:val="CommentSubjectChar"/>
    <w:uiPriority w:val="99"/>
    <w:semiHidden/>
    <w:unhideWhenUsed/>
    <w:rsid w:val="00A23851"/>
    <w:rPr>
      <w:b/>
      <w:bCs/>
    </w:rPr>
  </w:style>
  <w:style w:type="character" w:customStyle="1" w:styleId="CommentSubjectChar">
    <w:name w:val="Comment Subject Char"/>
    <w:basedOn w:val="CommentTextChar"/>
    <w:link w:val="CommentSubject"/>
    <w:uiPriority w:val="99"/>
    <w:semiHidden/>
    <w:rsid w:val="00A23851"/>
    <w:rPr>
      <w:rFonts w:cs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C3"/>
    <w:pPr>
      <w:spacing w:line="240" w:lineRule="exact"/>
    </w:pPr>
    <w:rPr>
      <w:rFonts w:cstheme="minorHAnsi"/>
    </w:rPr>
  </w:style>
  <w:style w:type="paragraph" w:styleId="Heading1">
    <w:name w:val="heading 1"/>
    <w:basedOn w:val="Normal"/>
    <w:next w:val="Normal"/>
    <w:link w:val="Heading1Char"/>
    <w:uiPriority w:val="9"/>
    <w:qFormat/>
    <w:rsid w:val="004650C3"/>
    <w:pPr>
      <w:spacing w:before="240" w:after="120" w:line="280" w:lineRule="exact"/>
      <w:outlineLvl w:val="0"/>
    </w:pPr>
    <w:rPr>
      <w:rFonts w:ascii="Tahoma" w:hAnsi="Tahoma" w:cs="Tahoma"/>
      <w:color w:val="2E74B5" w:themeColor="accent1" w:themeShade="BF"/>
      <w:sz w:val="28"/>
      <w:szCs w:val="28"/>
    </w:rPr>
  </w:style>
  <w:style w:type="paragraph" w:styleId="Heading2">
    <w:name w:val="heading 2"/>
    <w:basedOn w:val="Normal"/>
    <w:next w:val="Normal"/>
    <w:link w:val="Heading2Char"/>
    <w:autoRedefine/>
    <w:uiPriority w:val="9"/>
    <w:unhideWhenUsed/>
    <w:qFormat/>
    <w:rsid w:val="00153718"/>
    <w:pPr>
      <w:keepNext/>
      <w:keepLines/>
      <w:numPr>
        <w:numId w:val="5"/>
      </w:numPr>
      <w:spacing w:before="40" w:after="60"/>
      <w:outlineLvl w:val="1"/>
    </w:pPr>
    <w:rPr>
      <w:rFonts w:eastAsiaTheme="majorEastAsia"/>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8A"/>
  </w:style>
  <w:style w:type="paragraph" w:styleId="Footer">
    <w:name w:val="footer"/>
    <w:basedOn w:val="Normal"/>
    <w:link w:val="FooterChar"/>
    <w:uiPriority w:val="99"/>
    <w:unhideWhenUsed/>
    <w:rsid w:val="0045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8A"/>
  </w:style>
  <w:style w:type="paragraph" w:styleId="Title">
    <w:name w:val="Title"/>
    <w:basedOn w:val="Normal"/>
    <w:next w:val="Normal"/>
    <w:link w:val="TitleChar"/>
    <w:uiPriority w:val="10"/>
    <w:qFormat/>
    <w:rsid w:val="004650C3"/>
    <w:pPr>
      <w:spacing w:before="360" w:after="0" w:line="240" w:lineRule="auto"/>
      <w:contextualSpacing/>
    </w:pPr>
    <w:rPr>
      <w:rFonts w:eastAsiaTheme="majorEastAsia"/>
      <w:b/>
      <w:spacing w:val="-10"/>
      <w:kern w:val="28"/>
      <w:sz w:val="48"/>
      <w:szCs w:val="48"/>
    </w:rPr>
  </w:style>
  <w:style w:type="character" w:customStyle="1" w:styleId="TitleChar">
    <w:name w:val="Title Char"/>
    <w:basedOn w:val="DefaultParagraphFont"/>
    <w:link w:val="Title"/>
    <w:uiPriority w:val="10"/>
    <w:rsid w:val="004650C3"/>
    <w:rPr>
      <w:rFonts w:eastAsiaTheme="majorEastAsia" w:cstheme="minorHAnsi"/>
      <w:b/>
      <w:spacing w:val="-10"/>
      <w:kern w:val="28"/>
      <w:sz w:val="48"/>
      <w:szCs w:val="48"/>
    </w:rPr>
  </w:style>
  <w:style w:type="character" w:customStyle="1" w:styleId="Heading1Char">
    <w:name w:val="Heading 1 Char"/>
    <w:basedOn w:val="DefaultParagraphFont"/>
    <w:link w:val="Heading1"/>
    <w:uiPriority w:val="9"/>
    <w:rsid w:val="004650C3"/>
    <w:rPr>
      <w:rFonts w:ascii="Tahoma" w:hAnsi="Tahoma" w:cs="Tahoma"/>
      <w:color w:val="2E74B5" w:themeColor="accent1" w:themeShade="BF"/>
      <w:sz w:val="28"/>
      <w:szCs w:val="28"/>
    </w:rPr>
  </w:style>
  <w:style w:type="character" w:customStyle="1" w:styleId="Heading2Char">
    <w:name w:val="Heading 2 Char"/>
    <w:basedOn w:val="DefaultParagraphFont"/>
    <w:link w:val="Heading2"/>
    <w:uiPriority w:val="9"/>
    <w:rsid w:val="00153718"/>
    <w:rPr>
      <w:rFonts w:eastAsiaTheme="majorEastAsia" w:cstheme="minorHAnsi"/>
      <w:b/>
      <w:color w:val="000000"/>
      <w:sz w:val="23"/>
      <w:szCs w:val="23"/>
    </w:rPr>
  </w:style>
  <w:style w:type="paragraph" w:styleId="ListParagraph">
    <w:name w:val="List Paragraph"/>
    <w:basedOn w:val="Normal"/>
    <w:uiPriority w:val="34"/>
    <w:qFormat/>
    <w:rsid w:val="001D7CAE"/>
    <w:pPr>
      <w:numPr>
        <w:numId w:val="1"/>
      </w:numPr>
      <w:spacing w:after="0" w:line="260" w:lineRule="exact"/>
      <w:ind w:left="720"/>
    </w:pPr>
    <w:rPr>
      <w:sz w:val="23"/>
      <w:szCs w:val="23"/>
    </w:rPr>
  </w:style>
  <w:style w:type="paragraph" w:styleId="ListBullet">
    <w:name w:val="List Bullet"/>
    <w:basedOn w:val="Normal"/>
    <w:uiPriority w:val="99"/>
    <w:unhideWhenUsed/>
    <w:rsid w:val="002470D4"/>
    <w:pPr>
      <w:numPr>
        <w:numId w:val="3"/>
      </w:numPr>
      <w:contextualSpacing/>
    </w:pPr>
  </w:style>
  <w:style w:type="table" w:styleId="TableGrid">
    <w:name w:val="Table Grid"/>
    <w:basedOn w:val="TableNormal"/>
    <w:uiPriority w:val="39"/>
    <w:rsid w:val="00C1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F1"/>
    <w:rPr>
      <w:rFonts w:ascii="Segoe UI" w:hAnsi="Segoe UI" w:cs="Segoe UI"/>
      <w:sz w:val="18"/>
      <w:szCs w:val="18"/>
    </w:rPr>
  </w:style>
  <w:style w:type="character" w:styleId="CommentReference">
    <w:name w:val="annotation reference"/>
    <w:basedOn w:val="DefaultParagraphFont"/>
    <w:uiPriority w:val="99"/>
    <w:semiHidden/>
    <w:unhideWhenUsed/>
    <w:rsid w:val="00A23851"/>
    <w:rPr>
      <w:sz w:val="16"/>
      <w:szCs w:val="16"/>
    </w:rPr>
  </w:style>
  <w:style w:type="paragraph" w:styleId="CommentText">
    <w:name w:val="annotation text"/>
    <w:basedOn w:val="Normal"/>
    <w:link w:val="CommentTextChar"/>
    <w:uiPriority w:val="99"/>
    <w:semiHidden/>
    <w:unhideWhenUsed/>
    <w:rsid w:val="00A23851"/>
    <w:pPr>
      <w:spacing w:line="240" w:lineRule="auto"/>
    </w:pPr>
    <w:rPr>
      <w:sz w:val="20"/>
      <w:szCs w:val="20"/>
    </w:rPr>
  </w:style>
  <w:style w:type="character" w:customStyle="1" w:styleId="CommentTextChar">
    <w:name w:val="Comment Text Char"/>
    <w:basedOn w:val="DefaultParagraphFont"/>
    <w:link w:val="CommentText"/>
    <w:uiPriority w:val="99"/>
    <w:semiHidden/>
    <w:rsid w:val="00A23851"/>
    <w:rPr>
      <w:rFonts w:cstheme="minorHAnsi"/>
      <w:sz w:val="20"/>
      <w:szCs w:val="20"/>
    </w:rPr>
  </w:style>
  <w:style w:type="paragraph" w:styleId="CommentSubject">
    <w:name w:val="annotation subject"/>
    <w:basedOn w:val="CommentText"/>
    <w:next w:val="CommentText"/>
    <w:link w:val="CommentSubjectChar"/>
    <w:uiPriority w:val="99"/>
    <w:semiHidden/>
    <w:unhideWhenUsed/>
    <w:rsid w:val="00A23851"/>
    <w:rPr>
      <w:b/>
      <w:bCs/>
    </w:rPr>
  </w:style>
  <w:style w:type="character" w:customStyle="1" w:styleId="CommentSubjectChar">
    <w:name w:val="Comment Subject Char"/>
    <w:basedOn w:val="CommentTextChar"/>
    <w:link w:val="CommentSubject"/>
    <w:uiPriority w:val="99"/>
    <w:semiHidden/>
    <w:rsid w:val="00A23851"/>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kmd\Downloads\General-Agen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667D-8ED6-4729-B155-AE7FF0E9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General-Agency-template</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Peak, Mallory D.  (DSHS/BHA/CD)</dc:creator>
  <cp:lastModifiedBy>Assistant</cp:lastModifiedBy>
  <cp:revision>2</cp:revision>
  <cp:lastPrinted>2019-03-21T17:32:00Z</cp:lastPrinted>
  <dcterms:created xsi:type="dcterms:W3CDTF">2019-03-28T18:06:00Z</dcterms:created>
  <dcterms:modified xsi:type="dcterms:W3CDTF">2019-03-28T18:06:00Z</dcterms:modified>
</cp:coreProperties>
</file>