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B675" w14:textId="77777777" w:rsidR="00151595" w:rsidRDefault="00650F46">
      <w:pPr>
        <w:pStyle w:val="BodyText"/>
        <w:ind w:left="100" w:firstLine="0"/>
        <w:rPr>
          <w:rFonts w:ascii="Times New Roman"/>
          <w:sz w:val="20"/>
        </w:rPr>
      </w:pPr>
      <w:r>
        <w:rPr>
          <w:rFonts w:ascii="Times New Roman"/>
          <w:noProof/>
          <w:sz w:val="20"/>
        </w:rPr>
        <w:drawing>
          <wp:inline distT="0" distB="0" distL="0" distR="0" wp14:anchorId="0AD8E545" wp14:editId="3DE0310D">
            <wp:extent cx="1484493" cy="5257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84493" cy="525779"/>
                    </a:xfrm>
                    <a:prstGeom prst="rect">
                      <a:avLst/>
                    </a:prstGeom>
                  </pic:spPr>
                </pic:pic>
              </a:graphicData>
            </a:graphic>
          </wp:inline>
        </w:drawing>
      </w:r>
    </w:p>
    <w:p w14:paraId="290979FA" w14:textId="77777777" w:rsidR="00151595" w:rsidRDefault="00151595">
      <w:pPr>
        <w:rPr>
          <w:rFonts w:ascii="Times New Roman"/>
          <w:sz w:val="20"/>
        </w:rPr>
        <w:sectPr w:rsidR="00151595">
          <w:type w:val="continuous"/>
          <w:pgSz w:w="12240" w:h="15840"/>
          <w:pgMar w:top="720" w:right="380" w:bottom="280" w:left="620" w:header="720" w:footer="720" w:gutter="0"/>
          <w:cols w:space="720"/>
        </w:sectPr>
      </w:pPr>
    </w:p>
    <w:p w14:paraId="6B992CA2" w14:textId="77777777" w:rsidR="00151595" w:rsidRDefault="00151595">
      <w:pPr>
        <w:pStyle w:val="BodyText"/>
        <w:ind w:left="0" w:firstLine="0"/>
        <w:rPr>
          <w:rFonts w:ascii="Times New Roman"/>
          <w:sz w:val="28"/>
        </w:rPr>
      </w:pPr>
    </w:p>
    <w:p w14:paraId="6E522142" w14:textId="77777777" w:rsidR="00151595" w:rsidRDefault="00151595">
      <w:pPr>
        <w:pStyle w:val="BodyText"/>
        <w:ind w:left="0" w:firstLine="0"/>
        <w:rPr>
          <w:rFonts w:ascii="Times New Roman"/>
          <w:sz w:val="28"/>
        </w:rPr>
      </w:pPr>
    </w:p>
    <w:p w14:paraId="5FD2DC15" w14:textId="77777777" w:rsidR="00151595" w:rsidRPr="00F13D7E" w:rsidRDefault="00650F46" w:rsidP="00111517">
      <w:pPr>
        <w:pStyle w:val="Heading1"/>
        <w:spacing w:before="252" w:line="290" w:lineRule="exact"/>
        <w:ind w:left="0"/>
        <w:rPr>
          <w:rFonts w:ascii="Lato" w:hAnsi="Lato" w:cs="Arial"/>
          <w:bCs w:val="0"/>
          <w:sz w:val="24"/>
          <w:szCs w:val="24"/>
        </w:rPr>
      </w:pPr>
      <w:r w:rsidRPr="00F13D7E">
        <w:rPr>
          <w:rFonts w:ascii="Lato" w:hAnsi="Lato" w:cs="Arial"/>
          <w:bCs w:val="0"/>
          <w:sz w:val="24"/>
          <w:szCs w:val="24"/>
        </w:rPr>
        <w:t>Company Description</w:t>
      </w:r>
    </w:p>
    <w:p w14:paraId="520BD34D" w14:textId="2F5C2BBF" w:rsidR="00111517" w:rsidRPr="000D5AD0" w:rsidRDefault="00650F46" w:rsidP="00B231D9">
      <w:pPr>
        <w:spacing w:before="17"/>
        <w:ind w:left="661" w:right="2263" w:hanging="1471"/>
        <w:rPr>
          <w:rFonts w:ascii="Lato" w:hAnsi="Lato" w:cs="Arial"/>
          <w:b/>
          <w:sz w:val="24"/>
          <w:szCs w:val="24"/>
        </w:rPr>
      </w:pPr>
      <w:r w:rsidRPr="00F13D7E">
        <w:rPr>
          <w:rFonts w:ascii="Lato" w:hAnsi="Lato" w:cs="Arial"/>
          <w:bCs/>
        </w:rPr>
        <w:br w:type="column"/>
      </w:r>
      <w:r w:rsidR="002D7A67">
        <w:rPr>
          <w:rFonts w:ascii="Lato" w:hAnsi="Lato" w:cs="Arial"/>
          <w:b/>
          <w:sz w:val="24"/>
          <w:szCs w:val="24"/>
        </w:rPr>
        <w:t>SENIOR REGULATORY AFFAIRS SPECIALIST</w:t>
      </w:r>
      <w:r w:rsidR="00B231D9">
        <w:rPr>
          <w:rFonts w:ascii="Lato" w:hAnsi="Lato" w:cs="Arial"/>
          <w:b/>
          <w:sz w:val="24"/>
          <w:szCs w:val="24"/>
        </w:rPr>
        <w:t xml:space="preserve"> </w:t>
      </w:r>
    </w:p>
    <w:p w14:paraId="3751FC41" w14:textId="5010B7DB" w:rsidR="00151595" w:rsidRPr="000D5AD0" w:rsidRDefault="00025A4D" w:rsidP="000D5AD0">
      <w:pPr>
        <w:spacing w:before="17"/>
        <w:ind w:left="661" w:right="4166" w:hanging="562"/>
        <w:jc w:val="center"/>
        <w:rPr>
          <w:rFonts w:ascii="Lato" w:hAnsi="Lato" w:cs="Arial"/>
          <w:b/>
          <w:sz w:val="24"/>
          <w:szCs w:val="24"/>
        </w:rPr>
      </w:pPr>
      <w:r w:rsidRPr="000D5AD0">
        <w:rPr>
          <w:rFonts w:ascii="Lato" w:hAnsi="Lato" w:cs="Arial"/>
          <w:b/>
          <w:sz w:val="24"/>
          <w:szCs w:val="24"/>
        </w:rPr>
        <w:t>DEXTER</w:t>
      </w:r>
      <w:r w:rsidR="00650F46" w:rsidRPr="000D5AD0">
        <w:rPr>
          <w:rFonts w:ascii="Lato" w:hAnsi="Lato" w:cs="Arial"/>
          <w:b/>
          <w:sz w:val="24"/>
          <w:szCs w:val="24"/>
        </w:rPr>
        <w:t>, MI</w:t>
      </w:r>
    </w:p>
    <w:p w14:paraId="5F470F4C" w14:textId="77777777" w:rsidR="00151595" w:rsidRPr="00F13D7E" w:rsidRDefault="00151595">
      <w:pPr>
        <w:rPr>
          <w:rFonts w:ascii="Lato" w:hAnsi="Lato" w:cs="Arial"/>
          <w:bCs/>
        </w:rPr>
        <w:sectPr w:rsidR="00151595" w:rsidRPr="00F13D7E" w:rsidSect="00B231D9">
          <w:type w:val="continuous"/>
          <w:pgSz w:w="12240" w:h="15840"/>
          <w:pgMar w:top="720" w:right="380" w:bottom="280" w:left="620" w:header="720" w:footer="720" w:gutter="0"/>
          <w:cols w:num="2" w:space="2160" w:equalWidth="0">
            <w:col w:w="2485" w:space="1632"/>
            <w:col w:w="7123"/>
          </w:cols>
        </w:sectPr>
      </w:pPr>
    </w:p>
    <w:p w14:paraId="016AC25E" w14:textId="385934B2" w:rsidR="00151595" w:rsidRPr="00F13D7E" w:rsidRDefault="00650F46" w:rsidP="00AE0B04">
      <w:pPr>
        <w:pStyle w:val="BodyText"/>
        <w:ind w:left="0" w:right="107" w:firstLine="0"/>
        <w:rPr>
          <w:rFonts w:ascii="Lato" w:hAnsi="Lato" w:cs="Arial"/>
          <w:bCs/>
        </w:rPr>
      </w:pPr>
      <w:r w:rsidRPr="004D5568">
        <w:rPr>
          <w:rFonts w:ascii="Lato" w:hAnsi="Lato" w:cs="Arial"/>
          <w:bCs/>
        </w:rPr>
        <w:t>MC3 Cardiopulmonary is dedicated to developing and manufacturing innovative and effective new extracorporeal life support (ECLS) technologies that will be used to treat severe heart and lung failure. We have experienced high growth over the past few years and have a state-of-the-art production facility and have launched several successful products. This growth is expected to continue as we seek to become the ECLS market leader.</w:t>
      </w:r>
    </w:p>
    <w:p w14:paraId="32243BF1" w14:textId="77777777" w:rsidR="00BF2592" w:rsidRPr="00737AC9" w:rsidRDefault="00BF2592" w:rsidP="00BF2592">
      <w:pPr>
        <w:rPr>
          <w:rFonts w:ascii="Lato" w:hAnsi="Lato" w:cs="Arial"/>
          <w:bCs/>
        </w:rPr>
      </w:pPr>
    </w:p>
    <w:p w14:paraId="21DC0861" w14:textId="77777777" w:rsidR="0065407A" w:rsidRPr="00610FC4" w:rsidRDefault="00500251" w:rsidP="0065407A">
      <w:pPr>
        <w:ind w:right="450"/>
        <w:rPr>
          <w:rFonts w:ascii="Lato" w:hAnsi="Lato"/>
        </w:rPr>
      </w:pPr>
      <w:r>
        <w:rPr>
          <w:rFonts w:ascii="Lato" w:hAnsi="Lato" w:cs="Arial"/>
          <w:b/>
          <w:bCs/>
          <w:color w:val="000000"/>
        </w:rPr>
        <w:t xml:space="preserve">Position Description: </w:t>
      </w:r>
      <w:r w:rsidR="0065407A">
        <w:rPr>
          <w:rFonts w:ascii="Arial" w:hAnsi="Arial" w:cs="Arial"/>
        </w:rPr>
        <w:t xml:space="preserve">The </w:t>
      </w:r>
      <w:r w:rsidR="0065407A" w:rsidRPr="00104A31">
        <w:rPr>
          <w:rFonts w:ascii="Lato" w:hAnsi="Lato"/>
        </w:rPr>
        <w:t xml:space="preserve">Senior </w:t>
      </w:r>
      <w:r w:rsidR="0065407A" w:rsidRPr="00610FC4">
        <w:rPr>
          <w:rFonts w:ascii="Lato" w:hAnsi="Lato"/>
        </w:rPr>
        <w:t xml:space="preserve">Regulatory </w:t>
      </w:r>
      <w:r w:rsidR="0065407A">
        <w:rPr>
          <w:rFonts w:ascii="Lato" w:hAnsi="Lato"/>
        </w:rPr>
        <w:t xml:space="preserve">Affairs </w:t>
      </w:r>
      <w:r w:rsidR="0065407A" w:rsidRPr="00610FC4">
        <w:rPr>
          <w:rFonts w:ascii="Lato" w:hAnsi="Lato"/>
        </w:rPr>
        <w:t>Specialist is responsible for regulatory affairs activi</w:t>
      </w:r>
      <w:r w:rsidR="0065407A">
        <w:rPr>
          <w:rFonts w:ascii="Lato" w:hAnsi="Lato"/>
        </w:rPr>
        <w:t>ti</w:t>
      </w:r>
      <w:r w:rsidR="0065407A" w:rsidRPr="00610FC4">
        <w:rPr>
          <w:rFonts w:ascii="Lato" w:hAnsi="Lato"/>
        </w:rPr>
        <w:t>es in the product development phase of products that are being prepared for clinica</w:t>
      </w:r>
      <w:r w:rsidR="0065407A">
        <w:rPr>
          <w:rFonts w:ascii="Lato" w:hAnsi="Lato"/>
        </w:rPr>
        <w:t>l evaluations</w:t>
      </w:r>
      <w:r w:rsidR="0065407A" w:rsidRPr="00610FC4">
        <w:rPr>
          <w:rFonts w:ascii="Lato" w:hAnsi="Lato"/>
        </w:rPr>
        <w:t xml:space="preserve"> and/or market introduction as well as compliance and reporting activities in the post-market phase. The position is also responsible for developing regulatory </w:t>
      </w:r>
      <w:r w:rsidR="0065407A">
        <w:rPr>
          <w:rFonts w:ascii="Lato" w:hAnsi="Lato"/>
        </w:rPr>
        <w:t>approache</w:t>
      </w:r>
      <w:r w:rsidR="0065407A" w:rsidRPr="00610FC4">
        <w:rPr>
          <w:rFonts w:ascii="Lato" w:hAnsi="Lato"/>
        </w:rPr>
        <w:t>s for devices under development, planning for clinical</w:t>
      </w:r>
      <w:r w:rsidR="0065407A">
        <w:rPr>
          <w:rFonts w:ascii="Lato" w:hAnsi="Lato"/>
        </w:rPr>
        <w:t xml:space="preserve"> evaluations</w:t>
      </w:r>
      <w:r w:rsidR="0065407A" w:rsidRPr="00610FC4">
        <w:rPr>
          <w:rFonts w:ascii="Lato" w:hAnsi="Lato"/>
        </w:rPr>
        <w:t>, and preparing pre-market regulatory submissions as well as post approval reports, annual reports, export certificates and establishment registrations and device listings and GUDID updates.</w:t>
      </w:r>
      <w:r w:rsidR="0065407A" w:rsidRPr="00610FC4" w:rsidDel="00C42E42">
        <w:rPr>
          <w:rFonts w:ascii="Lato" w:hAnsi="Lato"/>
        </w:rPr>
        <w:t xml:space="preserve"> </w:t>
      </w:r>
      <w:r w:rsidR="0065407A">
        <w:rPr>
          <w:rFonts w:ascii="Lato" w:hAnsi="Lato"/>
        </w:rPr>
        <w:t xml:space="preserve">Responsible for the </w:t>
      </w:r>
      <w:r w:rsidR="0065407A" w:rsidRPr="00610FC4">
        <w:rPr>
          <w:rFonts w:ascii="Lato" w:hAnsi="Lato"/>
        </w:rPr>
        <w:t>prepar</w:t>
      </w:r>
      <w:r w:rsidR="0065407A">
        <w:rPr>
          <w:rFonts w:ascii="Lato" w:hAnsi="Lato"/>
        </w:rPr>
        <w:t xml:space="preserve">ation of </w:t>
      </w:r>
      <w:r w:rsidR="0065407A" w:rsidRPr="00610FC4">
        <w:rPr>
          <w:rFonts w:ascii="Lato" w:hAnsi="Lato"/>
        </w:rPr>
        <w:t>medical device and vigilance reports in accordance with the regulations.</w:t>
      </w:r>
    </w:p>
    <w:p w14:paraId="113A42B0" w14:textId="77777777" w:rsidR="0065407A" w:rsidRPr="00610FC4" w:rsidRDefault="0065407A" w:rsidP="0065407A">
      <w:pPr>
        <w:rPr>
          <w:rFonts w:ascii="Lato" w:hAnsi="Lato" w:cs="Arial"/>
          <w:b/>
        </w:rPr>
      </w:pPr>
    </w:p>
    <w:p w14:paraId="748098E2" w14:textId="26D461B5" w:rsidR="0065407A" w:rsidRDefault="0065407A" w:rsidP="0065407A">
      <w:pPr>
        <w:rPr>
          <w:rFonts w:ascii="Lato" w:hAnsi="Lato" w:cs="Arial"/>
          <w:b/>
        </w:rPr>
      </w:pPr>
      <w:r w:rsidRPr="00610FC4">
        <w:rPr>
          <w:rFonts w:ascii="Lato" w:hAnsi="Lato" w:cs="Arial"/>
          <w:b/>
        </w:rPr>
        <w:t>Job Responsibilities:</w:t>
      </w:r>
      <w:r w:rsidRPr="0065407A">
        <w:t xml:space="preserve"> </w:t>
      </w:r>
      <w:r w:rsidRPr="0065407A">
        <w:rPr>
          <w:rFonts w:ascii="Lato" w:hAnsi="Lato" w:cs="Arial"/>
          <w:b/>
        </w:rPr>
        <w:tab/>
      </w:r>
      <w:r w:rsidRPr="0065407A">
        <w:rPr>
          <w:rFonts w:ascii="Lato" w:hAnsi="Lato" w:cs="Arial"/>
          <w:b/>
        </w:rPr>
        <w:tab/>
      </w:r>
    </w:p>
    <w:p w14:paraId="645E9C03" w14:textId="77777777" w:rsidR="0065407A" w:rsidRDefault="0065407A" w:rsidP="0065407A">
      <w:pPr>
        <w:pStyle w:val="ListParagraph"/>
        <w:numPr>
          <w:ilvl w:val="0"/>
          <w:numId w:val="23"/>
        </w:numPr>
        <w:rPr>
          <w:rFonts w:ascii="Lato" w:hAnsi="Lato" w:cs="Arial"/>
          <w:bCs/>
        </w:rPr>
      </w:pPr>
      <w:r w:rsidRPr="0065407A">
        <w:rPr>
          <w:rFonts w:ascii="Lato" w:hAnsi="Lato" w:cs="Arial"/>
          <w:bCs/>
        </w:rPr>
        <w:t>Prepare and support US and non-US product submissions such as 510(k), PMA, IDE, CE technical file and dossiers.  Ensures compliance of submissions with all applicable regulations, guidance, and SOPs  for regulatory submissions.</w:t>
      </w:r>
    </w:p>
    <w:p w14:paraId="22D7DB53" w14:textId="77777777" w:rsidR="0065407A" w:rsidRDefault="0065407A" w:rsidP="0065407A">
      <w:pPr>
        <w:pStyle w:val="ListParagraph"/>
        <w:numPr>
          <w:ilvl w:val="1"/>
          <w:numId w:val="23"/>
        </w:numPr>
        <w:rPr>
          <w:rFonts w:ascii="Lato" w:hAnsi="Lato" w:cs="Arial"/>
          <w:bCs/>
        </w:rPr>
      </w:pPr>
      <w:r w:rsidRPr="0065407A">
        <w:rPr>
          <w:rFonts w:ascii="Lato" w:hAnsi="Lato" w:cs="Arial"/>
          <w:bCs/>
        </w:rPr>
        <w:t xml:space="preserve">Write and update SOPs, </w:t>
      </w:r>
      <w:proofErr w:type="gramStart"/>
      <w:r w:rsidRPr="0065407A">
        <w:rPr>
          <w:rFonts w:ascii="Lato" w:hAnsi="Lato" w:cs="Arial"/>
          <w:bCs/>
        </w:rPr>
        <w:t>policies</w:t>
      </w:r>
      <w:proofErr w:type="gramEnd"/>
      <w:r w:rsidRPr="0065407A">
        <w:rPr>
          <w:rFonts w:ascii="Lato" w:hAnsi="Lato" w:cs="Arial"/>
          <w:bCs/>
        </w:rPr>
        <w:t xml:space="preserve"> and work practices.</w:t>
      </w:r>
    </w:p>
    <w:p w14:paraId="123F22FC" w14:textId="77777777" w:rsidR="0065407A" w:rsidRDefault="0065407A" w:rsidP="0065407A">
      <w:pPr>
        <w:pStyle w:val="ListParagraph"/>
        <w:numPr>
          <w:ilvl w:val="1"/>
          <w:numId w:val="23"/>
        </w:numPr>
        <w:rPr>
          <w:rFonts w:ascii="Lato" w:hAnsi="Lato" w:cs="Arial"/>
          <w:bCs/>
        </w:rPr>
      </w:pPr>
      <w:r w:rsidRPr="0065407A">
        <w:rPr>
          <w:rFonts w:ascii="Lato" w:hAnsi="Lato" w:cs="Arial"/>
          <w:bCs/>
        </w:rPr>
        <w:t>Ensure Medical Device Technical Files are accurate and updated in compliance to requirements</w:t>
      </w:r>
      <w:r>
        <w:rPr>
          <w:rFonts w:ascii="Lato" w:hAnsi="Lato" w:cs="Arial"/>
          <w:bCs/>
        </w:rPr>
        <w:t>.</w:t>
      </w:r>
    </w:p>
    <w:p w14:paraId="727708B6" w14:textId="77777777" w:rsidR="004F55BD" w:rsidRDefault="0065407A" w:rsidP="004F55BD">
      <w:pPr>
        <w:pStyle w:val="ListParagraph"/>
        <w:numPr>
          <w:ilvl w:val="1"/>
          <w:numId w:val="23"/>
        </w:numPr>
        <w:rPr>
          <w:rFonts w:ascii="Lato" w:hAnsi="Lato" w:cs="Arial"/>
          <w:bCs/>
        </w:rPr>
      </w:pPr>
      <w:r w:rsidRPr="0065407A">
        <w:rPr>
          <w:rFonts w:ascii="Lato" w:hAnsi="Lato" w:cs="Arial"/>
          <w:bCs/>
        </w:rPr>
        <w:t>Works closely with product development team to assure timeliness of product clearance and approvals.</w:t>
      </w:r>
    </w:p>
    <w:p w14:paraId="1652233C" w14:textId="77777777" w:rsidR="004F55BD" w:rsidRDefault="0065407A" w:rsidP="004F55BD">
      <w:pPr>
        <w:pStyle w:val="ListParagraph"/>
        <w:numPr>
          <w:ilvl w:val="1"/>
          <w:numId w:val="23"/>
        </w:numPr>
        <w:rPr>
          <w:rFonts w:ascii="Lato" w:hAnsi="Lato" w:cs="Arial"/>
          <w:bCs/>
        </w:rPr>
      </w:pPr>
      <w:r w:rsidRPr="004F55BD">
        <w:rPr>
          <w:rFonts w:ascii="Lato" w:hAnsi="Lato" w:cs="Arial"/>
          <w:bCs/>
        </w:rPr>
        <w:t>Assures that the product technical files are maintained with respect to state-of-the-art information including international standards.</w:t>
      </w:r>
    </w:p>
    <w:p w14:paraId="33445EFC" w14:textId="77777777" w:rsidR="004F55BD" w:rsidRDefault="0065407A" w:rsidP="004F55BD">
      <w:pPr>
        <w:pStyle w:val="ListParagraph"/>
        <w:numPr>
          <w:ilvl w:val="1"/>
          <w:numId w:val="23"/>
        </w:numPr>
        <w:rPr>
          <w:rFonts w:ascii="Lato" w:hAnsi="Lato" w:cs="Arial"/>
          <w:bCs/>
        </w:rPr>
      </w:pPr>
      <w:r w:rsidRPr="004F55BD">
        <w:rPr>
          <w:rFonts w:ascii="Lato" w:hAnsi="Lato" w:cs="Arial"/>
          <w:bCs/>
        </w:rPr>
        <w:t>Support the implementation of clinical investigations and post-market activities.</w:t>
      </w:r>
    </w:p>
    <w:p w14:paraId="6DD48F1F" w14:textId="77777777" w:rsidR="004F55BD" w:rsidRDefault="0065407A" w:rsidP="004F55BD">
      <w:pPr>
        <w:pStyle w:val="ListParagraph"/>
        <w:numPr>
          <w:ilvl w:val="0"/>
          <w:numId w:val="23"/>
        </w:numPr>
        <w:rPr>
          <w:rFonts w:ascii="Lato" w:hAnsi="Lato" w:cs="Arial"/>
          <w:bCs/>
        </w:rPr>
      </w:pPr>
      <w:r w:rsidRPr="004F55BD">
        <w:rPr>
          <w:rFonts w:ascii="Lato" w:hAnsi="Lato" w:cs="Arial"/>
          <w:bCs/>
        </w:rPr>
        <w:t xml:space="preserve">Review, approve and provide guidance for labeling and advertising of device products. </w:t>
      </w:r>
    </w:p>
    <w:p w14:paraId="489AAFD1" w14:textId="77777777" w:rsidR="004F55BD" w:rsidRDefault="0065407A" w:rsidP="004F55BD">
      <w:pPr>
        <w:pStyle w:val="ListParagraph"/>
        <w:numPr>
          <w:ilvl w:val="0"/>
          <w:numId w:val="23"/>
        </w:numPr>
        <w:rPr>
          <w:rFonts w:ascii="Lato" w:hAnsi="Lato" w:cs="Arial"/>
          <w:bCs/>
        </w:rPr>
      </w:pPr>
      <w:r w:rsidRPr="004F55BD">
        <w:rPr>
          <w:rFonts w:ascii="Lato" w:hAnsi="Lato" w:cs="Arial"/>
          <w:bCs/>
        </w:rPr>
        <w:t>Participate in the risk management process and assure the Risk Management file is accurately maintained.</w:t>
      </w:r>
    </w:p>
    <w:p w14:paraId="7B99AA8E" w14:textId="77777777" w:rsidR="004F55BD" w:rsidRDefault="0065407A" w:rsidP="004F55BD">
      <w:pPr>
        <w:pStyle w:val="ListParagraph"/>
        <w:numPr>
          <w:ilvl w:val="0"/>
          <w:numId w:val="23"/>
        </w:numPr>
        <w:rPr>
          <w:rFonts w:ascii="Lato" w:hAnsi="Lato" w:cs="Arial"/>
          <w:bCs/>
        </w:rPr>
      </w:pPr>
      <w:r w:rsidRPr="004F55BD">
        <w:rPr>
          <w:rFonts w:ascii="Lato" w:hAnsi="Lato" w:cs="Arial"/>
          <w:bCs/>
        </w:rPr>
        <w:t xml:space="preserve">Provide guidance on regulatory compliance issues related to US and International Quality Management Systems. </w:t>
      </w:r>
    </w:p>
    <w:p w14:paraId="7FF6AE6D" w14:textId="77777777" w:rsidR="004F55BD" w:rsidRDefault="0065407A" w:rsidP="004F55BD">
      <w:pPr>
        <w:pStyle w:val="ListParagraph"/>
        <w:numPr>
          <w:ilvl w:val="0"/>
          <w:numId w:val="23"/>
        </w:numPr>
        <w:rPr>
          <w:rFonts w:ascii="Lato" w:hAnsi="Lato" w:cs="Arial"/>
          <w:bCs/>
        </w:rPr>
      </w:pPr>
      <w:r w:rsidRPr="004F55BD">
        <w:rPr>
          <w:rFonts w:ascii="Lato" w:hAnsi="Lato" w:cs="Arial"/>
          <w:bCs/>
        </w:rPr>
        <w:t xml:space="preserve">Interact with US and non-US government officials on product approval and compliance issues. </w:t>
      </w:r>
    </w:p>
    <w:p w14:paraId="0A95C936" w14:textId="77777777" w:rsidR="004F55BD" w:rsidRDefault="0065407A" w:rsidP="004F55BD">
      <w:pPr>
        <w:pStyle w:val="ListParagraph"/>
        <w:numPr>
          <w:ilvl w:val="0"/>
          <w:numId w:val="23"/>
        </w:numPr>
        <w:rPr>
          <w:rFonts w:ascii="Lato" w:hAnsi="Lato" w:cs="Arial"/>
          <w:bCs/>
        </w:rPr>
      </w:pPr>
      <w:r w:rsidRPr="004F55BD">
        <w:rPr>
          <w:rFonts w:ascii="Lato" w:hAnsi="Lato" w:cs="Arial"/>
          <w:bCs/>
        </w:rPr>
        <w:t>Responsible for assuring proper response to 3rd party audits and inspection findings.</w:t>
      </w:r>
    </w:p>
    <w:p w14:paraId="4C9F78C2" w14:textId="77777777" w:rsidR="004F55BD" w:rsidRDefault="0065407A" w:rsidP="004F55BD">
      <w:pPr>
        <w:pStyle w:val="ListParagraph"/>
        <w:numPr>
          <w:ilvl w:val="0"/>
          <w:numId w:val="23"/>
        </w:numPr>
        <w:rPr>
          <w:rFonts w:ascii="Lato" w:hAnsi="Lato" w:cs="Arial"/>
          <w:bCs/>
        </w:rPr>
      </w:pPr>
      <w:r w:rsidRPr="004F55BD">
        <w:rPr>
          <w:rFonts w:ascii="Lato" w:hAnsi="Lato" w:cs="Arial"/>
          <w:bCs/>
        </w:rPr>
        <w:t>Leads Internal Audit Program.</w:t>
      </w:r>
    </w:p>
    <w:p w14:paraId="152F6D7F" w14:textId="77777777" w:rsidR="004F55BD" w:rsidRDefault="0065407A" w:rsidP="004F55BD">
      <w:pPr>
        <w:pStyle w:val="ListParagraph"/>
        <w:numPr>
          <w:ilvl w:val="0"/>
          <w:numId w:val="23"/>
        </w:numPr>
        <w:rPr>
          <w:rFonts w:ascii="Lato" w:hAnsi="Lato" w:cs="Arial"/>
          <w:bCs/>
        </w:rPr>
      </w:pPr>
      <w:r w:rsidRPr="004F55BD">
        <w:rPr>
          <w:rFonts w:ascii="Lato" w:hAnsi="Lato" w:cs="Arial"/>
          <w:bCs/>
        </w:rPr>
        <w:t>Maintain up-to-date knowledge of US and international regulations and guidelines (including risk management). Monitor external publication sources for issues applicable.</w:t>
      </w:r>
    </w:p>
    <w:p w14:paraId="1061960D" w14:textId="77777777" w:rsidR="004F55BD" w:rsidRDefault="0065407A" w:rsidP="004F55BD">
      <w:pPr>
        <w:pStyle w:val="ListParagraph"/>
        <w:numPr>
          <w:ilvl w:val="0"/>
          <w:numId w:val="23"/>
        </w:numPr>
        <w:rPr>
          <w:rFonts w:ascii="Lato" w:hAnsi="Lato" w:cs="Arial"/>
          <w:bCs/>
        </w:rPr>
      </w:pPr>
      <w:r w:rsidRPr="004F55BD">
        <w:rPr>
          <w:rFonts w:ascii="Lato" w:hAnsi="Lato" w:cs="Arial"/>
          <w:bCs/>
        </w:rPr>
        <w:t xml:space="preserve">Responsible for engineering change evaluation from regulatory perspective </w:t>
      </w:r>
      <w:proofErr w:type="gramStart"/>
      <w:r w:rsidRPr="004F55BD">
        <w:rPr>
          <w:rFonts w:ascii="Lato" w:hAnsi="Lato" w:cs="Arial"/>
          <w:bCs/>
        </w:rPr>
        <w:t>in order to</w:t>
      </w:r>
      <w:proofErr w:type="gramEnd"/>
      <w:r w:rsidRPr="004F55BD">
        <w:rPr>
          <w:rFonts w:ascii="Lato" w:hAnsi="Lato" w:cs="Arial"/>
          <w:bCs/>
        </w:rPr>
        <w:t xml:space="preserve"> determine when notifications and updates to the regulatory authorities are required.</w:t>
      </w:r>
    </w:p>
    <w:p w14:paraId="3702AE93" w14:textId="77777777" w:rsidR="004F55BD" w:rsidRDefault="0065407A" w:rsidP="004F55BD">
      <w:pPr>
        <w:pStyle w:val="ListParagraph"/>
        <w:numPr>
          <w:ilvl w:val="0"/>
          <w:numId w:val="23"/>
        </w:numPr>
        <w:rPr>
          <w:rFonts w:ascii="Lato" w:hAnsi="Lato" w:cs="Arial"/>
          <w:bCs/>
        </w:rPr>
      </w:pPr>
      <w:r w:rsidRPr="004F55BD">
        <w:rPr>
          <w:rFonts w:ascii="Lato" w:hAnsi="Lato" w:cs="Arial"/>
          <w:bCs/>
        </w:rPr>
        <w:t>Implement required activities of post market reporting processes.</w:t>
      </w:r>
    </w:p>
    <w:p w14:paraId="031D1E6D" w14:textId="3CAC3F3C" w:rsidR="0065407A" w:rsidRPr="004F55BD" w:rsidRDefault="0065407A" w:rsidP="004F55BD">
      <w:pPr>
        <w:pStyle w:val="ListParagraph"/>
        <w:numPr>
          <w:ilvl w:val="0"/>
          <w:numId w:val="23"/>
        </w:numPr>
        <w:rPr>
          <w:rFonts w:ascii="Lato" w:hAnsi="Lato" w:cs="Arial"/>
          <w:bCs/>
        </w:rPr>
      </w:pPr>
      <w:r w:rsidRPr="004F55BD">
        <w:rPr>
          <w:rFonts w:ascii="Lato" w:hAnsi="Lato" w:cs="Arial"/>
          <w:bCs/>
        </w:rPr>
        <w:t>Performs a broad variety of tasks in support of compliance as assigned by the department head.</w:t>
      </w:r>
    </w:p>
    <w:p w14:paraId="63BA65C3" w14:textId="77777777" w:rsidR="0065407A" w:rsidRPr="00610FC4" w:rsidRDefault="0065407A" w:rsidP="0065407A">
      <w:pPr>
        <w:rPr>
          <w:rFonts w:ascii="Lato" w:hAnsi="Lato" w:cs="Arial"/>
          <w:b/>
        </w:rPr>
      </w:pPr>
    </w:p>
    <w:p w14:paraId="7B3F4F15" w14:textId="77777777" w:rsidR="003C09E8" w:rsidRDefault="003C09E8" w:rsidP="003C09E8">
      <w:pPr>
        <w:rPr>
          <w:rFonts w:ascii="Lato" w:hAnsi="Lato" w:cs="Arial"/>
          <w:b/>
        </w:rPr>
      </w:pPr>
      <w:bookmarkStart w:id="0" w:name="_Hlk106717592"/>
      <w:r>
        <w:rPr>
          <w:rFonts w:ascii="Lato" w:hAnsi="Lato" w:cs="Arial"/>
          <w:b/>
        </w:rPr>
        <w:t xml:space="preserve">Required </w:t>
      </w:r>
      <w:r w:rsidR="0065407A" w:rsidRPr="00610FC4">
        <w:rPr>
          <w:rFonts w:ascii="Lato" w:hAnsi="Lato" w:cs="Arial"/>
          <w:b/>
        </w:rPr>
        <w:t xml:space="preserve">Qualifications: </w:t>
      </w:r>
    </w:p>
    <w:p w14:paraId="7F3E60F5" w14:textId="6BAD87CA" w:rsidR="0065407A" w:rsidRPr="003C09E8" w:rsidRDefault="0065407A" w:rsidP="003C09E8">
      <w:pPr>
        <w:pStyle w:val="ListParagraph"/>
        <w:numPr>
          <w:ilvl w:val="0"/>
          <w:numId w:val="25"/>
        </w:numPr>
        <w:rPr>
          <w:rFonts w:ascii="Lato" w:hAnsi="Lato"/>
        </w:rPr>
      </w:pPr>
      <w:r w:rsidRPr="003C09E8">
        <w:rPr>
          <w:rFonts w:ascii="Lato" w:hAnsi="Lato"/>
        </w:rPr>
        <w:t>Bachelor’s Degree or higher in applicable science or engineering discipline</w:t>
      </w:r>
      <w:r w:rsidR="009F05D1" w:rsidRPr="003C09E8">
        <w:rPr>
          <w:rFonts w:ascii="Lato" w:hAnsi="Lato"/>
        </w:rPr>
        <w:t xml:space="preserve"> or equivalent combination of education and relevant experience.</w:t>
      </w:r>
      <w:r w:rsidRPr="003C09E8">
        <w:rPr>
          <w:rFonts w:ascii="Lato" w:hAnsi="Lato"/>
        </w:rPr>
        <w:t xml:space="preserve">   </w:t>
      </w:r>
    </w:p>
    <w:p w14:paraId="171A897F" w14:textId="77777777" w:rsidR="0065407A" w:rsidRPr="00610FC4" w:rsidRDefault="0065407A" w:rsidP="004F55BD">
      <w:pPr>
        <w:widowControl/>
        <w:numPr>
          <w:ilvl w:val="1"/>
          <w:numId w:val="5"/>
        </w:numPr>
        <w:tabs>
          <w:tab w:val="clear" w:pos="1440"/>
        </w:tabs>
        <w:autoSpaceDE/>
        <w:autoSpaceDN/>
        <w:ind w:left="720" w:hanging="270"/>
        <w:rPr>
          <w:rFonts w:ascii="Lato" w:hAnsi="Lato"/>
        </w:rPr>
      </w:pPr>
      <w:r w:rsidRPr="00610FC4">
        <w:rPr>
          <w:rFonts w:ascii="Lato" w:hAnsi="Lato"/>
        </w:rPr>
        <w:t>4 years</w:t>
      </w:r>
      <w:r>
        <w:rPr>
          <w:rFonts w:ascii="Lato" w:hAnsi="Lato"/>
        </w:rPr>
        <w:t xml:space="preserve"> professional </w:t>
      </w:r>
      <w:r w:rsidRPr="00610FC4">
        <w:rPr>
          <w:rFonts w:ascii="Lato" w:hAnsi="Lato"/>
        </w:rPr>
        <w:t xml:space="preserve">experience, minimum </w:t>
      </w:r>
      <w:r>
        <w:rPr>
          <w:rFonts w:ascii="Lato" w:hAnsi="Lato"/>
        </w:rPr>
        <w:t>two</w:t>
      </w:r>
      <w:r w:rsidRPr="00610FC4">
        <w:rPr>
          <w:rFonts w:ascii="Lato" w:hAnsi="Lato"/>
        </w:rPr>
        <w:t xml:space="preserve"> year in</w:t>
      </w:r>
      <w:r>
        <w:rPr>
          <w:rFonts w:ascii="Lato" w:hAnsi="Lato"/>
        </w:rPr>
        <w:t xml:space="preserve"> either RA or QA in</w:t>
      </w:r>
      <w:r w:rsidRPr="00610FC4">
        <w:rPr>
          <w:rFonts w:ascii="Lato" w:hAnsi="Lato"/>
        </w:rPr>
        <w:t xml:space="preserve"> </w:t>
      </w:r>
      <w:r>
        <w:rPr>
          <w:rFonts w:ascii="Lato" w:hAnsi="Lato"/>
        </w:rPr>
        <w:t>medical device</w:t>
      </w:r>
      <w:r w:rsidRPr="00610FC4">
        <w:rPr>
          <w:rFonts w:ascii="Lato" w:hAnsi="Lato"/>
        </w:rPr>
        <w:t xml:space="preserve"> industry.</w:t>
      </w:r>
    </w:p>
    <w:p w14:paraId="70199597" w14:textId="77777777" w:rsidR="0065407A" w:rsidRPr="00610FC4" w:rsidRDefault="0065407A" w:rsidP="004F55BD">
      <w:pPr>
        <w:widowControl/>
        <w:numPr>
          <w:ilvl w:val="1"/>
          <w:numId w:val="5"/>
        </w:numPr>
        <w:tabs>
          <w:tab w:val="clear" w:pos="1440"/>
        </w:tabs>
        <w:autoSpaceDE/>
        <w:autoSpaceDN/>
        <w:ind w:left="720" w:hanging="270"/>
        <w:rPr>
          <w:rFonts w:ascii="Lato" w:hAnsi="Lato"/>
        </w:rPr>
      </w:pPr>
      <w:r w:rsidRPr="00610FC4">
        <w:rPr>
          <w:rFonts w:ascii="Lato" w:hAnsi="Lato"/>
        </w:rPr>
        <w:t xml:space="preserve">Working knowledge of US Quality System </w:t>
      </w:r>
      <w:r>
        <w:rPr>
          <w:rFonts w:ascii="Lato" w:hAnsi="Lato"/>
        </w:rPr>
        <w:t xml:space="preserve">Regulations, EU Medical Device Regulations and ISO </w:t>
      </w:r>
      <w:r w:rsidRPr="00610FC4">
        <w:rPr>
          <w:rFonts w:ascii="Lato" w:hAnsi="Lato"/>
        </w:rPr>
        <w:t xml:space="preserve">standards for medical devices required. </w:t>
      </w:r>
      <w:r>
        <w:rPr>
          <w:rFonts w:ascii="Lato" w:hAnsi="Lato"/>
        </w:rPr>
        <w:t xml:space="preserve"> </w:t>
      </w:r>
      <w:r w:rsidRPr="00610FC4">
        <w:rPr>
          <w:rFonts w:ascii="Lato" w:hAnsi="Lato"/>
        </w:rPr>
        <w:t>Knowledge of worldwide regulations, guidelines and standard industry practices preferred.</w:t>
      </w:r>
    </w:p>
    <w:p w14:paraId="208CB47F" w14:textId="77777777" w:rsidR="0065407A" w:rsidRPr="00610FC4" w:rsidRDefault="0065407A" w:rsidP="004F55BD">
      <w:pPr>
        <w:widowControl/>
        <w:numPr>
          <w:ilvl w:val="1"/>
          <w:numId w:val="5"/>
        </w:numPr>
        <w:tabs>
          <w:tab w:val="clear" w:pos="1440"/>
        </w:tabs>
        <w:autoSpaceDE/>
        <w:autoSpaceDN/>
        <w:ind w:left="720" w:hanging="270"/>
        <w:rPr>
          <w:rFonts w:ascii="Lato" w:hAnsi="Lato"/>
        </w:rPr>
      </w:pPr>
      <w:r w:rsidRPr="00610FC4">
        <w:rPr>
          <w:rFonts w:ascii="Lato" w:hAnsi="Lato"/>
        </w:rPr>
        <w:t xml:space="preserve">Exceptional analytical, problem solving &amp; root-cause analysis skills. </w:t>
      </w:r>
    </w:p>
    <w:p w14:paraId="50F542AE" w14:textId="77777777" w:rsidR="0065407A" w:rsidRPr="00610FC4" w:rsidRDefault="0065407A" w:rsidP="004F55BD">
      <w:pPr>
        <w:widowControl/>
        <w:numPr>
          <w:ilvl w:val="1"/>
          <w:numId w:val="5"/>
        </w:numPr>
        <w:tabs>
          <w:tab w:val="clear" w:pos="1440"/>
        </w:tabs>
        <w:autoSpaceDE/>
        <w:autoSpaceDN/>
        <w:ind w:left="720" w:hanging="270"/>
        <w:rPr>
          <w:rFonts w:ascii="Lato" w:hAnsi="Lato"/>
        </w:rPr>
      </w:pPr>
      <w:r w:rsidRPr="00610FC4">
        <w:rPr>
          <w:rFonts w:ascii="Lato" w:hAnsi="Lato"/>
        </w:rPr>
        <w:t>Strong regulatory aptitude (</w:t>
      </w:r>
      <w:r>
        <w:rPr>
          <w:rFonts w:ascii="Lato" w:hAnsi="Lato"/>
        </w:rPr>
        <w:t xml:space="preserve"> </w:t>
      </w:r>
      <w:proofErr w:type="spellStart"/>
      <w:r>
        <w:rPr>
          <w:rFonts w:ascii="Lato" w:hAnsi="Lato"/>
        </w:rPr>
        <w:t>i</w:t>
      </w:r>
      <w:proofErr w:type="spellEnd"/>
      <w:r>
        <w:rPr>
          <w:rFonts w:ascii="Lato" w:hAnsi="Lato"/>
        </w:rPr>
        <w:t xml:space="preserve">. </w:t>
      </w:r>
      <w:r w:rsidRPr="00610FC4">
        <w:rPr>
          <w:rFonts w:ascii="Lato" w:hAnsi="Lato"/>
        </w:rPr>
        <w:t xml:space="preserve">e. able to read &amp; comprehend regulations and technical documentation &amp; execute procedures), </w:t>
      </w:r>
    </w:p>
    <w:p w14:paraId="6C0BDF2E" w14:textId="77777777" w:rsidR="0065407A" w:rsidRPr="00610FC4" w:rsidRDefault="0065407A" w:rsidP="004F55BD">
      <w:pPr>
        <w:widowControl/>
        <w:numPr>
          <w:ilvl w:val="1"/>
          <w:numId w:val="5"/>
        </w:numPr>
        <w:tabs>
          <w:tab w:val="clear" w:pos="1440"/>
        </w:tabs>
        <w:autoSpaceDE/>
        <w:autoSpaceDN/>
        <w:ind w:left="720" w:hanging="270"/>
        <w:rPr>
          <w:rFonts w:ascii="Lato" w:hAnsi="Lato"/>
        </w:rPr>
      </w:pPr>
      <w:r w:rsidRPr="00610FC4">
        <w:rPr>
          <w:rFonts w:ascii="Lato" w:hAnsi="Lato"/>
        </w:rPr>
        <w:lastRenderedPageBreak/>
        <w:t xml:space="preserve">Excellent communication skills (written and oral) and </w:t>
      </w:r>
      <w:r>
        <w:rPr>
          <w:rFonts w:ascii="Lato" w:hAnsi="Lato"/>
        </w:rPr>
        <w:t xml:space="preserve">very </w:t>
      </w:r>
      <w:r w:rsidRPr="00610FC4">
        <w:rPr>
          <w:rFonts w:ascii="Lato" w:hAnsi="Lato"/>
        </w:rPr>
        <w:t xml:space="preserve">strong organizational skills.  Team player with demonstrated collaboration, negotiation &amp; conflict resolution skills. </w:t>
      </w:r>
    </w:p>
    <w:p w14:paraId="1E7DDCFA" w14:textId="77777777" w:rsidR="0065407A" w:rsidRPr="00610FC4" w:rsidRDefault="0065407A" w:rsidP="004F55BD">
      <w:pPr>
        <w:widowControl/>
        <w:numPr>
          <w:ilvl w:val="1"/>
          <w:numId w:val="5"/>
        </w:numPr>
        <w:tabs>
          <w:tab w:val="clear" w:pos="1440"/>
        </w:tabs>
        <w:autoSpaceDE/>
        <w:autoSpaceDN/>
        <w:ind w:left="720" w:hanging="270"/>
        <w:rPr>
          <w:rFonts w:ascii="Lato" w:hAnsi="Lato"/>
        </w:rPr>
      </w:pPr>
      <w:r w:rsidRPr="00610FC4">
        <w:rPr>
          <w:rFonts w:ascii="Lato" w:hAnsi="Lato"/>
        </w:rPr>
        <w:t>Ability to multi-task &amp; handle ta</w:t>
      </w:r>
      <w:r>
        <w:rPr>
          <w:rFonts w:ascii="Lato" w:hAnsi="Lato"/>
        </w:rPr>
        <w:t>s</w:t>
      </w:r>
      <w:r w:rsidRPr="00610FC4">
        <w:rPr>
          <w:rFonts w:ascii="Lato" w:hAnsi="Lato"/>
        </w:rPr>
        <w:t>ks with competing priorities effectively.</w:t>
      </w:r>
    </w:p>
    <w:p w14:paraId="5D9320A2" w14:textId="77777777" w:rsidR="0065407A" w:rsidRPr="00610FC4" w:rsidRDefault="0065407A" w:rsidP="004F55BD">
      <w:pPr>
        <w:widowControl/>
        <w:numPr>
          <w:ilvl w:val="1"/>
          <w:numId w:val="5"/>
        </w:numPr>
        <w:tabs>
          <w:tab w:val="clear" w:pos="1440"/>
        </w:tabs>
        <w:autoSpaceDE/>
        <w:autoSpaceDN/>
        <w:ind w:left="720" w:hanging="270"/>
        <w:rPr>
          <w:rFonts w:ascii="Lato" w:hAnsi="Lato"/>
        </w:rPr>
      </w:pPr>
      <w:r>
        <w:rPr>
          <w:rFonts w:ascii="Lato" w:hAnsi="Lato"/>
        </w:rPr>
        <w:t>Working knowledge and</w:t>
      </w:r>
      <w:r w:rsidRPr="00610FC4">
        <w:rPr>
          <w:rFonts w:ascii="Lato" w:hAnsi="Lato"/>
        </w:rPr>
        <w:t xml:space="preserve"> </w:t>
      </w:r>
      <w:r>
        <w:rPr>
          <w:rFonts w:ascii="Lato" w:hAnsi="Lato"/>
        </w:rPr>
        <w:t xml:space="preserve">solid </w:t>
      </w:r>
      <w:r w:rsidRPr="00610FC4">
        <w:rPr>
          <w:rFonts w:ascii="Lato" w:hAnsi="Lato"/>
        </w:rPr>
        <w:t>understanding of statistics.</w:t>
      </w:r>
    </w:p>
    <w:p w14:paraId="7057E16E" w14:textId="58E1AA4D" w:rsidR="0065407A" w:rsidRDefault="0065407A" w:rsidP="004F55BD">
      <w:pPr>
        <w:widowControl/>
        <w:numPr>
          <w:ilvl w:val="1"/>
          <w:numId w:val="5"/>
        </w:numPr>
        <w:tabs>
          <w:tab w:val="clear" w:pos="1440"/>
        </w:tabs>
        <w:autoSpaceDE/>
        <w:autoSpaceDN/>
        <w:ind w:left="720" w:hanging="270"/>
        <w:rPr>
          <w:rFonts w:ascii="Lato" w:hAnsi="Lato"/>
        </w:rPr>
      </w:pPr>
      <w:r w:rsidRPr="00610FC4">
        <w:rPr>
          <w:rFonts w:ascii="Lato" w:hAnsi="Lato"/>
        </w:rPr>
        <w:t xml:space="preserve">Demonstrated experience and proficiency with MS Office word processing, spreadsheet, presentation, and database applications. </w:t>
      </w:r>
    </w:p>
    <w:p w14:paraId="4991FBF2" w14:textId="77777777" w:rsidR="009F05D1" w:rsidRDefault="009F05D1" w:rsidP="009F05D1">
      <w:pPr>
        <w:widowControl/>
        <w:autoSpaceDE/>
        <w:autoSpaceDN/>
        <w:rPr>
          <w:rFonts w:ascii="Lato" w:hAnsi="Lato"/>
        </w:rPr>
      </w:pPr>
    </w:p>
    <w:p w14:paraId="1348304A" w14:textId="2494D0C0" w:rsidR="009F05D1" w:rsidRPr="00610FC4" w:rsidRDefault="009F05D1" w:rsidP="009F05D1">
      <w:pPr>
        <w:rPr>
          <w:rFonts w:ascii="Lato" w:hAnsi="Lato"/>
          <w:b/>
        </w:rPr>
      </w:pPr>
      <w:r>
        <w:rPr>
          <w:rFonts w:ascii="Lato" w:hAnsi="Lato" w:cs="Arial"/>
          <w:b/>
        </w:rPr>
        <w:t>Desired Qualifications</w:t>
      </w:r>
      <w:r w:rsidRPr="00610FC4">
        <w:rPr>
          <w:rFonts w:ascii="Lato" w:hAnsi="Lato" w:cs="Arial"/>
          <w:b/>
        </w:rPr>
        <w:t>:</w:t>
      </w:r>
    </w:p>
    <w:p w14:paraId="4D5E97BB" w14:textId="40EFC629" w:rsidR="009F05D1" w:rsidRPr="009F05D1" w:rsidRDefault="009F05D1" w:rsidP="009F05D1">
      <w:pPr>
        <w:pStyle w:val="ListParagraph"/>
        <w:widowControl/>
        <w:numPr>
          <w:ilvl w:val="0"/>
          <w:numId w:val="24"/>
        </w:numPr>
        <w:autoSpaceDE/>
        <w:autoSpaceDN/>
        <w:ind w:left="720"/>
        <w:rPr>
          <w:rFonts w:ascii="Lato" w:hAnsi="Lato"/>
        </w:rPr>
      </w:pPr>
      <w:r w:rsidRPr="009F05D1">
        <w:rPr>
          <w:rFonts w:ascii="Lato" w:hAnsi="Lato"/>
        </w:rPr>
        <w:t xml:space="preserve">Additional professional training desirable such as RAPs or ASQ certification or other scientific/technical training. </w:t>
      </w:r>
    </w:p>
    <w:p w14:paraId="644F32D9" w14:textId="77777777" w:rsidR="009F05D1" w:rsidRPr="00610FC4" w:rsidRDefault="009F05D1" w:rsidP="009F05D1">
      <w:pPr>
        <w:widowControl/>
        <w:autoSpaceDE/>
        <w:autoSpaceDN/>
        <w:rPr>
          <w:rFonts w:ascii="Lato" w:hAnsi="Lato"/>
        </w:rPr>
      </w:pPr>
    </w:p>
    <w:p w14:paraId="76703F74" w14:textId="77777777" w:rsidR="0065407A" w:rsidRPr="00610FC4" w:rsidRDefault="0065407A" w:rsidP="0065407A">
      <w:pPr>
        <w:rPr>
          <w:rFonts w:ascii="Lato" w:hAnsi="Lato"/>
          <w:b/>
        </w:rPr>
      </w:pPr>
      <w:r w:rsidRPr="00610FC4">
        <w:rPr>
          <w:rFonts w:ascii="Lato" w:hAnsi="Lato" w:cs="Arial"/>
          <w:b/>
        </w:rPr>
        <w:t>Travel Required:</w:t>
      </w:r>
    </w:p>
    <w:p w14:paraId="4B3F4724" w14:textId="77777777" w:rsidR="0065407A" w:rsidRPr="00610FC4" w:rsidRDefault="0065407A" w:rsidP="004F55BD">
      <w:pPr>
        <w:widowControl/>
        <w:numPr>
          <w:ilvl w:val="1"/>
          <w:numId w:val="5"/>
        </w:numPr>
        <w:tabs>
          <w:tab w:val="clear" w:pos="1440"/>
        </w:tabs>
        <w:autoSpaceDE/>
        <w:autoSpaceDN/>
        <w:ind w:left="720" w:hanging="270"/>
        <w:rPr>
          <w:rFonts w:ascii="Lato" w:hAnsi="Lato" w:cs="Arial"/>
        </w:rPr>
      </w:pPr>
      <w:r w:rsidRPr="00610FC4">
        <w:rPr>
          <w:rFonts w:ascii="Lato" w:hAnsi="Lato" w:cs="Arial"/>
        </w:rPr>
        <w:t xml:space="preserve">Valid US </w:t>
      </w:r>
      <w:r>
        <w:rPr>
          <w:rFonts w:ascii="Lato" w:hAnsi="Lato" w:cs="Arial"/>
        </w:rPr>
        <w:t>d</w:t>
      </w:r>
      <w:r w:rsidRPr="00610FC4">
        <w:rPr>
          <w:rFonts w:ascii="Lato" w:hAnsi="Lato" w:cs="Arial"/>
        </w:rPr>
        <w:t xml:space="preserve">river’s </w:t>
      </w:r>
      <w:r>
        <w:rPr>
          <w:rFonts w:ascii="Lato" w:hAnsi="Lato" w:cs="Arial"/>
        </w:rPr>
        <w:t>l</w:t>
      </w:r>
      <w:r w:rsidRPr="00610FC4">
        <w:rPr>
          <w:rFonts w:ascii="Lato" w:hAnsi="Lato" w:cs="Arial"/>
        </w:rPr>
        <w:t xml:space="preserve">icense </w:t>
      </w:r>
    </w:p>
    <w:p w14:paraId="55990F9C" w14:textId="21B8181F" w:rsidR="0065407A" w:rsidRPr="00610FC4" w:rsidRDefault="0065407A" w:rsidP="004F55BD">
      <w:pPr>
        <w:widowControl/>
        <w:numPr>
          <w:ilvl w:val="1"/>
          <w:numId w:val="5"/>
        </w:numPr>
        <w:tabs>
          <w:tab w:val="clear" w:pos="1440"/>
        </w:tabs>
        <w:autoSpaceDE/>
        <w:autoSpaceDN/>
        <w:ind w:left="720" w:hanging="270"/>
        <w:rPr>
          <w:rFonts w:ascii="Lato" w:hAnsi="Lato" w:cs="Arial"/>
        </w:rPr>
      </w:pPr>
      <w:r w:rsidRPr="00610FC4">
        <w:rPr>
          <w:rFonts w:ascii="Lato" w:hAnsi="Lato" w:cs="Arial"/>
        </w:rPr>
        <w:t xml:space="preserve">Travel expected both domestic and international – up to </w:t>
      </w:r>
      <w:r w:rsidR="00DF5059">
        <w:rPr>
          <w:rFonts w:ascii="Lato" w:hAnsi="Lato" w:cs="Arial"/>
        </w:rPr>
        <w:t>10</w:t>
      </w:r>
      <w:r w:rsidRPr="00610FC4">
        <w:rPr>
          <w:rFonts w:ascii="Lato" w:hAnsi="Lato" w:cs="Arial"/>
        </w:rPr>
        <w:t xml:space="preserve">% </w:t>
      </w:r>
    </w:p>
    <w:p w14:paraId="2A64E862" w14:textId="77777777" w:rsidR="009F05D1" w:rsidRDefault="009F05D1" w:rsidP="0065407A">
      <w:pPr>
        <w:rPr>
          <w:rFonts w:ascii="Lato" w:hAnsi="Lato" w:cs="Arial"/>
          <w:b/>
        </w:rPr>
      </w:pPr>
    </w:p>
    <w:p w14:paraId="36C5B4B5" w14:textId="643A448E" w:rsidR="00500251" w:rsidRDefault="00500251" w:rsidP="0065407A">
      <w:pPr>
        <w:rPr>
          <w:rFonts w:ascii="Lato" w:hAnsi="Lato" w:cs="Arial"/>
          <w:b/>
        </w:rPr>
      </w:pPr>
      <w:r w:rsidRPr="00965AD6">
        <w:rPr>
          <w:rFonts w:ascii="Lato" w:hAnsi="Lato" w:cs="Arial"/>
          <w:b/>
        </w:rPr>
        <w:t>Job Specifications:</w:t>
      </w:r>
    </w:p>
    <w:p w14:paraId="59B255E0" w14:textId="77777777" w:rsidR="00500251" w:rsidRDefault="00500251" w:rsidP="004F55BD">
      <w:pPr>
        <w:widowControl/>
        <w:numPr>
          <w:ilvl w:val="0"/>
          <w:numId w:val="18"/>
        </w:numPr>
        <w:autoSpaceDE/>
        <w:autoSpaceDN/>
        <w:ind w:hanging="270"/>
        <w:rPr>
          <w:rFonts w:ascii="Lato" w:hAnsi="Lato" w:cs="Arial"/>
          <w:b/>
        </w:rPr>
      </w:pPr>
      <w:r w:rsidRPr="004E3579">
        <w:rPr>
          <w:rFonts w:ascii="Lato" w:hAnsi="Lato" w:cs="Arial"/>
          <w:color w:val="000000"/>
        </w:rPr>
        <w:t>Prolonged periods sitting at a desk and working on a computer.</w:t>
      </w:r>
    </w:p>
    <w:bookmarkEnd w:id="0"/>
    <w:p w14:paraId="03C02646" w14:textId="77777777" w:rsidR="00151595" w:rsidRPr="00BF2592" w:rsidRDefault="00151595">
      <w:pPr>
        <w:pStyle w:val="BodyText"/>
        <w:spacing w:before="2"/>
        <w:ind w:left="0" w:firstLine="0"/>
        <w:rPr>
          <w:rFonts w:ascii="Lato" w:hAnsi="Lato"/>
        </w:rPr>
      </w:pPr>
    </w:p>
    <w:p w14:paraId="7D88F982" w14:textId="5C4D8E1A" w:rsidR="00151595" w:rsidRPr="00BF2592" w:rsidRDefault="00650F46" w:rsidP="00BF2592">
      <w:pPr>
        <w:widowControl/>
        <w:autoSpaceDE/>
        <w:autoSpaceDN/>
        <w:ind w:left="90"/>
        <w:rPr>
          <w:rFonts w:ascii="Lato" w:hAnsi="Lato" w:cs="Arial"/>
          <w:bCs/>
        </w:rPr>
      </w:pPr>
      <w:r w:rsidRPr="00BF2592">
        <w:rPr>
          <w:rFonts w:ascii="Lato" w:hAnsi="Lato" w:cs="Arial"/>
          <w:bCs/>
        </w:rPr>
        <w:t xml:space="preserve">Send cover letters and resumes to </w:t>
      </w:r>
      <w:hyperlink r:id="rId6" w:history="1">
        <w:r w:rsidR="007D542D" w:rsidRPr="00BF2592">
          <w:rPr>
            <w:rStyle w:val="Hyperlink"/>
            <w:rFonts w:ascii="Lato" w:hAnsi="Lato" w:cs="Arial"/>
            <w:bCs/>
          </w:rPr>
          <w:t xml:space="preserve">kranella@mc3corp.com </w:t>
        </w:r>
      </w:hyperlink>
      <w:r w:rsidRPr="00BF2592">
        <w:rPr>
          <w:rFonts w:ascii="Lato" w:hAnsi="Lato" w:cs="Arial"/>
          <w:bCs/>
        </w:rPr>
        <w:t xml:space="preserve">with </w:t>
      </w:r>
      <w:r w:rsidR="00500251">
        <w:rPr>
          <w:rFonts w:ascii="Lato" w:hAnsi="Lato" w:cs="Arial"/>
          <w:bCs/>
        </w:rPr>
        <w:t xml:space="preserve"> “</w:t>
      </w:r>
      <w:r w:rsidR="004F55BD">
        <w:rPr>
          <w:rFonts w:ascii="Lato" w:hAnsi="Lato" w:cs="Arial"/>
          <w:bCs/>
        </w:rPr>
        <w:t>Senior Regulatory Affairs Specialist</w:t>
      </w:r>
      <w:r w:rsidRPr="00BF2592">
        <w:rPr>
          <w:rFonts w:ascii="Lato" w:hAnsi="Lato" w:cs="Arial"/>
          <w:bCs/>
        </w:rPr>
        <w:t>”</w:t>
      </w:r>
      <w:r w:rsidR="00500251">
        <w:rPr>
          <w:rFonts w:ascii="Lato" w:hAnsi="Lato" w:cs="Arial"/>
          <w:bCs/>
        </w:rPr>
        <w:t xml:space="preserve"> in the </w:t>
      </w:r>
      <w:r w:rsidRPr="00BF2592">
        <w:rPr>
          <w:rFonts w:ascii="Lato" w:hAnsi="Lato" w:cs="Arial"/>
          <w:bCs/>
        </w:rPr>
        <w:t>subject line.</w:t>
      </w:r>
    </w:p>
    <w:sectPr w:rsidR="00151595" w:rsidRPr="00BF2592" w:rsidSect="00D173C5">
      <w:type w:val="continuous"/>
      <w:pgSz w:w="12240" w:h="15840"/>
      <w:pgMar w:top="640" w:right="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FE1"/>
    <w:multiLevelType w:val="multilevel"/>
    <w:tmpl w:val="2840A9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B47FBE"/>
    <w:multiLevelType w:val="hybridMultilevel"/>
    <w:tmpl w:val="C39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5952"/>
    <w:multiLevelType w:val="hybridMultilevel"/>
    <w:tmpl w:val="E9E8E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9E0D3E"/>
    <w:multiLevelType w:val="hybridMultilevel"/>
    <w:tmpl w:val="74C4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024EE"/>
    <w:multiLevelType w:val="multilevel"/>
    <w:tmpl w:val="CCF202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ED85786"/>
    <w:multiLevelType w:val="multilevel"/>
    <w:tmpl w:val="14708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5873C6"/>
    <w:multiLevelType w:val="multilevel"/>
    <w:tmpl w:val="ADBA4F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677419F"/>
    <w:multiLevelType w:val="hybridMultilevel"/>
    <w:tmpl w:val="883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F3DC3"/>
    <w:multiLevelType w:val="hybridMultilevel"/>
    <w:tmpl w:val="2CE6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973D9"/>
    <w:multiLevelType w:val="hybridMultilevel"/>
    <w:tmpl w:val="B6DA5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E7360"/>
    <w:multiLevelType w:val="hybridMultilevel"/>
    <w:tmpl w:val="D1E6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75312"/>
    <w:multiLevelType w:val="hybridMultilevel"/>
    <w:tmpl w:val="583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B456B"/>
    <w:multiLevelType w:val="hybridMultilevel"/>
    <w:tmpl w:val="AEE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46FB1"/>
    <w:multiLevelType w:val="hybridMultilevel"/>
    <w:tmpl w:val="5B3C7610"/>
    <w:lvl w:ilvl="0" w:tplc="B31A84F8">
      <w:numFmt w:val="bullet"/>
      <w:lvlText w:val=""/>
      <w:lvlJc w:val="left"/>
      <w:pPr>
        <w:ind w:left="460" w:hanging="360"/>
      </w:pPr>
      <w:rPr>
        <w:rFonts w:ascii="Symbol" w:eastAsia="Symbol" w:hAnsi="Symbol" w:cs="Symbol" w:hint="default"/>
        <w:w w:val="100"/>
        <w:sz w:val="22"/>
        <w:szCs w:val="22"/>
        <w:lang w:val="en-US" w:eastAsia="en-US" w:bidi="en-US"/>
      </w:rPr>
    </w:lvl>
    <w:lvl w:ilvl="1" w:tplc="B32A05FA">
      <w:numFmt w:val="bullet"/>
      <w:lvlText w:val=""/>
      <w:lvlJc w:val="left"/>
      <w:pPr>
        <w:ind w:left="820" w:hanging="361"/>
      </w:pPr>
      <w:rPr>
        <w:rFonts w:ascii="Symbol" w:eastAsia="Symbol" w:hAnsi="Symbol" w:cs="Symbol" w:hint="default"/>
        <w:w w:val="100"/>
        <w:sz w:val="22"/>
        <w:szCs w:val="22"/>
        <w:lang w:val="en-US" w:eastAsia="en-US" w:bidi="en-US"/>
      </w:rPr>
    </w:lvl>
    <w:lvl w:ilvl="2" w:tplc="A16EA4D8">
      <w:numFmt w:val="bullet"/>
      <w:lvlText w:val="•"/>
      <w:lvlJc w:val="left"/>
      <w:pPr>
        <w:ind w:left="1977" w:hanging="361"/>
      </w:pPr>
      <w:rPr>
        <w:rFonts w:hint="default"/>
        <w:lang w:val="en-US" w:eastAsia="en-US" w:bidi="en-US"/>
      </w:rPr>
    </w:lvl>
    <w:lvl w:ilvl="3" w:tplc="70A6FE16">
      <w:numFmt w:val="bullet"/>
      <w:lvlText w:val="•"/>
      <w:lvlJc w:val="left"/>
      <w:pPr>
        <w:ind w:left="3135" w:hanging="361"/>
      </w:pPr>
      <w:rPr>
        <w:rFonts w:hint="default"/>
        <w:lang w:val="en-US" w:eastAsia="en-US" w:bidi="en-US"/>
      </w:rPr>
    </w:lvl>
    <w:lvl w:ilvl="4" w:tplc="2DEE7546">
      <w:numFmt w:val="bullet"/>
      <w:lvlText w:val="•"/>
      <w:lvlJc w:val="left"/>
      <w:pPr>
        <w:ind w:left="4293" w:hanging="361"/>
      </w:pPr>
      <w:rPr>
        <w:rFonts w:hint="default"/>
        <w:lang w:val="en-US" w:eastAsia="en-US" w:bidi="en-US"/>
      </w:rPr>
    </w:lvl>
    <w:lvl w:ilvl="5" w:tplc="680044E4">
      <w:numFmt w:val="bullet"/>
      <w:lvlText w:val="•"/>
      <w:lvlJc w:val="left"/>
      <w:pPr>
        <w:ind w:left="5451" w:hanging="361"/>
      </w:pPr>
      <w:rPr>
        <w:rFonts w:hint="default"/>
        <w:lang w:val="en-US" w:eastAsia="en-US" w:bidi="en-US"/>
      </w:rPr>
    </w:lvl>
    <w:lvl w:ilvl="6" w:tplc="6494E42A">
      <w:numFmt w:val="bullet"/>
      <w:lvlText w:val="•"/>
      <w:lvlJc w:val="left"/>
      <w:pPr>
        <w:ind w:left="6608" w:hanging="361"/>
      </w:pPr>
      <w:rPr>
        <w:rFonts w:hint="default"/>
        <w:lang w:val="en-US" w:eastAsia="en-US" w:bidi="en-US"/>
      </w:rPr>
    </w:lvl>
    <w:lvl w:ilvl="7" w:tplc="D93C55D4">
      <w:numFmt w:val="bullet"/>
      <w:lvlText w:val="•"/>
      <w:lvlJc w:val="left"/>
      <w:pPr>
        <w:ind w:left="7766" w:hanging="361"/>
      </w:pPr>
      <w:rPr>
        <w:rFonts w:hint="default"/>
        <w:lang w:val="en-US" w:eastAsia="en-US" w:bidi="en-US"/>
      </w:rPr>
    </w:lvl>
    <w:lvl w:ilvl="8" w:tplc="FF1EC738">
      <w:numFmt w:val="bullet"/>
      <w:lvlText w:val="•"/>
      <w:lvlJc w:val="left"/>
      <w:pPr>
        <w:ind w:left="8924" w:hanging="361"/>
      </w:pPr>
      <w:rPr>
        <w:rFonts w:hint="default"/>
        <w:lang w:val="en-US" w:eastAsia="en-US" w:bidi="en-US"/>
      </w:rPr>
    </w:lvl>
  </w:abstractNum>
  <w:abstractNum w:abstractNumId="14" w15:restartNumberingAfterBreak="0">
    <w:nsid w:val="54AF7333"/>
    <w:multiLevelType w:val="hybridMultilevel"/>
    <w:tmpl w:val="6342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92B43"/>
    <w:multiLevelType w:val="multilevel"/>
    <w:tmpl w:val="C11C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4134A"/>
    <w:multiLevelType w:val="multilevel"/>
    <w:tmpl w:val="C8446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52C6E"/>
    <w:multiLevelType w:val="hybridMultilevel"/>
    <w:tmpl w:val="52DE7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B67AF"/>
    <w:multiLevelType w:val="hybridMultilevel"/>
    <w:tmpl w:val="E8D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1624C"/>
    <w:multiLevelType w:val="multilevel"/>
    <w:tmpl w:val="80FA655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6D6C0A5D"/>
    <w:multiLevelType w:val="hybridMultilevel"/>
    <w:tmpl w:val="9B0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0042B"/>
    <w:multiLevelType w:val="hybridMultilevel"/>
    <w:tmpl w:val="8790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76E48"/>
    <w:multiLevelType w:val="hybridMultilevel"/>
    <w:tmpl w:val="3CD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F4C3C"/>
    <w:multiLevelType w:val="multilevel"/>
    <w:tmpl w:val="A15CDD04"/>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C7A17D7"/>
    <w:multiLevelType w:val="hybridMultilevel"/>
    <w:tmpl w:val="D2EAD952"/>
    <w:lvl w:ilvl="0" w:tplc="04090001">
      <w:start w:val="1"/>
      <w:numFmt w:val="bullet"/>
      <w:lvlText w:val=""/>
      <w:lvlJc w:val="left"/>
      <w:pPr>
        <w:ind w:left="720" w:hanging="360"/>
      </w:pPr>
      <w:rPr>
        <w:rFonts w:ascii="Symbol" w:hAnsi="Symbol" w:hint="default"/>
      </w:rPr>
    </w:lvl>
    <w:lvl w:ilvl="1" w:tplc="963AA01C">
      <w:numFmt w:val="bullet"/>
      <w:lvlText w:val="•"/>
      <w:lvlJc w:val="left"/>
      <w:pPr>
        <w:ind w:left="1800" w:hanging="720"/>
      </w:pPr>
      <w:rPr>
        <w:rFonts w:ascii="Lato" w:eastAsia="Segoe UI" w:hAnsi="Lato"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24911">
    <w:abstractNumId w:val="13"/>
  </w:num>
  <w:num w:numId="2" w16cid:durableId="191724489">
    <w:abstractNumId w:val="14"/>
  </w:num>
  <w:num w:numId="3" w16cid:durableId="1776515924">
    <w:abstractNumId w:val="3"/>
  </w:num>
  <w:num w:numId="4" w16cid:durableId="725841627">
    <w:abstractNumId w:val="18"/>
  </w:num>
  <w:num w:numId="5" w16cid:durableId="1724788648">
    <w:abstractNumId w:val="19"/>
  </w:num>
  <w:num w:numId="6" w16cid:durableId="214507830">
    <w:abstractNumId w:val="10"/>
  </w:num>
  <w:num w:numId="7" w16cid:durableId="179011192">
    <w:abstractNumId w:val="15"/>
  </w:num>
  <w:num w:numId="8" w16cid:durableId="191765419">
    <w:abstractNumId w:val="2"/>
  </w:num>
  <w:num w:numId="9" w16cid:durableId="545609544">
    <w:abstractNumId w:val="16"/>
  </w:num>
  <w:num w:numId="10" w16cid:durableId="1613322539">
    <w:abstractNumId w:val="5"/>
  </w:num>
  <w:num w:numId="11" w16cid:durableId="802504457">
    <w:abstractNumId w:val="7"/>
  </w:num>
  <w:num w:numId="12" w16cid:durableId="1406804677">
    <w:abstractNumId w:val="8"/>
  </w:num>
  <w:num w:numId="13" w16cid:durableId="990980215">
    <w:abstractNumId w:val="1"/>
  </w:num>
  <w:num w:numId="14" w16cid:durableId="683940842">
    <w:abstractNumId w:val="17"/>
  </w:num>
  <w:num w:numId="15" w16cid:durableId="907493343">
    <w:abstractNumId w:val="12"/>
  </w:num>
  <w:num w:numId="16" w16cid:durableId="133835882">
    <w:abstractNumId w:val="6"/>
  </w:num>
  <w:num w:numId="17" w16cid:durableId="628784407">
    <w:abstractNumId w:val="0"/>
  </w:num>
  <w:num w:numId="18" w16cid:durableId="1010185172">
    <w:abstractNumId w:val="11"/>
  </w:num>
  <w:num w:numId="19" w16cid:durableId="37702768">
    <w:abstractNumId w:val="4"/>
  </w:num>
  <w:num w:numId="20" w16cid:durableId="467557075">
    <w:abstractNumId w:val="20"/>
  </w:num>
  <w:num w:numId="21" w16cid:durableId="2038120781">
    <w:abstractNumId w:val="23"/>
  </w:num>
  <w:num w:numId="22" w16cid:durableId="2028093560">
    <w:abstractNumId w:val="24"/>
  </w:num>
  <w:num w:numId="23" w16cid:durableId="1182431602">
    <w:abstractNumId w:val="21"/>
  </w:num>
  <w:num w:numId="24" w16cid:durableId="1085223710">
    <w:abstractNumId w:val="9"/>
  </w:num>
  <w:num w:numId="25" w16cid:durableId="4173631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51595"/>
    <w:rsid w:val="00025A4D"/>
    <w:rsid w:val="000D5AD0"/>
    <w:rsid w:val="00111517"/>
    <w:rsid w:val="00151595"/>
    <w:rsid w:val="002A75E8"/>
    <w:rsid w:val="002D7A67"/>
    <w:rsid w:val="00335B42"/>
    <w:rsid w:val="0038260D"/>
    <w:rsid w:val="003C09E8"/>
    <w:rsid w:val="004D5568"/>
    <w:rsid w:val="004F55BD"/>
    <w:rsid w:val="00500251"/>
    <w:rsid w:val="00650F46"/>
    <w:rsid w:val="0065407A"/>
    <w:rsid w:val="00682E2D"/>
    <w:rsid w:val="00781E0D"/>
    <w:rsid w:val="007D542D"/>
    <w:rsid w:val="007D640A"/>
    <w:rsid w:val="00847041"/>
    <w:rsid w:val="008753DA"/>
    <w:rsid w:val="008826ED"/>
    <w:rsid w:val="00907544"/>
    <w:rsid w:val="0092214A"/>
    <w:rsid w:val="009F05D1"/>
    <w:rsid w:val="00A415EA"/>
    <w:rsid w:val="00AC59C4"/>
    <w:rsid w:val="00AE0B04"/>
    <w:rsid w:val="00B231D9"/>
    <w:rsid w:val="00BB2922"/>
    <w:rsid w:val="00BF2592"/>
    <w:rsid w:val="00C75A5F"/>
    <w:rsid w:val="00CB487A"/>
    <w:rsid w:val="00D173C5"/>
    <w:rsid w:val="00D85A26"/>
    <w:rsid w:val="00DF5059"/>
    <w:rsid w:val="00E57C60"/>
    <w:rsid w:val="00F1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0351"/>
  <w15:docId w15:val="{C1DA238D-B1D9-4BBC-984C-FE6D7A69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2E2D"/>
    <w:rPr>
      <w:color w:val="0000FF" w:themeColor="hyperlink"/>
      <w:u w:val="single"/>
    </w:rPr>
  </w:style>
  <w:style w:type="character" w:styleId="UnresolvedMention">
    <w:name w:val="Unresolved Mention"/>
    <w:basedOn w:val="DefaultParagraphFont"/>
    <w:uiPriority w:val="99"/>
    <w:semiHidden/>
    <w:unhideWhenUsed/>
    <w:rsid w:val="00682E2D"/>
    <w:rPr>
      <w:color w:val="605E5C"/>
      <w:shd w:val="clear" w:color="auto" w:fill="E1DFDD"/>
    </w:rPr>
  </w:style>
  <w:style w:type="paragraph" w:styleId="BalloonText">
    <w:name w:val="Balloon Text"/>
    <w:basedOn w:val="Normal"/>
    <w:link w:val="BalloonTextChar"/>
    <w:uiPriority w:val="99"/>
    <w:semiHidden/>
    <w:unhideWhenUsed/>
    <w:rsid w:val="00F13D7E"/>
    <w:rPr>
      <w:sz w:val="18"/>
      <w:szCs w:val="18"/>
    </w:rPr>
  </w:style>
  <w:style w:type="character" w:customStyle="1" w:styleId="BalloonTextChar">
    <w:name w:val="Balloon Text Char"/>
    <w:basedOn w:val="DefaultParagraphFont"/>
    <w:link w:val="BalloonText"/>
    <w:uiPriority w:val="99"/>
    <w:semiHidden/>
    <w:rsid w:val="00F13D7E"/>
    <w:rPr>
      <w:rFonts w:ascii="Segoe UI" w:eastAsia="Segoe UI" w:hAnsi="Segoe UI" w:cs="Segoe UI"/>
      <w:sz w:val="18"/>
      <w:szCs w:val="18"/>
      <w:lang w:bidi="en-US"/>
    </w:rPr>
  </w:style>
  <w:style w:type="paragraph" w:styleId="NormalWeb">
    <w:name w:val="Normal (Web)"/>
    <w:basedOn w:val="Normal"/>
    <w:uiPriority w:val="99"/>
    <w:unhideWhenUsed/>
    <w:rsid w:val="00BF25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
    <w:name w:val="text"/>
    <w:rsid w:val="0092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nella@mc3corp.com%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Medical Device Engineer</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Engineer</dc:title>
  <dc:creator>Catherine Schmidt</dc:creator>
  <cp:lastModifiedBy>Kalli Ranella</cp:lastModifiedBy>
  <cp:revision>4</cp:revision>
  <cp:lastPrinted>2022-06-21T18:11:00Z</cp:lastPrinted>
  <dcterms:created xsi:type="dcterms:W3CDTF">2022-06-21T13:57:00Z</dcterms:created>
  <dcterms:modified xsi:type="dcterms:W3CDTF">2022-06-21T19:31:00Z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for Microsoft 365</vt:lpwstr>
  </property>
  <property fmtid="{D5CDD505-2E9C-101B-9397-08002B2CF9AE}" pid="4" name="LastSaved">
    <vt:filetime>2020-10-29T00:00:00Z</vt:filetime>
  </property>
</Properties>
</file>