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C187A" w14:textId="21C0CF77" w:rsidR="009035E3" w:rsidRPr="00505ED2" w:rsidRDefault="009035E3" w:rsidP="009035E3">
      <w:pPr>
        <w:pStyle w:val="NormalWeb"/>
        <w:jc w:val="center"/>
        <w:rPr>
          <w:rFonts w:asciiTheme="minorHAnsi" w:hAnsiTheme="minorHAnsi" w:cstheme="minorHAnsi"/>
          <w:b/>
          <w:bCs/>
          <w:sz w:val="32"/>
          <w:szCs w:val="32"/>
        </w:rPr>
      </w:pPr>
      <w:r w:rsidRPr="00505ED2">
        <w:rPr>
          <w:rFonts w:asciiTheme="minorHAnsi" w:hAnsiTheme="minorHAnsi" w:cstheme="minorHAnsi"/>
          <w:b/>
          <w:bCs/>
          <w:sz w:val="32"/>
          <w:szCs w:val="32"/>
        </w:rPr>
        <w:t xml:space="preserve">Series: Below </w:t>
      </w:r>
      <w:r w:rsidR="00B371AC">
        <w:rPr>
          <w:rFonts w:asciiTheme="minorHAnsi" w:hAnsiTheme="minorHAnsi" w:cstheme="minorHAnsi"/>
          <w:b/>
          <w:bCs/>
          <w:sz w:val="32"/>
          <w:szCs w:val="32"/>
        </w:rPr>
        <w:t>t</w:t>
      </w:r>
      <w:r w:rsidRPr="00505ED2">
        <w:rPr>
          <w:rFonts w:asciiTheme="minorHAnsi" w:hAnsiTheme="minorHAnsi" w:cstheme="minorHAnsi"/>
          <w:b/>
          <w:bCs/>
          <w:sz w:val="32"/>
          <w:szCs w:val="32"/>
        </w:rPr>
        <w:t>he Surface.</w:t>
      </w:r>
      <w:r w:rsidRPr="00505ED2">
        <w:rPr>
          <w:rFonts w:asciiTheme="minorHAnsi" w:hAnsiTheme="minorHAnsi" w:cstheme="minorHAnsi"/>
          <w:b/>
          <w:bCs/>
          <w:sz w:val="32"/>
          <w:szCs w:val="32"/>
        </w:rPr>
        <w:br/>
        <w:t>Scripture and Background Information for April 11-17.</w:t>
      </w:r>
    </w:p>
    <w:p w14:paraId="14F3E3C1" w14:textId="77777777" w:rsidR="009035E3" w:rsidRPr="00505ED2" w:rsidRDefault="009035E3" w:rsidP="009035E3">
      <w:pPr>
        <w:pStyle w:val="NormalWeb"/>
        <w:rPr>
          <w:rFonts w:asciiTheme="minorHAnsi" w:hAnsiTheme="minorHAnsi" w:cstheme="minorHAnsi"/>
        </w:rPr>
      </w:pPr>
      <w:r w:rsidRPr="00505ED2">
        <w:rPr>
          <w:rFonts w:asciiTheme="minorHAnsi" w:hAnsiTheme="minorHAnsi" w:cstheme="minorHAnsi"/>
        </w:rPr>
        <w:t>To prepare for your group discussion each week</w:t>
      </w:r>
      <w:r w:rsidRPr="00505ED2">
        <w:rPr>
          <w:rFonts w:asciiTheme="minorHAnsi" w:hAnsiTheme="minorHAnsi" w:cstheme="minorHAnsi"/>
          <w:b/>
          <w:bCs/>
        </w:rPr>
        <w:t xml:space="preserve">, </w:t>
      </w:r>
      <w:r w:rsidRPr="00505ED2">
        <w:rPr>
          <w:rFonts w:asciiTheme="minorHAnsi" w:hAnsiTheme="minorHAnsi" w:cstheme="minorHAnsi"/>
        </w:rPr>
        <w:t xml:space="preserve">group members should use the </w:t>
      </w:r>
      <w:r w:rsidRPr="00505ED2">
        <w:rPr>
          <w:rFonts w:asciiTheme="minorHAnsi" w:hAnsiTheme="minorHAnsi" w:cstheme="minorHAnsi"/>
          <w:b/>
          <w:bCs/>
        </w:rPr>
        <w:t xml:space="preserve">Community Group Discussion Guide </w:t>
      </w:r>
      <w:r w:rsidRPr="00505ED2">
        <w:rPr>
          <w:rFonts w:asciiTheme="minorHAnsi" w:hAnsiTheme="minorHAnsi" w:cstheme="minorHAnsi"/>
        </w:rPr>
        <w:t xml:space="preserve">to complete the </w:t>
      </w:r>
      <w:r w:rsidRPr="00505ED2">
        <w:rPr>
          <w:rFonts w:asciiTheme="minorHAnsi" w:hAnsiTheme="minorHAnsi" w:cstheme="minorHAnsi"/>
          <w:b/>
          <w:bCs/>
        </w:rPr>
        <w:t xml:space="preserve">GOD’S WORDS </w:t>
      </w:r>
      <w:r w:rsidRPr="00505ED2">
        <w:rPr>
          <w:rFonts w:asciiTheme="minorHAnsi" w:hAnsiTheme="minorHAnsi" w:cstheme="minorHAnsi"/>
        </w:rPr>
        <w:t xml:space="preserve">and </w:t>
      </w:r>
      <w:r w:rsidRPr="00505ED2">
        <w:rPr>
          <w:rFonts w:asciiTheme="minorHAnsi" w:hAnsiTheme="minorHAnsi" w:cstheme="minorHAnsi"/>
          <w:b/>
          <w:bCs/>
        </w:rPr>
        <w:t xml:space="preserve">MY WORDS </w:t>
      </w:r>
      <w:r w:rsidRPr="00505ED2">
        <w:rPr>
          <w:rFonts w:asciiTheme="minorHAnsi" w:hAnsiTheme="minorHAnsi" w:cstheme="minorHAnsi"/>
        </w:rPr>
        <w:t xml:space="preserve">columns using the scripture below. </w:t>
      </w:r>
    </w:p>
    <w:p w14:paraId="66F6FAA2" w14:textId="7F0E2D89" w:rsidR="003C431B" w:rsidRPr="003C431B" w:rsidRDefault="003C431B" w:rsidP="003C431B">
      <w:pPr>
        <w:pStyle w:val="NormalWeb"/>
        <w:rPr>
          <w:rFonts w:asciiTheme="minorHAnsi" w:hAnsiTheme="minorHAnsi" w:cstheme="minorHAnsi"/>
        </w:rPr>
      </w:pPr>
      <w:r w:rsidRPr="003C431B">
        <w:rPr>
          <w:rFonts w:asciiTheme="minorHAnsi" w:hAnsiTheme="minorHAnsi" w:cstheme="minorHAnsi"/>
        </w:rPr>
        <w:t xml:space="preserve">This week start our new series: Below the Surface. Together, we </w:t>
      </w:r>
      <w:r w:rsidR="00327886">
        <w:rPr>
          <w:rFonts w:asciiTheme="minorHAnsi" w:hAnsiTheme="minorHAnsi" w:cstheme="minorHAnsi"/>
        </w:rPr>
        <w:t>will</w:t>
      </w:r>
      <w:r w:rsidRPr="003C431B">
        <w:rPr>
          <w:rFonts w:asciiTheme="minorHAnsi" w:hAnsiTheme="minorHAnsi" w:cstheme="minorHAnsi"/>
        </w:rPr>
        <w:t xml:space="preserve"> study how the Bible approaches the whole person and deals with our crises. Today we will look at </w:t>
      </w:r>
      <w:r w:rsidRPr="003C431B">
        <w:rPr>
          <w:rFonts w:asciiTheme="minorHAnsi" w:hAnsiTheme="minorHAnsi" w:cstheme="minorHAnsi"/>
          <w:b/>
          <w:bCs/>
        </w:rPr>
        <w:t>Philippians 4:4-9</w:t>
      </w:r>
      <w:r w:rsidRPr="003C431B">
        <w:rPr>
          <w:rFonts w:asciiTheme="minorHAnsi" w:hAnsiTheme="minorHAnsi" w:cstheme="minorHAnsi"/>
        </w:rPr>
        <w:t>, Paul’s dealing with anxiety. </w:t>
      </w:r>
    </w:p>
    <w:p w14:paraId="047865ED" w14:textId="329BE55E" w:rsidR="00BF0FC8" w:rsidRPr="00BF0FC8" w:rsidRDefault="009035E3" w:rsidP="00BF0FC8">
      <w:pPr>
        <w:pStyle w:val="NormalWeb"/>
        <w:rPr>
          <w:rFonts w:asciiTheme="minorHAnsi" w:hAnsiTheme="minorHAnsi" w:cstheme="minorHAnsi"/>
          <w:color w:val="0E101A"/>
        </w:rPr>
      </w:pPr>
      <w:r w:rsidRPr="00505ED2">
        <w:rPr>
          <w:rFonts w:asciiTheme="minorHAnsi" w:hAnsiTheme="minorHAnsi" w:cstheme="minorHAnsi"/>
          <w:b/>
          <w:bCs/>
        </w:rPr>
        <w:t xml:space="preserve">Background for </w:t>
      </w:r>
      <w:r w:rsidRPr="00505ED2">
        <w:rPr>
          <w:rFonts w:asciiTheme="minorHAnsi" w:hAnsiTheme="minorHAnsi" w:cstheme="majorHAnsi"/>
          <w:b/>
          <w:bCs/>
        </w:rPr>
        <w:t>Philippians 4:4-9</w:t>
      </w:r>
      <w:r w:rsidRPr="00505ED2">
        <w:rPr>
          <w:rFonts w:asciiTheme="minorHAnsi" w:hAnsiTheme="minorHAnsi" w:cstheme="minorHAnsi"/>
          <w:b/>
          <w:bCs/>
        </w:rPr>
        <w:t xml:space="preserve">: </w:t>
      </w:r>
      <w:r w:rsidR="00785EA9" w:rsidRPr="00505ED2">
        <w:rPr>
          <w:rFonts w:asciiTheme="minorHAnsi" w:hAnsiTheme="minorHAnsi" w:cstheme="minorHAnsi"/>
          <w:b/>
          <w:bCs/>
        </w:rPr>
        <w:br/>
      </w:r>
      <w:r w:rsidR="00BF0FC8" w:rsidRPr="00505ED2">
        <w:rPr>
          <w:rFonts w:asciiTheme="minorHAnsi" w:hAnsiTheme="minorHAnsi" w:cstheme="minorHAnsi"/>
          <w:color w:val="0E101A"/>
        </w:rPr>
        <w:t>The church in Philippi faced persecution and rejection. Nevertheless, the church sent Epaphroditus to Paul, who was in prison, to support him financially. Paul wrote the letter “Philippians” to thank the church for their support, give them some instructions, and encourage them. Remember, the church faced all kinds of tribulations. Paul, sitting in prison himself, was the right person to understand the church and encourage them to press on in their faith.</w:t>
      </w:r>
      <w:r w:rsidR="00BF0FC8" w:rsidRPr="00505ED2">
        <w:rPr>
          <w:rFonts w:asciiTheme="minorHAnsi" w:hAnsiTheme="minorHAnsi" w:cstheme="minorHAnsi"/>
          <w:color w:val="0E101A"/>
        </w:rPr>
        <w:br/>
      </w:r>
      <w:r w:rsidR="00BF0FC8" w:rsidRPr="00BF0FC8">
        <w:rPr>
          <w:rFonts w:asciiTheme="minorHAnsi" w:hAnsiTheme="minorHAnsi" w:cstheme="minorHAnsi"/>
          <w:color w:val="0E101A"/>
        </w:rPr>
        <w:t>Before coming to our text, Paul updates the church about his situation in prison. He encourages them that his suffering is for the benefit of others and the advancement of Christ’s kingdom (1:21-26). Paul then encourages the church to live the same way. The Philippians should live life so that their lives would be consistent with the gospel (1:27-2:18). </w:t>
      </w:r>
    </w:p>
    <w:p w14:paraId="19EADC83" w14:textId="21BB258F" w:rsidR="00BF0FC8" w:rsidRPr="00BF0FC8" w:rsidRDefault="00BF0FC8" w:rsidP="00BF0FC8">
      <w:pPr>
        <w:pStyle w:val="NormalWeb"/>
        <w:rPr>
          <w:rFonts w:asciiTheme="minorHAnsi" w:hAnsiTheme="minorHAnsi" w:cstheme="minorHAnsi"/>
          <w:color w:val="0E101A"/>
        </w:rPr>
      </w:pPr>
      <w:r w:rsidRPr="00BF0FC8">
        <w:rPr>
          <w:rFonts w:asciiTheme="minorHAnsi" w:hAnsiTheme="minorHAnsi" w:cstheme="minorHAnsi"/>
          <w:color w:val="0E101A"/>
        </w:rPr>
        <w:t>Now, in 4:4-9, Paul calls the church to live out the gospel as an example for their neighbors. For that, he calls them to rejoice in the Lord always. </w:t>
      </w:r>
    </w:p>
    <w:p w14:paraId="621A55E5" w14:textId="77777777" w:rsidR="00BF0FC8" w:rsidRPr="00BF0FC8" w:rsidRDefault="00BF0FC8" w:rsidP="00BF0FC8">
      <w:pPr>
        <w:pStyle w:val="NormalWeb"/>
        <w:rPr>
          <w:rFonts w:asciiTheme="minorHAnsi" w:hAnsiTheme="minorHAnsi" w:cstheme="minorHAnsi"/>
          <w:color w:val="0E101A"/>
        </w:rPr>
      </w:pPr>
      <w:r w:rsidRPr="00BF0FC8">
        <w:rPr>
          <w:rFonts w:asciiTheme="minorHAnsi" w:hAnsiTheme="minorHAnsi" w:cstheme="minorHAnsi"/>
          <w:color w:val="0E101A"/>
        </w:rPr>
        <w:t>Some questions to engage with the text:</w:t>
      </w:r>
    </w:p>
    <w:p w14:paraId="275E16E6" w14:textId="77777777" w:rsidR="00BF0FC8" w:rsidRPr="00BF0FC8" w:rsidRDefault="00BF0FC8" w:rsidP="00BF0FC8">
      <w:pPr>
        <w:pStyle w:val="NormalWeb"/>
        <w:numPr>
          <w:ilvl w:val="0"/>
          <w:numId w:val="2"/>
        </w:numPr>
        <w:rPr>
          <w:rFonts w:asciiTheme="minorHAnsi" w:hAnsiTheme="minorHAnsi" w:cstheme="minorHAnsi"/>
          <w:color w:val="0E101A"/>
        </w:rPr>
      </w:pPr>
      <w:r w:rsidRPr="00BF0FC8">
        <w:rPr>
          <w:rFonts w:asciiTheme="minorHAnsi" w:hAnsiTheme="minorHAnsi" w:cstheme="minorHAnsi"/>
          <w:color w:val="0E101A"/>
        </w:rPr>
        <w:t>Biblical writers used repetition to emphasize the point they are making. What is Paul emphasizing in our text? </w:t>
      </w:r>
    </w:p>
    <w:p w14:paraId="5FA12DD3" w14:textId="77777777" w:rsidR="00BF0FC8" w:rsidRPr="00BF0FC8" w:rsidRDefault="00BF0FC8" w:rsidP="00BF0FC8">
      <w:pPr>
        <w:pStyle w:val="NormalWeb"/>
        <w:numPr>
          <w:ilvl w:val="0"/>
          <w:numId w:val="2"/>
        </w:numPr>
        <w:rPr>
          <w:rFonts w:asciiTheme="minorHAnsi" w:hAnsiTheme="minorHAnsi" w:cstheme="minorHAnsi"/>
          <w:color w:val="0E101A"/>
        </w:rPr>
      </w:pPr>
      <w:r w:rsidRPr="00BF0FC8">
        <w:rPr>
          <w:rFonts w:asciiTheme="minorHAnsi" w:hAnsiTheme="minorHAnsi" w:cstheme="minorHAnsi"/>
          <w:color w:val="0E101A"/>
        </w:rPr>
        <w:t>When Paul calls the church to rejoice always, what is the object of “rejoicing”? What is the difference between happiness and joy? Is Paul calling to be happy for everything?</w:t>
      </w:r>
    </w:p>
    <w:p w14:paraId="4567E14D" w14:textId="77777777" w:rsidR="00BF0FC8" w:rsidRPr="00BF0FC8" w:rsidRDefault="00BF0FC8" w:rsidP="00BF0FC8">
      <w:pPr>
        <w:pStyle w:val="NormalWeb"/>
        <w:numPr>
          <w:ilvl w:val="0"/>
          <w:numId w:val="2"/>
        </w:numPr>
        <w:rPr>
          <w:rFonts w:asciiTheme="minorHAnsi" w:hAnsiTheme="minorHAnsi" w:cstheme="minorHAnsi"/>
          <w:color w:val="0E101A"/>
        </w:rPr>
      </w:pPr>
      <w:r w:rsidRPr="00BF0FC8">
        <w:rPr>
          <w:rFonts w:asciiTheme="minorHAnsi" w:hAnsiTheme="minorHAnsi" w:cstheme="minorHAnsi"/>
          <w:color w:val="0E101A"/>
        </w:rPr>
        <w:t xml:space="preserve">What </w:t>
      </w:r>
      <w:proofErr w:type="gramStart"/>
      <w:r w:rsidRPr="00BF0FC8">
        <w:rPr>
          <w:rFonts w:asciiTheme="minorHAnsi" w:hAnsiTheme="minorHAnsi" w:cstheme="minorHAnsi"/>
          <w:color w:val="0E101A"/>
        </w:rPr>
        <w:t>are</w:t>
      </w:r>
      <w:proofErr w:type="gramEnd"/>
      <w:r w:rsidRPr="00BF0FC8">
        <w:rPr>
          <w:rFonts w:asciiTheme="minorHAnsi" w:hAnsiTheme="minorHAnsi" w:cstheme="minorHAnsi"/>
          <w:color w:val="0E101A"/>
        </w:rPr>
        <w:t xml:space="preserve"> the points Paul gives to the church to always rejoice (V. 5-9)? What is the motivator for that (V. 5)?</w:t>
      </w:r>
    </w:p>
    <w:p w14:paraId="210D55BC" w14:textId="2D9670B4" w:rsidR="00BF0FC8" w:rsidRPr="00BF0FC8" w:rsidRDefault="00BF0FC8" w:rsidP="00BF0FC8">
      <w:pPr>
        <w:pStyle w:val="NormalWeb"/>
        <w:numPr>
          <w:ilvl w:val="0"/>
          <w:numId w:val="2"/>
        </w:numPr>
        <w:rPr>
          <w:rFonts w:asciiTheme="minorHAnsi" w:hAnsiTheme="minorHAnsi" w:cstheme="minorHAnsi"/>
          <w:color w:val="0E101A"/>
        </w:rPr>
      </w:pPr>
      <w:r w:rsidRPr="00BF0FC8">
        <w:rPr>
          <w:rFonts w:asciiTheme="minorHAnsi" w:hAnsiTheme="minorHAnsi" w:cstheme="minorHAnsi"/>
          <w:color w:val="0E101A"/>
        </w:rPr>
        <w:t>Who helps to overcome anxiety? Where do we find peace?</w:t>
      </w:r>
    </w:p>
    <w:p w14:paraId="49B71F5C" w14:textId="2F1C96E5" w:rsidR="009035E3" w:rsidRPr="00505ED2" w:rsidRDefault="00BF0FC8" w:rsidP="00BF0FC8">
      <w:pPr>
        <w:pStyle w:val="NormalWeb"/>
        <w:rPr>
          <w:rFonts w:asciiTheme="minorHAnsi" w:hAnsiTheme="minorHAnsi" w:cstheme="minorHAnsi"/>
          <w:color w:val="0E101A"/>
        </w:rPr>
      </w:pPr>
      <w:r w:rsidRPr="00BF0FC8">
        <w:rPr>
          <w:rFonts w:asciiTheme="minorHAnsi" w:hAnsiTheme="minorHAnsi" w:cstheme="minorHAnsi"/>
          <w:i/>
          <w:iCs/>
          <w:color w:val="0E101A"/>
        </w:rPr>
        <w:t>Remember: The church was persecuted. Nevertheless, Paul calls them not to give in to anxiety but to focus on God, who is always nearby! Our circumstances might be bad, but our God is good. There will always be challenging circumstances in our lives, but our life is a gift from God. With our perspective on Him, we can overcome our anxieties and live for the good of others.</w:t>
      </w:r>
    </w:p>
    <w:p w14:paraId="113AF46D" w14:textId="77777777" w:rsidR="009035E3" w:rsidRPr="00505ED2" w:rsidRDefault="009035E3" w:rsidP="009035E3">
      <w:pPr>
        <w:rPr>
          <w:rFonts w:eastAsia="Times New Roman" w:cstheme="minorHAnsi"/>
          <w:b/>
          <w:bCs/>
          <w:color w:val="0E101A"/>
          <w:u w:val="single"/>
        </w:rPr>
      </w:pPr>
      <w:r w:rsidRPr="00505ED2">
        <w:rPr>
          <w:rFonts w:eastAsia="Times New Roman" w:cstheme="minorHAnsi"/>
          <w:b/>
          <w:bCs/>
          <w:color w:val="0E101A"/>
          <w:u w:val="single"/>
        </w:rPr>
        <w:t xml:space="preserve">Scriptures for upcoming weeks: </w:t>
      </w:r>
    </w:p>
    <w:p w14:paraId="1DBFB192" w14:textId="54E5615C" w:rsidR="009035E3" w:rsidRPr="00505ED2" w:rsidRDefault="009035E3" w:rsidP="009035E3">
      <w:pPr>
        <w:rPr>
          <w:rFonts w:eastAsia="Times New Roman" w:cstheme="minorHAnsi"/>
          <w:color w:val="0E101A"/>
        </w:rPr>
      </w:pPr>
      <w:r w:rsidRPr="00505ED2">
        <w:rPr>
          <w:rFonts w:eastAsia="Times New Roman" w:cstheme="minorHAnsi"/>
          <w:color w:val="0E101A"/>
        </w:rPr>
        <w:tab/>
        <w:t>April 18-24</w:t>
      </w:r>
      <w:r w:rsidRPr="00505ED2">
        <w:rPr>
          <w:rFonts w:eastAsia="Times New Roman" w:cstheme="minorHAnsi"/>
          <w:color w:val="0E101A"/>
        </w:rPr>
        <w:tab/>
      </w:r>
      <w:r w:rsidRPr="00505ED2">
        <w:rPr>
          <w:rFonts w:eastAsia="Times New Roman" w:cstheme="minorHAnsi"/>
          <w:color w:val="0E101A"/>
        </w:rPr>
        <w:tab/>
      </w:r>
      <w:r w:rsidRPr="00505ED2">
        <w:rPr>
          <w:rFonts w:eastAsia="Times New Roman" w:cstheme="minorHAnsi"/>
          <w:color w:val="0E101A"/>
        </w:rPr>
        <w:tab/>
      </w:r>
      <w:r w:rsidRPr="00505ED2">
        <w:rPr>
          <w:rFonts w:eastAsia="Times New Roman" w:cstheme="minorHAnsi"/>
          <w:color w:val="0E101A"/>
        </w:rPr>
        <w:tab/>
        <w:t>Loneliness/Isolation</w:t>
      </w:r>
    </w:p>
    <w:p w14:paraId="08E20B4C" w14:textId="3C56F854" w:rsidR="008E4FAA" w:rsidRPr="00ED702D" w:rsidRDefault="009035E3" w:rsidP="00ED702D">
      <w:pPr>
        <w:rPr>
          <w:rFonts w:eastAsia="Times New Roman" w:cstheme="minorHAnsi"/>
          <w:color w:val="0E101A"/>
        </w:rPr>
      </w:pPr>
      <w:r w:rsidRPr="00505ED2">
        <w:rPr>
          <w:rFonts w:eastAsia="Times New Roman" w:cstheme="minorHAnsi"/>
          <w:color w:val="0E101A"/>
        </w:rPr>
        <w:tab/>
        <w:t>April 25-May01</w:t>
      </w:r>
      <w:r w:rsidRPr="00505ED2">
        <w:rPr>
          <w:rFonts w:eastAsia="Times New Roman" w:cstheme="minorHAnsi"/>
          <w:color w:val="0E101A"/>
        </w:rPr>
        <w:tab/>
      </w:r>
      <w:r w:rsidRPr="00505ED2">
        <w:rPr>
          <w:rFonts w:eastAsia="Times New Roman" w:cstheme="minorHAnsi"/>
          <w:color w:val="0E101A"/>
        </w:rPr>
        <w:tab/>
      </w:r>
      <w:r w:rsidRPr="00505ED2">
        <w:rPr>
          <w:rFonts w:eastAsia="Times New Roman" w:cstheme="minorHAnsi"/>
          <w:color w:val="0E101A"/>
        </w:rPr>
        <w:tab/>
        <w:t xml:space="preserve">Addiction </w:t>
      </w:r>
    </w:p>
    <w:sectPr w:rsidR="008E4FAA" w:rsidRPr="00ED702D" w:rsidSect="0048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BA71CE"/>
    <w:multiLevelType w:val="multilevel"/>
    <w:tmpl w:val="92E86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00264B"/>
    <w:multiLevelType w:val="multilevel"/>
    <w:tmpl w:val="8050E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5E3"/>
    <w:rsid w:val="00065DDA"/>
    <w:rsid w:val="00272AC4"/>
    <w:rsid w:val="002C3AC8"/>
    <w:rsid w:val="00327886"/>
    <w:rsid w:val="003C431B"/>
    <w:rsid w:val="00483A1C"/>
    <w:rsid w:val="00505ED2"/>
    <w:rsid w:val="005A037C"/>
    <w:rsid w:val="005C347E"/>
    <w:rsid w:val="00673F7A"/>
    <w:rsid w:val="00785EA9"/>
    <w:rsid w:val="008272D5"/>
    <w:rsid w:val="009035E3"/>
    <w:rsid w:val="00A16BFC"/>
    <w:rsid w:val="00A62013"/>
    <w:rsid w:val="00B371AC"/>
    <w:rsid w:val="00B81C60"/>
    <w:rsid w:val="00B93A56"/>
    <w:rsid w:val="00BF0FC8"/>
    <w:rsid w:val="00E61A8B"/>
    <w:rsid w:val="00ED702D"/>
    <w:rsid w:val="00F116CF"/>
    <w:rsid w:val="00FB57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66B512"/>
  <w15:chartTrackingRefBased/>
  <w15:docId w15:val="{8EADFFE7-904F-B244-B56F-5F02E5AA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5E3"/>
  </w:style>
  <w:style w:type="paragraph" w:styleId="Heading1">
    <w:name w:val="heading 1"/>
    <w:aliases w:val="SWBTS"/>
    <w:basedOn w:val="Normal"/>
    <w:next w:val="Normal"/>
    <w:link w:val="Heading1Char"/>
    <w:autoRedefine/>
    <w:uiPriority w:val="9"/>
    <w:qFormat/>
    <w:rsid w:val="008272D5"/>
    <w:pPr>
      <w:pBdr>
        <w:top w:val="nil"/>
        <w:left w:val="nil"/>
        <w:bottom w:val="nil"/>
        <w:right w:val="nil"/>
        <w:between w:val="nil"/>
        <w:bar w:val="nil"/>
      </w:pBdr>
      <w:outlineLvl w:val="0"/>
    </w:pPr>
    <w:rPr>
      <w:rFonts w:ascii="Times New Roman" w:eastAsia="Arial Unicode MS" w:hAnsi="Times New Roman" w:cs="Arial Unicode MS"/>
      <w:b/>
      <w:bCs/>
      <w:color w:val="333333"/>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Normal"/>
    <w:qFormat/>
    <w:rsid w:val="008272D5"/>
    <w:rPr>
      <w:rFonts w:asciiTheme="majorBidi" w:eastAsiaTheme="minorHAnsi" w:hAnsiTheme="majorBidi"/>
      <w:b w:val="0"/>
      <w:color w:val="000000" w:themeColor="text1"/>
    </w:rPr>
  </w:style>
  <w:style w:type="character" w:customStyle="1" w:styleId="Heading1Char">
    <w:name w:val="Heading 1 Char"/>
    <w:aliases w:val="SWBTS Char"/>
    <w:basedOn w:val="DefaultParagraphFont"/>
    <w:link w:val="Heading1"/>
    <w:uiPriority w:val="9"/>
    <w:rsid w:val="008272D5"/>
    <w:rPr>
      <w:rFonts w:ascii="Times New Roman" w:eastAsia="Arial Unicode MS" w:hAnsi="Times New Roman" w:cs="Arial Unicode MS"/>
      <w:b/>
      <w:bCs/>
      <w:color w:val="333333"/>
      <w:bdr w:val="nil"/>
      <w14:textOutline w14:w="0" w14:cap="flat" w14:cmpd="sng" w14:algn="ctr">
        <w14:noFill/>
        <w14:prstDash w14:val="solid"/>
        <w14:bevel/>
      </w14:textOutline>
    </w:rPr>
  </w:style>
  <w:style w:type="paragraph" w:customStyle="1" w:styleId="HeaderFooter">
    <w:name w:val="Header &amp; Footer"/>
    <w:autoRedefine/>
    <w:qFormat/>
    <w:rsid w:val="008272D5"/>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WBTSHEADING">
    <w:name w:val="SWBTS HEADING"/>
    <w:autoRedefine/>
    <w:qFormat/>
    <w:rsid w:val="008272D5"/>
    <w:pPr>
      <w:pBdr>
        <w:top w:val="nil"/>
        <w:left w:val="nil"/>
        <w:bottom w:val="nil"/>
        <w:right w:val="nil"/>
        <w:between w:val="nil"/>
        <w:bar w:val="nil"/>
      </w:pBdr>
      <w:outlineLvl w:val="0"/>
    </w:pPr>
    <w:rPr>
      <w:rFonts w:ascii="Times New Roman" w:eastAsia="Times New Roman" w:hAnsi="Times New Roman" w:cs="Times New Roman"/>
      <w:b/>
      <w:bCs/>
      <w:color w:val="333333"/>
      <w:bdr w:val="nil"/>
      <w14:textOutline w14:w="0" w14:cap="flat" w14:cmpd="sng" w14:algn="ctr">
        <w14:noFill/>
        <w14:prstDash w14:val="solid"/>
        <w14:bevel/>
      </w14:textOutline>
    </w:rPr>
  </w:style>
  <w:style w:type="paragraph" w:styleId="NormalWeb">
    <w:name w:val="Normal (Web)"/>
    <w:basedOn w:val="Normal"/>
    <w:uiPriority w:val="99"/>
    <w:unhideWhenUsed/>
    <w:rsid w:val="009035E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721095">
      <w:bodyDiv w:val="1"/>
      <w:marLeft w:val="0"/>
      <w:marRight w:val="0"/>
      <w:marTop w:val="0"/>
      <w:marBottom w:val="0"/>
      <w:divBdr>
        <w:top w:val="none" w:sz="0" w:space="0" w:color="auto"/>
        <w:left w:val="none" w:sz="0" w:space="0" w:color="auto"/>
        <w:bottom w:val="none" w:sz="0" w:space="0" w:color="auto"/>
        <w:right w:val="none" w:sz="0" w:space="0" w:color="auto"/>
      </w:divBdr>
    </w:div>
    <w:div w:id="1098061007">
      <w:bodyDiv w:val="1"/>
      <w:marLeft w:val="0"/>
      <w:marRight w:val="0"/>
      <w:marTop w:val="0"/>
      <w:marBottom w:val="0"/>
      <w:divBdr>
        <w:top w:val="none" w:sz="0" w:space="0" w:color="auto"/>
        <w:left w:val="none" w:sz="0" w:space="0" w:color="auto"/>
        <w:bottom w:val="none" w:sz="0" w:space="0" w:color="auto"/>
        <w:right w:val="none" w:sz="0" w:space="0" w:color="auto"/>
      </w:divBdr>
    </w:div>
    <w:div w:id="1532376654">
      <w:bodyDiv w:val="1"/>
      <w:marLeft w:val="0"/>
      <w:marRight w:val="0"/>
      <w:marTop w:val="0"/>
      <w:marBottom w:val="0"/>
      <w:divBdr>
        <w:top w:val="none" w:sz="0" w:space="0" w:color="auto"/>
        <w:left w:val="none" w:sz="0" w:space="0" w:color="auto"/>
        <w:bottom w:val="none" w:sz="0" w:space="0" w:color="auto"/>
        <w:right w:val="none" w:sz="0" w:space="0" w:color="auto"/>
      </w:divBdr>
    </w:div>
    <w:div w:id="1796411050">
      <w:bodyDiv w:val="1"/>
      <w:marLeft w:val="0"/>
      <w:marRight w:val="0"/>
      <w:marTop w:val="0"/>
      <w:marBottom w:val="0"/>
      <w:divBdr>
        <w:top w:val="none" w:sz="0" w:space="0" w:color="auto"/>
        <w:left w:val="none" w:sz="0" w:space="0" w:color="auto"/>
        <w:bottom w:val="none" w:sz="0" w:space="0" w:color="auto"/>
        <w:right w:val="none" w:sz="0" w:space="0" w:color="auto"/>
      </w:divBdr>
    </w:div>
    <w:div w:id="1918788044">
      <w:bodyDiv w:val="1"/>
      <w:marLeft w:val="0"/>
      <w:marRight w:val="0"/>
      <w:marTop w:val="0"/>
      <w:marBottom w:val="0"/>
      <w:divBdr>
        <w:top w:val="none" w:sz="0" w:space="0" w:color="auto"/>
        <w:left w:val="none" w:sz="0" w:space="0" w:color="auto"/>
        <w:bottom w:val="none" w:sz="0" w:space="0" w:color="auto"/>
        <w:right w:val="none" w:sz="0" w:space="0" w:color="auto"/>
      </w:divBdr>
    </w:div>
    <w:div w:id="193817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Oliver.Rakowski</dc:creator>
  <cp:keywords/>
  <dc:description/>
  <cp:lastModifiedBy>Jay Felker</cp:lastModifiedBy>
  <cp:revision>2</cp:revision>
  <dcterms:created xsi:type="dcterms:W3CDTF">2021-04-12T01:48:00Z</dcterms:created>
  <dcterms:modified xsi:type="dcterms:W3CDTF">2021-04-12T01:48:00Z</dcterms:modified>
</cp:coreProperties>
</file>