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3815" w14:textId="29C40166" w:rsidR="002C22EF" w:rsidRPr="00CE76F6"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CE76F6">
        <w:rPr>
          <w:b/>
          <w:bCs/>
          <w:sz w:val="32"/>
          <w:szCs w:val="32"/>
        </w:rPr>
        <w:t>June 21-27</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1CFA4499" w14:textId="378E101E" w:rsidR="00527E4C" w:rsidRDefault="00691A2B" w:rsidP="00C30FFF">
      <w:pPr>
        <w:rPr>
          <w:b/>
        </w:rPr>
      </w:pPr>
      <w:r w:rsidRPr="007432E4">
        <w:rPr>
          <w:b/>
        </w:rPr>
        <w:t xml:space="preserve">Background </w:t>
      </w:r>
      <w:r w:rsidR="00823308" w:rsidRPr="007432E4">
        <w:rPr>
          <w:b/>
        </w:rPr>
        <w:t xml:space="preserve">for </w:t>
      </w:r>
      <w:r w:rsidR="00BE21CC">
        <w:rPr>
          <w:b/>
        </w:rPr>
        <w:t>1</w:t>
      </w:r>
      <w:r w:rsidR="00D97DD1">
        <w:rPr>
          <w:b/>
        </w:rPr>
        <w:t xml:space="preserve"> Timothy </w:t>
      </w:r>
      <w:r w:rsidR="00CE76F6">
        <w:rPr>
          <w:b/>
        </w:rPr>
        <w:t>1:12-16</w:t>
      </w:r>
      <w:r w:rsidR="00D97DD1">
        <w:rPr>
          <w:b/>
        </w:rPr>
        <w:t xml:space="preserve"> </w:t>
      </w:r>
    </w:p>
    <w:p w14:paraId="16BB0CEF" w14:textId="77777777" w:rsidR="00AD3C37" w:rsidRDefault="00AD3C37" w:rsidP="00581924">
      <w:pPr>
        <w:rPr>
          <w:rFonts w:eastAsia="Times New Roman" w:cs="Times New Roman"/>
          <w:bCs/>
        </w:rPr>
      </w:pPr>
    </w:p>
    <w:p w14:paraId="0FC98C83" w14:textId="4C22739C" w:rsidR="00875C28" w:rsidRDefault="00781880" w:rsidP="00581924">
      <w:pPr>
        <w:rPr>
          <w:rFonts w:eastAsia="Times New Roman" w:cs="Times New Roman"/>
          <w:bCs/>
        </w:rPr>
      </w:pPr>
      <w:r>
        <w:rPr>
          <w:rFonts w:eastAsia="Times New Roman" w:cs="Times New Roman"/>
          <w:bCs/>
        </w:rPr>
        <w:t xml:space="preserve">In </w:t>
      </w:r>
      <w:r w:rsidR="00CE76F6">
        <w:rPr>
          <w:rFonts w:eastAsia="Times New Roman" w:cs="Times New Roman"/>
          <w:bCs/>
        </w:rPr>
        <w:t>1</w:t>
      </w:r>
      <w:r>
        <w:rPr>
          <w:rFonts w:eastAsia="Times New Roman" w:cs="Times New Roman"/>
          <w:bCs/>
        </w:rPr>
        <w:t xml:space="preserve"> Timothy, a spiritual father, Paul, is writing to his spiritual son, Timothy. Over the course of two letters, Paul entrusts much information with Timothy. Paul reminds Timothy </w:t>
      </w:r>
      <w:r w:rsidR="00CE76F6">
        <w:rPr>
          <w:rFonts w:eastAsia="Times New Roman" w:cs="Times New Roman"/>
          <w:bCs/>
        </w:rPr>
        <w:t xml:space="preserve">that false doctrine must be erased, public worship safeguarded, and mature leadership developed in Ephesus where Timothy </w:t>
      </w:r>
      <w:r w:rsidR="00BE21CC">
        <w:rPr>
          <w:rFonts w:eastAsia="Times New Roman" w:cs="Times New Roman"/>
          <w:bCs/>
        </w:rPr>
        <w:t>is</w:t>
      </w:r>
      <w:r w:rsidR="00CE76F6">
        <w:rPr>
          <w:rFonts w:eastAsia="Times New Roman" w:cs="Times New Roman"/>
          <w:bCs/>
        </w:rPr>
        <w:t xml:space="preserve"> the primary pastor.</w:t>
      </w:r>
      <w:r>
        <w:rPr>
          <w:rFonts w:eastAsia="Times New Roman" w:cs="Times New Roman"/>
          <w:bCs/>
        </w:rPr>
        <w:t xml:space="preserve"> Paul is passing the baton, and he cannot help but remind Timothy of a few things before</w:t>
      </w:r>
      <w:r w:rsidR="00CE76F6">
        <w:rPr>
          <w:rFonts w:eastAsia="Times New Roman" w:cs="Times New Roman"/>
          <w:bCs/>
        </w:rPr>
        <w:t xml:space="preserve"> Timothy is on his own</w:t>
      </w:r>
      <w:r>
        <w:rPr>
          <w:rFonts w:eastAsia="Times New Roman" w:cs="Times New Roman"/>
          <w:bCs/>
        </w:rPr>
        <w:t xml:space="preserve">. </w:t>
      </w:r>
    </w:p>
    <w:p w14:paraId="158D84DC" w14:textId="712E967A" w:rsidR="00781880" w:rsidRDefault="00781880" w:rsidP="00581924">
      <w:pPr>
        <w:rPr>
          <w:rFonts w:eastAsia="Times New Roman" w:cs="Times New Roman"/>
          <w:bCs/>
        </w:rPr>
      </w:pPr>
    </w:p>
    <w:p w14:paraId="234FCD1E" w14:textId="02763498" w:rsidR="00781880" w:rsidRDefault="00781880" w:rsidP="00581924">
      <w:pPr>
        <w:rPr>
          <w:rFonts w:eastAsia="Times New Roman" w:cs="Times New Roman"/>
          <w:bCs/>
        </w:rPr>
      </w:pPr>
      <w:r>
        <w:rPr>
          <w:rFonts w:eastAsia="Times New Roman" w:cs="Times New Roman"/>
          <w:bCs/>
        </w:rPr>
        <w:t xml:space="preserve">In </w:t>
      </w:r>
      <w:r w:rsidR="00BE21CC">
        <w:rPr>
          <w:rFonts w:eastAsia="Times New Roman" w:cs="Times New Roman"/>
          <w:bCs/>
        </w:rPr>
        <w:t>1 Timothy 12-16</w:t>
      </w:r>
      <w:r w:rsidR="00CE76F6">
        <w:rPr>
          <w:rFonts w:eastAsia="Times New Roman" w:cs="Times New Roman"/>
          <w:bCs/>
        </w:rPr>
        <w:t>, Paul reminds Timothy of his testimony. Paul reminds Timothy that his testimony is not something to be ashamed of. Instead, Paul’s testimony brings glory to Jesus who graciously extended forgiveness and new life to such a sinner. Paul’s testimony is a reminder to us that God makes beautiful things of broken people to bring Himself glory. And that we can make Him famous as we share our testimony.</w:t>
      </w:r>
    </w:p>
    <w:p w14:paraId="372B7B3B" w14:textId="77777777" w:rsidR="00AB11C1" w:rsidRDefault="00AB11C1" w:rsidP="00581924">
      <w:pPr>
        <w:rPr>
          <w:rFonts w:eastAsia="Times New Roman" w:cs="Times New Roman"/>
          <w:bCs/>
        </w:rPr>
      </w:pPr>
    </w:p>
    <w:p w14:paraId="5BFC5814" w14:textId="77777777" w:rsidR="002C22EF" w:rsidRPr="007432E4" w:rsidRDefault="002C22EF" w:rsidP="002C22EF">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Pr="007432E4">
        <w:rPr>
          <w:rFonts w:asciiTheme="majorHAnsi" w:eastAsia="Times New Roman" w:hAnsiTheme="majorHAnsi" w:cstheme="majorHAnsi"/>
          <w:b/>
          <w:bCs/>
          <w:sz w:val="19"/>
          <w:szCs w:val="19"/>
        </w:rPr>
        <w:tab/>
      </w:r>
    </w:p>
    <w:p w14:paraId="04551C1C" w14:textId="6D961600" w:rsidR="002C22EF" w:rsidRDefault="00CE76F6"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July 28</w:t>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Philippians 3:2-8</w:t>
      </w:r>
    </w:p>
    <w:p w14:paraId="50240CDA" w14:textId="2C09FA5F" w:rsidR="002C22EF" w:rsidRPr="00F51969" w:rsidRDefault="00CE76F6"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August 4</w:t>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9F453E">
        <w:rPr>
          <w:rFonts w:asciiTheme="majorHAnsi" w:eastAsiaTheme="minorEastAsia" w:hAnsiTheme="majorHAnsi" w:cstheme="majorHAnsi"/>
          <w:b/>
          <w:sz w:val="19"/>
          <w:szCs w:val="19"/>
        </w:rPr>
        <w:t>James 3:13-18</w:t>
      </w:r>
      <w:bookmarkStart w:id="0" w:name="_GoBack"/>
      <w:bookmarkEnd w:id="0"/>
    </w:p>
    <w:p w14:paraId="008E785B" w14:textId="1199FFF0" w:rsidR="00F51969" w:rsidRPr="00F51969" w:rsidRDefault="00F51969" w:rsidP="002C22EF">
      <w:pPr>
        <w:rPr>
          <w:rFonts w:asciiTheme="majorHAnsi" w:eastAsiaTheme="minorEastAsia" w:hAnsiTheme="majorHAnsi" w:cstheme="majorHAnsi"/>
          <w:b/>
          <w:sz w:val="19"/>
          <w:szCs w:val="19"/>
        </w:rPr>
      </w:pPr>
    </w:p>
    <w:sectPr w:rsidR="00F51969" w:rsidRPr="00F51969"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32B1"/>
    <w:rsid w:val="00037632"/>
    <w:rsid w:val="00037C65"/>
    <w:rsid w:val="00044EA0"/>
    <w:rsid w:val="000531C9"/>
    <w:rsid w:val="0005693F"/>
    <w:rsid w:val="000623D8"/>
    <w:rsid w:val="00076313"/>
    <w:rsid w:val="00080931"/>
    <w:rsid w:val="00085015"/>
    <w:rsid w:val="00091CB2"/>
    <w:rsid w:val="00093DB9"/>
    <w:rsid w:val="000958D2"/>
    <w:rsid w:val="000A0D2C"/>
    <w:rsid w:val="000A7798"/>
    <w:rsid w:val="000D4FB6"/>
    <w:rsid w:val="000D55FA"/>
    <w:rsid w:val="00102F59"/>
    <w:rsid w:val="0010321E"/>
    <w:rsid w:val="00110A49"/>
    <w:rsid w:val="0011436D"/>
    <w:rsid w:val="00114493"/>
    <w:rsid w:val="001217BC"/>
    <w:rsid w:val="00134D52"/>
    <w:rsid w:val="00144D96"/>
    <w:rsid w:val="00150558"/>
    <w:rsid w:val="00150D24"/>
    <w:rsid w:val="001673A1"/>
    <w:rsid w:val="0017170C"/>
    <w:rsid w:val="00171D1A"/>
    <w:rsid w:val="001727CF"/>
    <w:rsid w:val="00187C64"/>
    <w:rsid w:val="00194682"/>
    <w:rsid w:val="001A023F"/>
    <w:rsid w:val="001A396E"/>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60C2A"/>
    <w:rsid w:val="00262900"/>
    <w:rsid w:val="0027001E"/>
    <w:rsid w:val="00286320"/>
    <w:rsid w:val="0029309C"/>
    <w:rsid w:val="0029775A"/>
    <w:rsid w:val="002C22EF"/>
    <w:rsid w:val="002D4765"/>
    <w:rsid w:val="002E523F"/>
    <w:rsid w:val="002E5C4B"/>
    <w:rsid w:val="00313A04"/>
    <w:rsid w:val="003203E0"/>
    <w:rsid w:val="00320884"/>
    <w:rsid w:val="00323CDC"/>
    <w:rsid w:val="00324D85"/>
    <w:rsid w:val="003273D0"/>
    <w:rsid w:val="00335654"/>
    <w:rsid w:val="0034277D"/>
    <w:rsid w:val="00342C8A"/>
    <w:rsid w:val="00343153"/>
    <w:rsid w:val="0035198F"/>
    <w:rsid w:val="00356877"/>
    <w:rsid w:val="0036010D"/>
    <w:rsid w:val="00370CDF"/>
    <w:rsid w:val="003924F9"/>
    <w:rsid w:val="00397019"/>
    <w:rsid w:val="003B2333"/>
    <w:rsid w:val="003C0600"/>
    <w:rsid w:val="003C12E6"/>
    <w:rsid w:val="003D3F06"/>
    <w:rsid w:val="003E2550"/>
    <w:rsid w:val="003E55C8"/>
    <w:rsid w:val="003F371E"/>
    <w:rsid w:val="004056D8"/>
    <w:rsid w:val="00432967"/>
    <w:rsid w:val="00445EE2"/>
    <w:rsid w:val="00466693"/>
    <w:rsid w:val="00471743"/>
    <w:rsid w:val="004852D6"/>
    <w:rsid w:val="004860FF"/>
    <w:rsid w:val="004A6F70"/>
    <w:rsid w:val="004B30CC"/>
    <w:rsid w:val="004B57C2"/>
    <w:rsid w:val="004C0229"/>
    <w:rsid w:val="004C0F86"/>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52FD"/>
    <w:rsid w:val="00536C10"/>
    <w:rsid w:val="00544F15"/>
    <w:rsid w:val="005475B4"/>
    <w:rsid w:val="00552950"/>
    <w:rsid w:val="00554F08"/>
    <w:rsid w:val="00555153"/>
    <w:rsid w:val="00560EF9"/>
    <w:rsid w:val="00561E2F"/>
    <w:rsid w:val="00575816"/>
    <w:rsid w:val="00576203"/>
    <w:rsid w:val="00581924"/>
    <w:rsid w:val="0058279F"/>
    <w:rsid w:val="00583323"/>
    <w:rsid w:val="00584F5A"/>
    <w:rsid w:val="00586493"/>
    <w:rsid w:val="005961AE"/>
    <w:rsid w:val="005A29B9"/>
    <w:rsid w:val="005A3904"/>
    <w:rsid w:val="005A5227"/>
    <w:rsid w:val="005B1B19"/>
    <w:rsid w:val="005C1866"/>
    <w:rsid w:val="005C18DE"/>
    <w:rsid w:val="005D046C"/>
    <w:rsid w:val="005D2F9C"/>
    <w:rsid w:val="005D7DBF"/>
    <w:rsid w:val="005E2134"/>
    <w:rsid w:val="005E6C5C"/>
    <w:rsid w:val="005F5247"/>
    <w:rsid w:val="005F52CE"/>
    <w:rsid w:val="005F73F7"/>
    <w:rsid w:val="00603688"/>
    <w:rsid w:val="00615B82"/>
    <w:rsid w:val="00620786"/>
    <w:rsid w:val="00637415"/>
    <w:rsid w:val="00641D24"/>
    <w:rsid w:val="00646C67"/>
    <w:rsid w:val="006504E3"/>
    <w:rsid w:val="00650FC1"/>
    <w:rsid w:val="00670CAA"/>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D5560"/>
    <w:rsid w:val="006E04B4"/>
    <w:rsid w:val="006F2CFE"/>
    <w:rsid w:val="006F3EFA"/>
    <w:rsid w:val="00714863"/>
    <w:rsid w:val="00715D7E"/>
    <w:rsid w:val="00716F07"/>
    <w:rsid w:val="007174BD"/>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279BB"/>
    <w:rsid w:val="00847F56"/>
    <w:rsid w:val="00854D92"/>
    <w:rsid w:val="0086178D"/>
    <w:rsid w:val="00866B20"/>
    <w:rsid w:val="00874E11"/>
    <w:rsid w:val="00875C28"/>
    <w:rsid w:val="00880E15"/>
    <w:rsid w:val="0088205D"/>
    <w:rsid w:val="00883E5E"/>
    <w:rsid w:val="00894AA2"/>
    <w:rsid w:val="008962E9"/>
    <w:rsid w:val="008A7AA7"/>
    <w:rsid w:val="008A7C43"/>
    <w:rsid w:val="008B1424"/>
    <w:rsid w:val="008D13F6"/>
    <w:rsid w:val="008E5B3B"/>
    <w:rsid w:val="008F0917"/>
    <w:rsid w:val="008F5784"/>
    <w:rsid w:val="00900195"/>
    <w:rsid w:val="00904EB0"/>
    <w:rsid w:val="009136BD"/>
    <w:rsid w:val="00915C85"/>
    <w:rsid w:val="00915F40"/>
    <w:rsid w:val="009417E7"/>
    <w:rsid w:val="009515DC"/>
    <w:rsid w:val="00972F11"/>
    <w:rsid w:val="009A11C4"/>
    <w:rsid w:val="009B06AF"/>
    <w:rsid w:val="009C5C23"/>
    <w:rsid w:val="009D43E4"/>
    <w:rsid w:val="009E294B"/>
    <w:rsid w:val="009E370B"/>
    <w:rsid w:val="009E5789"/>
    <w:rsid w:val="009E7210"/>
    <w:rsid w:val="009E7831"/>
    <w:rsid w:val="009F453E"/>
    <w:rsid w:val="00A13329"/>
    <w:rsid w:val="00A14D08"/>
    <w:rsid w:val="00A23818"/>
    <w:rsid w:val="00A34F5B"/>
    <w:rsid w:val="00A4093C"/>
    <w:rsid w:val="00A43197"/>
    <w:rsid w:val="00A5028B"/>
    <w:rsid w:val="00A52C9C"/>
    <w:rsid w:val="00A57FBB"/>
    <w:rsid w:val="00A64B47"/>
    <w:rsid w:val="00A70539"/>
    <w:rsid w:val="00A75D25"/>
    <w:rsid w:val="00A800EF"/>
    <w:rsid w:val="00A9309E"/>
    <w:rsid w:val="00AA195C"/>
    <w:rsid w:val="00AA35D6"/>
    <w:rsid w:val="00AA5392"/>
    <w:rsid w:val="00AB11C1"/>
    <w:rsid w:val="00AD0826"/>
    <w:rsid w:val="00AD3C37"/>
    <w:rsid w:val="00AD4799"/>
    <w:rsid w:val="00AE3972"/>
    <w:rsid w:val="00AE78F8"/>
    <w:rsid w:val="00AF401F"/>
    <w:rsid w:val="00AF7E20"/>
    <w:rsid w:val="00B02BB9"/>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D27DD"/>
    <w:rsid w:val="00BD7C42"/>
    <w:rsid w:val="00BE1149"/>
    <w:rsid w:val="00BE19C3"/>
    <w:rsid w:val="00BE21CC"/>
    <w:rsid w:val="00BE2C13"/>
    <w:rsid w:val="00BE30F7"/>
    <w:rsid w:val="00BF26F0"/>
    <w:rsid w:val="00BF4A18"/>
    <w:rsid w:val="00C02A63"/>
    <w:rsid w:val="00C02E64"/>
    <w:rsid w:val="00C143BE"/>
    <w:rsid w:val="00C15EC9"/>
    <w:rsid w:val="00C22DED"/>
    <w:rsid w:val="00C26ACB"/>
    <w:rsid w:val="00C30FFF"/>
    <w:rsid w:val="00C35439"/>
    <w:rsid w:val="00C37278"/>
    <w:rsid w:val="00C47184"/>
    <w:rsid w:val="00C479A4"/>
    <w:rsid w:val="00C559A2"/>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E76F6"/>
    <w:rsid w:val="00CF06AD"/>
    <w:rsid w:val="00CF3FB2"/>
    <w:rsid w:val="00D0402A"/>
    <w:rsid w:val="00D04074"/>
    <w:rsid w:val="00D051FF"/>
    <w:rsid w:val="00D127F4"/>
    <w:rsid w:val="00D21ED4"/>
    <w:rsid w:val="00D30647"/>
    <w:rsid w:val="00D3501E"/>
    <w:rsid w:val="00D523DD"/>
    <w:rsid w:val="00D54F8E"/>
    <w:rsid w:val="00D65DF1"/>
    <w:rsid w:val="00D71490"/>
    <w:rsid w:val="00D73DD9"/>
    <w:rsid w:val="00D927C9"/>
    <w:rsid w:val="00D939CE"/>
    <w:rsid w:val="00D97DD1"/>
    <w:rsid w:val="00DA0E2E"/>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80761"/>
    <w:rsid w:val="00E83D87"/>
    <w:rsid w:val="00E86133"/>
    <w:rsid w:val="00E936DD"/>
    <w:rsid w:val="00EA0BC4"/>
    <w:rsid w:val="00EA5519"/>
    <w:rsid w:val="00EA7667"/>
    <w:rsid w:val="00EB029D"/>
    <w:rsid w:val="00EB0A2E"/>
    <w:rsid w:val="00EC03E7"/>
    <w:rsid w:val="00EC3F3D"/>
    <w:rsid w:val="00EE0EBE"/>
    <w:rsid w:val="00EE1145"/>
    <w:rsid w:val="00EE3095"/>
    <w:rsid w:val="00EF06BD"/>
    <w:rsid w:val="00F013D4"/>
    <w:rsid w:val="00F13D4E"/>
    <w:rsid w:val="00F360B7"/>
    <w:rsid w:val="00F415AA"/>
    <w:rsid w:val="00F4273E"/>
    <w:rsid w:val="00F51969"/>
    <w:rsid w:val="00F53793"/>
    <w:rsid w:val="00F64DD8"/>
    <w:rsid w:val="00F7615B"/>
    <w:rsid w:val="00F766CD"/>
    <w:rsid w:val="00F770BB"/>
    <w:rsid w:val="00F863FC"/>
    <w:rsid w:val="00F86CD1"/>
    <w:rsid w:val="00F965CB"/>
    <w:rsid w:val="00FA0951"/>
    <w:rsid w:val="00FA3609"/>
    <w:rsid w:val="00FB3787"/>
    <w:rsid w:val="00FB553D"/>
    <w:rsid w:val="00FB5FB9"/>
    <w:rsid w:val="00FB6F39"/>
    <w:rsid w:val="00FC0AD1"/>
    <w:rsid w:val="00FC153F"/>
    <w:rsid w:val="00FC2061"/>
    <w:rsid w:val="00FC3D2D"/>
    <w:rsid w:val="00FD036D"/>
    <w:rsid w:val="00FD135F"/>
    <w:rsid w:val="00FD3869"/>
    <w:rsid w:val="00FD3FB3"/>
    <w:rsid w:val="00FD58D7"/>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DBE06F-11DE-AE45-920E-7FB1F262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2019-05-13T12:42:00Z</cp:lastPrinted>
  <dcterms:created xsi:type="dcterms:W3CDTF">2019-07-17T16:17:00Z</dcterms:created>
  <dcterms:modified xsi:type="dcterms:W3CDTF">2019-07-17T16:17:00Z</dcterms:modified>
</cp:coreProperties>
</file>