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14C" w:rsidRDefault="00D5614C" w:rsidP="00D5614C">
      <w:pPr>
        <w:pStyle w:val="NoSpacing"/>
        <w:jc w:val="left"/>
        <w:rPr>
          <w:rFonts w:ascii="Verdana" w:hAnsi="Verdana"/>
        </w:rPr>
      </w:pPr>
      <w:bookmarkStart w:id="0" w:name="_Toc215966779"/>
      <w:bookmarkStart w:id="1" w:name="_Toc216148487"/>
      <w:bookmarkStart w:id="2" w:name="_GoBack"/>
      <w:r>
        <w:rPr>
          <w:rFonts w:ascii="Verdana" w:hAnsi="Verdana"/>
        </w:rPr>
        <w:t>This worksheet will assist you in aligning your ministry purpose with that of your church across the year. You can tailor the activities to match the vision and mission of your church.</w:t>
      </w:r>
    </w:p>
    <w:p w:rsidR="00DD7DA7" w:rsidRPr="003254F4" w:rsidRDefault="00DD7DA7" w:rsidP="00DD7DA7">
      <w:pPr>
        <w:pStyle w:val="Heading2"/>
        <w:jc w:val="center"/>
        <w:rPr>
          <w:rFonts w:ascii="Verdana" w:hAnsi="Verdana"/>
          <w:b/>
          <w:sz w:val="32"/>
          <w:szCs w:val="32"/>
        </w:rPr>
      </w:pPr>
      <w:r w:rsidRPr="003254F4">
        <w:rPr>
          <w:rFonts w:ascii="Verdana" w:hAnsi="Verdana"/>
          <w:b/>
          <w:sz w:val="32"/>
          <w:szCs w:val="32"/>
        </w:rPr>
        <w:t>Balance of Purpose Worksheet</w:t>
      </w:r>
      <w:bookmarkEnd w:id="0"/>
      <w:bookmarkEnd w:id="1"/>
    </w:p>
    <w:p w:rsidR="00DD7DA7" w:rsidRPr="00CB6FF6" w:rsidRDefault="00DD7DA7" w:rsidP="00DD7DA7">
      <w:pPr>
        <w:pStyle w:val="NoSpacing"/>
        <w:jc w:val="center"/>
        <w:rPr>
          <w:sz w:val="8"/>
          <w:szCs w:val="8"/>
        </w:rPr>
      </w:pPr>
    </w:p>
    <w:p w:rsidR="00DD7DA7" w:rsidRPr="00B83D00" w:rsidRDefault="007751A5" w:rsidP="00DD7DA7">
      <w:pPr>
        <w:pStyle w:val="NoSpacing"/>
        <w:jc w:val="center"/>
        <w:rPr>
          <w:sz w:val="8"/>
          <w:szCs w:val="8"/>
        </w:rPr>
      </w:pPr>
      <w:r w:rsidRPr="00B41B1D">
        <w:rPr>
          <w:b/>
          <w:noProof/>
          <w:sz w:val="28"/>
          <w:szCs w:val="28"/>
          <w:lang w:bidi="ar-SA"/>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42545</wp:posOffset>
                </wp:positionV>
                <wp:extent cx="1200150" cy="833755"/>
                <wp:effectExtent l="9525" t="13335"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833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31DFE" id="_x0000_t32" coordsize="21600,21600" o:spt="32" o:oned="t" path="m,l21600,21600e" filled="f">
                <v:path arrowok="t" fillok="f" o:connecttype="none"/>
                <o:lock v:ext="edit" shapetype="t"/>
              </v:shapetype>
              <v:shape id="AutoShape 2" o:spid="_x0000_s1026" type="#_x0000_t32" style="position:absolute;margin-left:-5.25pt;margin-top:3.35pt;width:94.5pt;height:65.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4kKQIAAEoEAAAOAAAAZHJzL2Uyb0RvYy54bWysVE2P2jAQvVfqf7B8hyRA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1"/>
        <w:gridCol w:w="2702"/>
        <w:gridCol w:w="2773"/>
        <w:gridCol w:w="2760"/>
        <w:gridCol w:w="2804"/>
      </w:tblGrid>
      <w:tr w:rsidR="00DD7DA7" w:rsidRPr="00DD7DA7" w:rsidTr="004605EA">
        <w:tc>
          <w:tcPr>
            <w:tcW w:w="1915" w:type="dxa"/>
            <w:vMerge w:val="restart"/>
            <w:vAlign w:val="center"/>
          </w:tcPr>
          <w:p w:rsidR="00DD7DA7" w:rsidRPr="00DD7DA7" w:rsidRDefault="00DD7DA7" w:rsidP="004605EA">
            <w:pPr>
              <w:pStyle w:val="NoSpacing"/>
              <w:rPr>
                <w:b/>
                <w:sz w:val="28"/>
                <w:szCs w:val="28"/>
              </w:rPr>
            </w:pPr>
            <w:r w:rsidRPr="00DD7DA7">
              <w:rPr>
                <w:b/>
                <w:sz w:val="28"/>
                <w:szCs w:val="28"/>
              </w:rPr>
              <w:t>Purpose</w:t>
            </w:r>
          </w:p>
          <w:p w:rsidR="00DD7DA7" w:rsidRPr="00DD7DA7" w:rsidRDefault="00DD7DA7" w:rsidP="004605EA">
            <w:pPr>
              <w:pStyle w:val="NoSpacing"/>
              <w:rPr>
                <w:b/>
                <w:sz w:val="24"/>
                <w:szCs w:val="24"/>
              </w:rPr>
            </w:pPr>
          </w:p>
          <w:p w:rsidR="00DD7DA7" w:rsidRPr="00DD7DA7" w:rsidRDefault="00DD7DA7" w:rsidP="004605EA">
            <w:pPr>
              <w:pStyle w:val="NoSpacing"/>
              <w:rPr>
                <w:b/>
                <w:sz w:val="24"/>
                <w:szCs w:val="24"/>
              </w:rPr>
            </w:pPr>
          </w:p>
          <w:p w:rsidR="00DD7DA7" w:rsidRPr="00DD7DA7" w:rsidRDefault="00DD7DA7" w:rsidP="004605EA">
            <w:pPr>
              <w:pStyle w:val="NoSpacing"/>
              <w:jc w:val="right"/>
              <w:rPr>
                <w:b/>
                <w:sz w:val="28"/>
                <w:szCs w:val="28"/>
              </w:rPr>
            </w:pPr>
            <w:r w:rsidRPr="00DD7DA7">
              <w:rPr>
                <w:b/>
                <w:sz w:val="28"/>
                <w:szCs w:val="28"/>
              </w:rPr>
              <w:t>Activity</w:t>
            </w:r>
          </w:p>
        </w:tc>
        <w:tc>
          <w:tcPr>
            <w:tcW w:w="3148" w:type="dxa"/>
          </w:tcPr>
          <w:p w:rsidR="00DD7DA7" w:rsidRPr="00DD7DA7" w:rsidRDefault="00DD7DA7" w:rsidP="004605EA">
            <w:pPr>
              <w:pStyle w:val="NoSpacing"/>
              <w:jc w:val="center"/>
              <w:rPr>
                <w:b/>
                <w:sz w:val="28"/>
                <w:szCs w:val="28"/>
              </w:rPr>
            </w:pPr>
            <w:r w:rsidRPr="00DD7DA7">
              <w:rPr>
                <w:b/>
                <w:sz w:val="28"/>
                <w:szCs w:val="28"/>
              </w:rPr>
              <w:t>Fall</w:t>
            </w:r>
          </w:p>
        </w:tc>
        <w:tc>
          <w:tcPr>
            <w:tcW w:w="3148" w:type="dxa"/>
          </w:tcPr>
          <w:p w:rsidR="00DD7DA7" w:rsidRPr="00DD7DA7" w:rsidRDefault="00DD7DA7" w:rsidP="004605EA">
            <w:pPr>
              <w:pStyle w:val="NoSpacing"/>
              <w:jc w:val="center"/>
              <w:rPr>
                <w:b/>
                <w:sz w:val="28"/>
                <w:szCs w:val="28"/>
              </w:rPr>
            </w:pPr>
            <w:r w:rsidRPr="00DD7DA7">
              <w:rPr>
                <w:b/>
                <w:sz w:val="28"/>
                <w:szCs w:val="28"/>
              </w:rPr>
              <w:t>Winter</w:t>
            </w:r>
          </w:p>
        </w:tc>
        <w:tc>
          <w:tcPr>
            <w:tcW w:w="3148" w:type="dxa"/>
          </w:tcPr>
          <w:p w:rsidR="00DD7DA7" w:rsidRPr="00DD7DA7" w:rsidRDefault="00DD7DA7" w:rsidP="004605EA">
            <w:pPr>
              <w:pStyle w:val="NoSpacing"/>
              <w:jc w:val="center"/>
              <w:rPr>
                <w:b/>
                <w:sz w:val="28"/>
                <w:szCs w:val="28"/>
              </w:rPr>
            </w:pPr>
            <w:r w:rsidRPr="00DD7DA7">
              <w:rPr>
                <w:b/>
                <w:sz w:val="28"/>
                <w:szCs w:val="28"/>
              </w:rPr>
              <w:t>Spring</w:t>
            </w:r>
          </w:p>
        </w:tc>
        <w:tc>
          <w:tcPr>
            <w:tcW w:w="3149" w:type="dxa"/>
          </w:tcPr>
          <w:p w:rsidR="00DD7DA7" w:rsidRPr="00DD7DA7" w:rsidRDefault="00DD7DA7" w:rsidP="004605EA">
            <w:pPr>
              <w:pStyle w:val="NoSpacing"/>
              <w:jc w:val="center"/>
              <w:rPr>
                <w:b/>
                <w:sz w:val="28"/>
                <w:szCs w:val="28"/>
              </w:rPr>
            </w:pPr>
            <w:r w:rsidRPr="00DD7DA7">
              <w:rPr>
                <w:b/>
                <w:sz w:val="28"/>
                <w:szCs w:val="28"/>
              </w:rPr>
              <w:t>Summer</w:t>
            </w:r>
          </w:p>
        </w:tc>
      </w:tr>
      <w:tr w:rsidR="00DD7DA7" w:rsidRPr="00DD7DA7" w:rsidTr="004605EA">
        <w:tc>
          <w:tcPr>
            <w:tcW w:w="1915" w:type="dxa"/>
            <w:vMerge/>
            <w:vAlign w:val="center"/>
          </w:tcPr>
          <w:p w:rsidR="00DD7DA7" w:rsidRPr="00DD7DA7" w:rsidRDefault="00DD7DA7" w:rsidP="004605EA">
            <w:pPr>
              <w:pStyle w:val="NoSpacing"/>
              <w:jc w:val="center"/>
              <w:rPr>
                <w:b/>
              </w:rPr>
            </w:pPr>
          </w:p>
        </w:tc>
        <w:tc>
          <w:tcPr>
            <w:tcW w:w="3148" w:type="dxa"/>
          </w:tcPr>
          <w:p w:rsidR="00DD7DA7" w:rsidRPr="00DD7DA7" w:rsidRDefault="00DD7DA7" w:rsidP="004605EA">
            <w:pPr>
              <w:pStyle w:val="NoSpacing"/>
              <w:jc w:val="center"/>
              <w:rPr>
                <w:b/>
              </w:rPr>
            </w:pPr>
          </w:p>
        </w:tc>
        <w:tc>
          <w:tcPr>
            <w:tcW w:w="3148" w:type="dxa"/>
          </w:tcPr>
          <w:p w:rsidR="00DD7DA7" w:rsidRPr="00DD7DA7" w:rsidRDefault="00DD7DA7" w:rsidP="004605EA">
            <w:pPr>
              <w:pStyle w:val="NoSpacing"/>
              <w:jc w:val="center"/>
              <w:rPr>
                <w:b/>
              </w:rPr>
            </w:pPr>
          </w:p>
        </w:tc>
        <w:tc>
          <w:tcPr>
            <w:tcW w:w="3148" w:type="dxa"/>
          </w:tcPr>
          <w:p w:rsidR="00DD7DA7" w:rsidRPr="00DD7DA7" w:rsidRDefault="00DD7DA7" w:rsidP="004605EA">
            <w:pPr>
              <w:pStyle w:val="NoSpacing"/>
              <w:jc w:val="center"/>
              <w:rPr>
                <w:b/>
              </w:rPr>
            </w:pPr>
          </w:p>
        </w:tc>
        <w:tc>
          <w:tcPr>
            <w:tcW w:w="3149" w:type="dxa"/>
          </w:tcPr>
          <w:p w:rsidR="00DD7DA7" w:rsidRPr="00DD7DA7" w:rsidRDefault="00DD7DA7" w:rsidP="004605EA">
            <w:pPr>
              <w:pStyle w:val="NoSpacing"/>
              <w:jc w:val="center"/>
              <w:rPr>
                <w:b/>
              </w:rPr>
            </w:pPr>
          </w:p>
        </w:tc>
      </w:tr>
      <w:tr w:rsidR="00DD7DA7" w:rsidRPr="00DD7DA7" w:rsidTr="004605EA">
        <w:tc>
          <w:tcPr>
            <w:tcW w:w="1915" w:type="dxa"/>
            <w:vAlign w:val="center"/>
          </w:tcPr>
          <w:p w:rsidR="00DD7DA7" w:rsidRPr="00DD7DA7" w:rsidRDefault="00DD7DA7" w:rsidP="004605EA">
            <w:pPr>
              <w:pStyle w:val="NoSpacing"/>
              <w:jc w:val="center"/>
              <w:rPr>
                <w:b/>
                <w:sz w:val="28"/>
                <w:szCs w:val="28"/>
              </w:rPr>
            </w:pPr>
            <w:r w:rsidRPr="00DD7DA7">
              <w:rPr>
                <w:b/>
                <w:sz w:val="28"/>
                <w:szCs w:val="28"/>
              </w:rPr>
              <w:t>Evangelism</w:t>
            </w:r>
          </w:p>
          <w:p w:rsidR="00DD7DA7" w:rsidRPr="00DD7DA7" w:rsidRDefault="00DD7DA7" w:rsidP="004605EA">
            <w:pPr>
              <w:pStyle w:val="NoSpacing"/>
              <w:jc w:val="center"/>
              <w:rPr>
                <w:b/>
                <w:sz w:val="28"/>
                <w:szCs w:val="28"/>
              </w:rPr>
            </w:pPr>
            <w:r w:rsidRPr="00DD7DA7">
              <w:rPr>
                <w:b/>
                <w:sz w:val="28"/>
                <w:szCs w:val="28"/>
              </w:rPr>
              <w:t>Invest/Include</w:t>
            </w:r>
          </w:p>
        </w:tc>
        <w:tc>
          <w:tcPr>
            <w:tcW w:w="3148" w:type="dxa"/>
          </w:tcPr>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9" w:type="dxa"/>
          </w:tcPr>
          <w:p w:rsidR="00DD7DA7" w:rsidRPr="00DD7DA7" w:rsidRDefault="00DD7DA7" w:rsidP="004605EA">
            <w:pPr>
              <w:pStyle w:val="NoSpacing"/>
              <w:rPr>
                <w:rFonts w:ascii="Verdana" w:hAnsi="Verdana"/>
              </w:rPr>
            </w:pPr>
          </w:p>
        </w:tc>
      </w:tr>
      <w:tr w:rsidR="00DD7DA7" w:rsidRPr="00DD7DA7" w:rsidTr="004605EA">
        <w:tc>
          <w:tcPr>
            <w:tcW w:w="1915" w:type="dxa"/>
            <w:vAlign w:val="center"/>
          </w:tcPr>
          <w:p w:rsidR="00DD7DA7" w:rsidRPr="00DD7DA7" w:rsidRDefault="00DD7DA7" w:rsidP="004605EA">
            <w:pPr>
              <w:pStyle w:val="NoSpacing"/>
              <w:jc w:val="center"/>
              <w:rPr>
                <w:b/>
                <w:sz w:val="28"/>
                <w:szCs w:val="28"/>
              </w:rPr>
            </w:pPr>
            <w:r w:rsidRPr="00DD7DA7">
              <w:rPr>
                <w:b/>
                <w:sz w:val="28"/>
                <w:szCs w:val="28"/>
              </w:rPr>
              <w:t>Worship</w:t>
            </w:r>
          </w:p>
          <w:p w:rsidR="00DD7DA7" w:rsidRPr="00DD7DA7" w:rsidRDefault="00DD7DA7" w:rsidP="004605EA">
            <w:pPr>
              <w:pStyle w:val="NoSpacing"/>
              <w:jc w:val="center"/>
              <w:rPr>
                <w:b/>
                <w:sz w:val="28"/>
                <w:szCs w:val="28"/>
              </w:rPr>
            </w:pPr>
            <w:r w:rsidRPr="00DD7DA7">
              <w:rPr>
                <w:b/>
                <w:sz w:val="28"/>
                <w:szCs w:val="28"/>
              </w:rPr>
              <w:t>Involve</w:t>
            </w:r>
          </w:p>
        </w:tc>
        <w:tc>
          <w:tcPr>
            <w:tcW w:w="3148" w:type="dxa"/>
          </w:tcPr>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9" w:type="dxa"/>
          </w:tcPr>
          <w:p w:rsidR="00DD7DA7" w:rsidRPr="00DD7DA7" w:rsidRDefault="00DD7DA7" w:rsidP="004605EA">
            <w:pPr>
              <w:pStyle w:val="NoSpacing"/>
              <w:rPr>
                <w:rFonts w:ascii="Verdana" w:hAnsi="Verdana"/>
              </w:rPr>
            </w:pPr>
          </w:p>
        </w:tc>
      </w:tr>
      <w:tr w:rsidR="00DD7DA7" w:rsidRPr="00DD7DA7" w:rsidTr="004605EA">
        <w:tc>
          <w:tcPr>
            <w:tcW w:w="1915" w:type="dxa"/>
            <w:vAlign w:val="center"/>
          </w:tcPr>
          <w:p w:rsidR="00DD7DA7" w:rsidRPr="00DD7DA7" w:rsidRDefault="00DD7DA7" w:rsidP="004605EA">
            <w:pPr>
              <w:pStyle w:val="NoSpacing"/>
              <w:jc w:val="center"/>
              <w:rPr>
                <w:b/>
                <w:sz w:val="28"/>
                <w:szCs w:val="28"/>
              </w:rPr>
            </w:pPr>
            <w:r w:rsidRPr="00DD7DA7">
              <w:rPr>
                <w:b/>
                <w:sz w:val="28"/>
                <w:szCs w:val="28"/>
              </w:rPr>
              <w:t>Fellowship</w:t>
            </w:r>
          </w:p>
          <w:p w:rsidR="00DD7DA7" w:rsidRPr="00DD7DA7" w:rsidRDefault="00DD7DA7" w:rsidP="004605EA">
            <w:pPr>
              <w:pStyle w:val="NoSpacing"/>
              <w:jc w:val="center"/>
              <w:rPr>
                <w:b/>
                <w:sz w:val="28"/>
                <w:szCs w:val="28"/>
              </w:rPr>
            </w:pPr>
            <w:r w:rsidRPr="00DD7DA7">
              <w:rPr>
                <w:b/>
                <w:sz w:val="28"/>
                <w:szCs w:val="28"/>
              </w:rPr>
              <w:t>Involve</w:t>
            </w:r>
          </w:p>
        </w:tc>
        <w:tc>
          <w:tcPr>
            <w:tcW w:w="3148" w:type="dxa"/>
          </w:tcPr>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9" w:type="dxa"/>
          </w:tcPr>
          <w:p w:rsidR="00DD7DA7" w:rsidRPr="00DD7DA7" w:rsidRDefault="00DD7DA7" w:rsidP="004605EA">
            <w:pPr>
              <w:pStyle w:val="NoSpacing"/>
              <w:rPr>
                <w:rFonts w:ascii="Verdana" w:hAnsi="Verdana"/>
              </w:rPr>
            </w:pPr>
          </w:p>
        </w:tc>
      </w:tr>
      <w:tr w:rsidR="00DD7DA7" w:rsidRPr="00DD7DA7" w:rsidTr="004605EA">
        <w:tc>
          <w:tcPr>
            <w:tcW w:w="1915" w:type="dxa"/>
            <w:vAlign w:val="center"/>
          </w:tcPr>
          <w:p w:rsidR="00DD7DA7" w:rsidRPr="00DD7DA7" w:rsidRDefault="00DD7DA7" w:rsidP="004605EA">
            <w:pPr>
              <w:pStyle w:val="NoSpacing"/>
              <w:jc w:val="center"/>
              <w:rPr>
                <w:b/>
                <w:sz w:val="28"/>
                <w:szCs w:val="28"/>
              </w:rPr>
            </w:pPr>
            <w:r w:rsidRPr="00DD7DA7">
              <w:rPr>
                <w:b/>
                <w:sz w:val="28"/>
                <w:szCs w:val="28"/>
              </w:rPr>
              <w:t>Discipleship</w:t>
            </w:r>
          </w:p>
          <w:p w:rsidR="00DD7DA7" w:rsidRPr="00DD7DA7" w:rsidRDefault="00DD7DA7" w:rsidP="004605EA">
            <w:pPr>
              <w:pStyle w:val="NoSpacing"/>
              <w:jc w:val="center"/>
              <w:rPr>
                <w:b/>
                <w:sz w:val="28"/>
                <w:szCs w:val="28"/>
              </w:rPr>
            </w:pPr>
            <w:r w:rsidRPr="00DD7DA7">
              <w:rPr>
                <w:b/>
                <w:sz w:val="28"/>
                <w:szCs w:val="28"/>
              </w:rPr>
              <w:t>Instruct</w:t>
            </w:r>
          </w:p>
        </w:tc>
        <w:tc>
          <w:tcPr>
            <w:tcW w:w="3148" w:type="dxa"/>
          </w:tcPr>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9" w:type="dxa"/>
          </w:tcPr>
          <w:p w:rsidR="00DD7DA7" w:rsidRPr="00DD7DA7" w:rsidRDefault="00DD7DA7" w:rsidP="004605EA">
            <w:pPr>
              <w:pStyle w:val="NoSpacing"/>
              <w:rPr>
                <w:rFonts w:ascii="Verdana" w:hAnsi="Verdana"/>
              </w:rPr>
            </w:pPr>
          </w:p>
        </w:tc>
      </w:tr>
      <w:tr w:rsidR="00DD7DA7" w:rsidRPr="00DD7DA7" w:rsidTr="004605EA">
        <w:tc>
          <w:tcPr>
            <w:tcW w:w="1915" w:type="dxa"/>
            <w:vAlign w:val="center"/>
          </w:tcPr>
          <w:p w:rsidR="00DD7DA7" w:rsidRPr="00DD7DA7" w:rsidRDefault="00DD7DA7" w:rsidP="004605EA">
            <w:pPr>
              <w:pStyle w:val="NoSpacing"/>
              <w:jc w:val="center"/>
              <w:rPr>
                <w:b/>
                <w:sz w:val="28"/>
                <w:szCs w:val="28"/>
              </w:rPr>
            </w:pPr>
            <w:r w:rsidRPr="00DD7DA7">
              <w:rPr>
                <w:b/>
                <w:sz w:val="28"/>
                <w:szCs w:val="28"/>
              </w:rPr>
              <w:t>Ministry</w:t>
            </w:r>
          </w:p>
          <w:p w:rsidR="00DD7DA7" w:rsidRPr="00DD7DA7" w:rsidRDefault="00DD7DA7" w:rsidP="004605EA">
            <w:pPr>
              <w:pStyle w:val="NoSpacing"/>
              <w:jc w:val="center"/>
              <w:rPr>
                <w:b/>
                <w:sz w:val="28"/>
                <w:szCs w:val="28"/>
              </w:rPr>
            </w:pPr>
            <w:r w:rsidRPr="00DD7DA7">
              <w:rPr>
                <w:b/>
                <w:sz w:val="28"/>
                <w:szCs w:val="28"/>
              </w:rPr>
              <w:t>Involve</w:t>
            </w:r>
          </w:p>
        </w:tc>
        <w:tc>
          <w:tcPr>
            <w:tcW w:w="3148" w:type="dxa"/>
          </w:tcPr>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8" w:type="dxa"/>
          </w:tcPr>
          <w:p w:rsidR="00DD7DA7" w:rsidRPr="00DD7DA7" w:rsidRDefault="00DD7DA7" w:rsidP="004605EA">
            <w:pPr>
              <w:pStyle w:val="NoSpacing"/>
              <w:rPr>
                <w:rFonts w:ascii="Verdana" w:hAnsi="Verdana"/>
              </w:rPr>
            </w:pPr>
          </w:p>
        </w:tc>
        <w:tc>
          <w:tcPr>
            <w:tcW w:w="3149" w:type="dxa"/>
          </w:tcPr>
          <w:p w:rsidR="00DD7DA7" w:rsidRPr="00DD7DA7" w:rsidRDefault="00DD7DA7" w:rsidP="004605EA">
            <w:pPr>
              <w:pStyle w:val="NoSpacing"/>
              <w:rPr>
                <w:rFonts w:ascii="Verdana" w:hAnsi="Verdana"/>
              </w:rPr>
            </w:pPr>
          </w:p>
        </w:tc>
      </w:tr>
    </w:tbl>
    <w:p w:rsidR="00DD7DA7" w:rsidRDefault="00DD7DA7" w:rsidP="00DD7DA7">
      <w:pPr>
        <w:jc w:val="right"/>
      </w:pPr>
      <w:r w:rsidRPr="00900183">
        <w:t>Adapted from Blueprint Worksheets</w:t>
      </w:r>
    </w:p>
    <w:bookmarkEnd w:id="2"/>
    <w:p w:rsidR="00DF7D05" w:rsidRDefault="00DF7D05"/>
    <w:sectPr w:rsidR="00DF7D05" w:rsidSect="004605EA">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EA" w:rsidRDefault="004605EA" w:rsidP="00DD7DA7">
      <w:pPr>
        <w:pStyle w:val="Heading2Char"/>
        <w:spacing w:after="0" w:line="240" w:lineRule="auto"/>
      </w:pPr>
      <w:r>
        <w:separator/>
      </w:r>
    </w:p>
  </w:endnote>
  <w:endnote w:type="continuationSeparator" w:id="0">
    <w:p w:rsidR="004605EA" w:rsidRDefault="004605EA" w:rsidP="00DD7DA7">
      <w:pPr>
        <w:pStyle w:val="Heading2Cha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A7" w:rsidRDefault="00DD7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5EA" w:rsidRPr="00292EDE" w:rsidRDefault="004605EA" w:rsidP="00DD7DA7">
    <w:pPr>
      <w:pStyle w:val="Footer"/>
      <w:tabs>
        <w:tab w:val="clear" w:pos="4320"/>
        <w:tab w:val="clear" w:pos="8640"/>
        <w:tab w:val="center" w:pos="6480"/>
        <w:tab w:val="right" w:pos="12960"/>
      </w:tabs>
      <w:rPr>
        <w:rFonts w:ascii="Verdana" w:hAnsi="Verdana"/>
        <w:sz w:val="20"/>
        <w:szCs w:val="20"/>
      </w:rPr>
    </w:pPr>
    <w:r w:rsidRPr="00292EDE">
      <w:rPr>
        <w:rFonts w:ascii="Verdana" w:hAnsi="Verdana"/>
        <w:sz w:val="20"/>
        <w:szCs w:val="20"/>
      </w:rPr>
      <w:t>Metrics</w:t>
    </w:r>
    <w:r w:rsidR="00DD7DA7">
      <w:rPr>
        <w:rFonts w:ascii="Verdana" w:hAnsi="Verdana"/>
        <w:sz w:val="20"/>
        <w:szCs w:val="20"/>
      </w:rPr>
      <w:tab/>
      <w:t>www.</w:t>
    </w:r>
    <w:r w:rsidRPr="00292EDE">
      <w:rPr>
        <w:rFonts w:ascii="Verdana" w:hAnsi="Verdana"/>
        <w:sz w:val="20"/>
        <w:szCs w:val="20"/>
      </w:rPr>
      <w:t>cmamen.org</w:t>
    </w:r>
    <w:r w:rsidR="00DD7DA7" w:rsidRPr="00292EDE">
      <w:rPr>
        <w:rFonts w:ascii="Verdana" w:hAnsi="Verdana"/>
        <w:sz w:val="20"/>
        <w:szCs w:val="20"/>
      </w:rPr>
      <w:tab/>
    </w:r>
    <w:r w:rsidRPr="00292EDE">
      <w:rPr>
        <w:rFonts w:ascii="Verdana" w:hAnsi="Verdana"/>
        <w:sz w:val="20"/>
        <w:szCs w:val="20"/>
      </w:rPr>
      <w:t xml:space="preserve">Page </w:t>
    </w:r>
    <w:r w:rsidRPr="00292EDE">
      <w:rPr>
        <w:rFonts w:ascii="Verdana" w:hAnsi="Verdana"/>
        <w:sz w:val="20"/>
        <w:szCs w:val="20"/>
      </w:rPr>
      <w:fldChar w:fldCharType="begin"/>
    </w:r>
    <w:r w:rsidRPr="00292EDE">
      <w:rPr>
        <w:rFonts w:ascii="Verdana" w:hAnsi="Verdana"/>
        <w:sz w:val="20"/>
        <w:szCs w:val="20"/>
      </w:rPr>
      <w:instrText xml:space="preserve"> PAGE   \* MERGEFORMAT </w:instrText>
    </w:r>
    <w:r w:rsidRPr="00292EDE">
      <w:rPr>
        <w:rFonts w:ascii="Verdana" w:hAnsi="Verdana"/>
        <w:sz w:val="20"/>
        <w:szCs w:val="20"/>
      </w:rPr>
      <w:fldChar w:fldCharType="separate"/>
    </w:r>
    <w:r w:rsidR="005B4ECB">
      <w:rPr>
        <w:rFonts w:ascii="Verdana" w:hAnsi="Verdana"/>
        <w:noProof/>
        <w:sz w:val="20"/>
        <w:szCs w:val="20"/>
      </w:rPr>
      <w:t>2</w:t>
    </w:r>
    <w:r w:rsidRPr="00292EDE">
      <w:rPr>
        <w:rFonts w:ascii="Verdana" w:hAnsi="Verdan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A7" w:rsidRDefault="00DD7D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EA" w:rsidRDefault="004605EA" w:rsidP="00DD7DA7">
      <w:pPr>
        <w:pStyle w:val="Heading2Char"/>
        <w:spacing w:after="0" w:line="240" w:lineRule="auto"/>
      </w:pPr>
      <w:r>
        <w:separator/>
      </w:r>
    </w:p>
  </w:footnote>
  <w:footnote w:type="continuationSeparator" w:id="0">
    <w:p w:rsidR="004605EA" w:rsidRDefault="004605EA" w:rsidP="00DD7DA7">
      <w:pPr>
        <w:pStyle w:val="Heading2Cha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A7" w:rsidRDefault="00DD7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A7" w:rsidRPr="00DD7DA7" w:rsidRDefault="00DD7DA7">
    <w:pPr>
      <w:pStyle w:val="Header"/>
      <w:rPr>
        <w:rFonts w:ascii="Verdana" w:hAnsi="Verdana"/>
        <w:sz w:val="24"/>
        <w:szCs w:val="24"/>
      </w:rPr>
    </w:pPr>
    <w:r w:rsidRPr="00DD7DA7">
      <w:rPr>
        <w:rFonts w:ascii="Verdana" w:hAnsi="Verdana"/>
        <w:sz w:val="24"/>
        <w:szCs w:val="24"/>
      </w:rPr>
      <w:t>Consider this …</w:t>
    </w:r>
  </w:p>
  <w:p w:rsidR="00DD7DA7" w:rsidRDefault="00DD7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DA7" w:rsidRDefault="00DD7D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A7"/>
    <w:rsid w:val="004605EA"/>
    <w:rsid w:val="005B4ECB"/>
    <w:rsid w:val="007751A5"/>
    <w:rsid w:val="00CA6CDB"/>
    <w:rsid w:val="00D5614C"/>
    <w:rsid w:val="00DD7DA7"/>
    <w:rsid w:val="00D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14:docId w14:val="72AD6316"/>
  <w15:chartTrackingRefBased/>
  <w15:docId w15:val="{3DFE2BEF-AC99-4F65-B106-B27490B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DA7"/>
    <w:pPr>
      <w:spacing w:after="200" w:line="276" w:lineRule="auto"/>
      <w:jc w:val="both"/>
    </w:pPr>
    <w:rPr>
      <w:rFonts w:eastAsia="Times New Roman"/>
      <w:lang w:bidi="en-US"/>
    </w:rPr>
  </w:style>
  <w:style w:type="paragraph" w:styleId="Heading2">
    <w:name w:val="heading 2"/>
    <w:basedOn w:val="Normal"/>
    <w:next w:val="Normal"/>
    <w:link w:val="Heading2Char"/>
    <w:uiPriority w:val="9"/>
    <w:unhideWhenUsed/>
    <w:qFormat/>
    <w:rsid w:val="00DD7DA7"/>
    <w:pPr>
      <w:spacing w:before="240" w:after="80"/>
      <w:jc w:val="left"/>
      <w:outlineLvl w:val="1"/>
    </w:pPr>
    <w:rPr>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7DA7"/>
    <w:rPr>
      <w:rFonts w:eastAsia="Times New Roman"/>
      <w:smallCaps/>
      <w:spacing w:val="5"/>
      <w:sz w:val="28"/>
      <w:szCs w:val="28"/>
      <w:lang w:bidi="en-US"/>
    </w:rPr>
  </w:style>
  <w:style w:type="paragraph" w:styleId="NoSpacing">
    <w:name w:val="No Spacing"/>
    <w:basedOn w:val="Normal"/>
    <w:link w:val="NoSpacingChar"/>
    <w:uiPriority w:val="1"/>
    <w:qFormat/>
    <w:rsid w:val="00DD7DA7"/>
    <w:pPr>
      <w:spacing w:after="0" w:line="240" w:lineRule="auto"/>
    </w:pPr>
  </w:style>
  <w:style w:type="paragraph" w:styleId="Footer">
    <w:name w:val="footer"/>
    <w:basedOn w:val="Normal"/>
    <w:link w:val="FooterChar"/>
    <w:uiPriority w:val="99"/>
    <w:rsid w:val="00DD7DA7"/>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DD7DA7"/>
    <w:rPr>
      <w:rFonts w:ascii="Times New Roman" w:eastAsia="Times New Roman" w:hAnsi="Times New Roman"/>
      <w:sz w:val="24"/>
      <w:szCs w:val="24"/>
      <w:lang w:bidi="en-US"/>
    </w:rPr>
  </w:style>
  <w:style w:type="character" w:customStyle="1" w:styleId="NoSpacingChar">
    <w:name w:val="No Spacing Char"/>
    <w:basedOn w:val="DefaultParagraphFont"/>
    <w:link w:val="NoSpacing"/>
    <w:uiPriority w:val="1"/>
    <w:rsid w:val="00DD7DA7"/>
    <w:rPr>
      <w:rFonts w:eastAsia="Times New Roman"/>
      <w:sz w:val="20"/>
      <w:szCs w:val="20"/>
      <w:lang w:bidi="en-US"/>
    </w:rPr>
  </w:style>
  <w:style w:type="paragraph" w:styleId="Header">
    <w:name w:val="header"/>
    <w:basedOn w:val="Normal"/>
    <w:link w:val="HeaderChar"/>
    <w:uiPriority w:val="99"/>
    <w:unhideWhenUsed/>
    <w:rsid w:val="00DD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DA7"/>
    <w:rPr>
      <w:rFonts w:eastAsia="Times New Roman"/>
      <w:sz w:val="20"/>
      <w:szCs w:val="20"/>
      <w:lang w:bidi="en-US"/>
    </w:rPr>
  </w:style>
  <w:style w:type="paragraph" w:styleId="BalloonText">
    <w:name w:val="Balloon Text"/>
    <w:basedOn w:val="Normal"/>
    <w:link w:val="BalloonTextChar"/>
    <w:uiPriority w:val="99"/>
    <w:semiHidden/>
    <w:unhideWhenUsed/>
    <w:rsid w:val="00DD7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DA7"/>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67</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Tripp</dc:creator>
  <cp:keywords/>
  <dc:description/>
  <cp:lastModifiedBy>les tripp</cp:lastModifiedBy>
  <cp:revision>3</cp:revision>
  <dcterms:created xsi:type="dcterms:W3CDTF">2018-10-10T18:15:00Z</dcterms:created>
  <dcterms:modified xsi:type="dcterms:W3CDTF">2018-10-10T19:09:00Z</dcterms:modified>
</cp:coreProperties>
</file>