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31" w:rsidRDefault="00786C8E" w:rsidP="00CE6760">
      <w:pPr>
        <w:pStyle w:val="Titolo1"/>
        <w:rPr>
          <w:rFonts w:eastAsia="Calibri"/>
          <w:lang w:eastAsia="it-IT"/>
        </w:rPr>
      </w:pPr>
      <w:r>
        <w:rPr>
          <w:rFonts w:eastAsia="Calibri"/>
          <w:lang w:eastAsia="it-IT"/>
        </w:rPr>
        <w:t>CINQUANTANOVESIMO</w:t>
      </w:r>
      <w:r w:rsidR="00716D31" w:rsidRPr="00D44CFE">
        <w:rPr>
          <w:rFonts w:eastAsia="Calibri"/>
          <w:lang w:eastAsia="it-IT"/>
        </w:rPr>
        <w:t xml:space="preserve"> COMUNICATO</w:t>
      </w:r>
    </w:p>
    <w:p w:rsidR="00CE6760" w:rsidRDefault="00786C8E" w:rsidP="00CE6760">
      <w:pPr>
        <w:spacing w:line="276" w:lineRule="auto"/>
        <w:jc w:val="both"/>
        <w:rPr>
          <w:rFonts w:ascii="Times New Roman" w:eastAsia="Calibri" w:hAnsi="Times New Roman" w:cs="Times New Roman"/>
          <w:color w:val="0000FF"/>
          <w:sz w:val="24"/>
          <w:szCs w:val="24"/>
          <w:u w:val="single"/>
        </w:rPr>
      </w:pPr>
      <w:r>
        <w:rPr>
          <w:rFonts w:ascii="Times New Roman" w:hAnsi="Times New Roman" w:cs="Times New Roman"/>
          <w:sz w:val="24"/>
          <w:szCs w:val="24"/>
        </w:rPr>
        <w:t>Questi comunicati, che pubblichiamo da oltre un anno, dapprima a cadenza settimanale e ora mensile, cercano di rispondere alle domandi più frequenti che ci vengono poste</w:t>
      </w:r>
      <w:proofErr w:type="gramStart"/>
      <w:r>
        <w:rPr>
          <w:rFonts w:ascii="Times New Roman" w:hAnsi="Times New Roman" w:cs="Times New Roman"/>
          <w:sz w:val="24"/>
          <w:szCs w:val="24"/>
        </w:rPr>
        <w:t xml:space="preserve">. </w:t>
      </w:r>
      <w:r w:rsidR="00CE6760" w:rsidRPr="00B07D72">
        <w:rPr>
          <w:rFonts w:ascii="Times New Roman" w:hAnsi="Times New Roman" w:cs="Times New Roman"/>
          <w:sz w:val="24"/>
          <w:szCs w:val="24"/>
        </w:rPr>
        <w:t>.</w:t>
      </w:r>
      <w:proofErr w:type="gramEnd"/>
      <w:r w:rsidR="00CE6760" w:rsidRPr="00B07D72">
        <w:rPr>
          <w:rFonts w:ascii="Times New Roman" w:hAnsi="Times New Roman" w:cs="Times New Roman"/>
          <w:sz w:val="24"/>
          <w:szCs w:val="24"/>
        </w:rPr>
        <w:t xml:space="preserve"> Forniremo notizie pratiche sull’infezione, basate su studi scientifici rigorosi. Il report non vuole sostituire il ruolo del curante, né quelle della sanità regionale, che invito a consultare all’indirizzo</w:t>
      </w:r>
      <w:r w:rsidR="00E67829">
        <w:rPr>
          <w:rFonts w:ascii="Times New Roman" w:hAnsi="Times New Roman" w:cs="Times New Roman"/>
          <w:sz w:val="24"/>
          <w:szCs w:val="24"/>
        </w:rPr>
        <w:t xml:space="preserve"> </w:t>
      </w:r>
      <w:hyperlink r:id="rId4" w:history="1">
        <w:r w:rsidR="00CE6760" w:rsidRPr="00B07D72">
          <w:rPr>
            <w:rFonts w:ascii="Times New Roman" w:hAnsi="Times New Roman" w:cs="Times New Roman"/>
            <w:color w:val="0563C1"/>
            <w:sz w:val="24"/>
            <w:szCs w:val="24"/>
            <w:u w:val="single"/>
          </w:rPr>
          <w:t>https://www.protezionecivile.fvg.it/it/la-protezione-civile/eventi/informazione-coronavirus</w:t>
        </w:r>
      </w:hyperlink>
      <w:r w:rsidR="00CE6760" w:rsidRPr="00B07D72">
        <w:rPr>
          <w:rFonts w:ascii="Times New Roman" w:hAnsi="Times New Roman" w:cs="Times New Roman"/>
          <w:sz w:val="24"/>
          <w:szCs w:val="24"/>
        </w:rPr>
        <w:t xml:space="preserve">. </w:t>
      </w:r>
      <w:r w:rsidR="00CE6760" w:rsidRPr="00B07D72">
        <w:rPr>
          <w:rFonts w:ascii="Times New Roman" w:eastAsia="Calibri" w:hAnsi="Times New Roman" w:cs="Times New Roman"/>
          <w:sz w:val="24"/>
          <w:szCs w:val="24"/>
        </w:rPr>
        <w:t>Per chi lo d</w:t>
      </w:r>
      <w:r>
        <w:rPr>
          <w:rFonts w:ascii="Times New Roman" w:eastAsia="Calibri" w:hAnsi="Times New Roman" w:cs="Times New Roman"/>
          <w:sz w:val="24"/>
          <w:szCs w:val="24"/>
        </w:rPr>
        <w:t xml:space="preserve">esiderasse, </w:t>
      </w:r>
      <w:proofErr w:type="spellStart"/>
      <w:r>
        <w:rPr>
          <w:rFonts w:ascii="Times New Roman" w:eastAsia="Calibri" w:hAnsi="Times New Roman" w:cs="Times New Roman"/>
          <w:sz w:val="24"/>
          <w:szCs w:val="24"/>
        </w:rPr>
        <w:t>giovedi</w:t>
      </w:r>
      <w:proofErr w:type="spellEnd"/>
      <w:r>
        <w:rPr>
          <w:rFonts w:ascii="Times New Roman" w:eastAsia="Calibri" w:hAnsi="Times New Roman" w:cs="Times New Roman"/>
          <w:sz w:val="24"/>
          <w:szCs w:val="24"/>
        </w:rPr>
        <w:t xml:space="preserve"> 3 febbraio </w:t>
      </w:r>
      <w:r w:rsidR="00CE6760">
        <w:rPr>
          <w:rFonts w:ascii="Times New Roman" w:eastAsia="Calibri" w:hAnsi="Times New Roman" w:cs="Times New Roman"/>
          <w:sz w:val="24"/>
          <w:szCs w:val="24"/>
        </w:rPr>
        <w:t>alle ore 21.00</w:t>
      </w:r>
      <w:r w:rsidR="00CE6760" w:rsidRPr="00B07D72">
        <w:rPr>
          <w:rFonts w:ascii="Times New Roman" w:eastAsia="Calibri" w:hAnsi="Times New Roman" w:cs="Times New Roman"/>
          <w:sz w:val="24"/>
          <w:szCs w:val="24"/>
        </w:rPr>
        <w:t xml:space="preserve">, il dott. Mario Canciani sarà presente su </w:t>
      </w:r>
      <w:proofErr w:type="spellStart"/>
      <w:r w:rsidR="00CE6760" w:rsidRPr="00B07D72">
        <w:rPr>
          <w:rFonts w:ascii="Times New Roman" w:eastAsia="Calibri" w:hAnsi="Times New Roman" w:cs="Times New Roman"/>
          <w:sz w:val="24"/>
          <w:szCs w:val="24"/>
        </w:rPr>
        <w:t>Udine</w:t>
      </w:r>
      <w:r w:rsidR="00CE6760">
        <w:rPr>
          <w:rFonts w:ascii="Times New Roman" w:eastAsia="Calibri" w:hAnsi="Times New Roman" w:cs="Times New Roman"/>
          <w:sz w:val="24"/>
          <w:szCs w:val="24"/>
        </w:rPr>
        <w:t>seTV</w:t>
      </w:r>
      <w:proofErr w:type="spellEnd"/>
      <w:r w:rsidR="00CE6760">
        <w:rPr>
          <w:rFonts w:ascii="Times New Roman" w:eastAsia="Calibri" w:hAnsi="Times New Roman" w:cs="Times New Roman"/>
          <w:sz w:val="24"/>
          <w:szCs w:val="24"/>
        </w:rPr>
        <w:t>, canale 110</w:t>
      </w:r>
      <w:r>
        <w:rPr>
          <w:rFonts w:ascii="Times New Roman" w:eastAsia="Calibri" w:hAnsi="Times New Roman" w:cs="Times New Roman"/>
          <w:sz w:val="24"/>
          <w:szCs w:val="24"/>
        </w:rPr>
        <w:t xml:space="preserve">. Si parlerà anche di diagnosi e terapia di altre </w:t>
      </w:r>
      <w:r w:rsidR="00CE6760">
        <w:rPr>
          <w:rFonts w:ascii="Times New Roman" w:eastAsia="Calibri" w:hAnsi="Times New Roman" w:cs="Times New Roman"/>
          <w:sz w:val="24"/>
          <w:szCs w:val="24"/>
        </w:rPr>
        <w:t>malattie respiratorie, con dimostrazione pratica</w:t>
      </w:r>
      <w:r w:rsidR="00CE6760" w:rsidRPr="00B07D72">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00CE6760" w:rsidRPr="00B07D72">
          <w:rPr>
            <w:rFonts w:ascii="Times New Roman" w:eastAsia="Calibri" w:hAnsi="Times New Roman" w:cs="Times New Roman"/>
            <w:color w:val="0000FF"/>
            <w:sz w:val="24"/>
            <w:szCs w:val="24"/>
            <w:u w:val="single"/>
          </w:rPr>
          <w:t>studio@mariocanciani.com</w:t>
        </w:r>
      </w:hyperlink>
      <w:r w:rsidR="00CE6760" w:rsidRPr="00B07D72">
        <w:rPr>
          <w:rFonts w:ascii="Times New Roman" w:eastAsia="Calibri" w:hAnsi="Times New Roman" w:cs="Times New Roman"/>
          <w:color w:val="0000FF"/>
          <w:sz w:val="24"/>
          <w:szCs w:val="24"/>
          <w:u w:val="single"/>
        </w:rPr>
        <w:t>.</w:t>
      </w:r>
    </w:p>
    <w:p w:rsidR="00786C8E" w:rsidRDefault="00786C8E" w:rsidP="00CE6760">
      <w:pPr>
        <w:spacing w:line="276" w:lineRule="auto"/>
        <w:jc w:val="both"/>
        <w:rPr>
          <w:rFonts w:ascii="Times New Roman" w:eastAsia="Calibri" w:hAnsi="Times New Roman" w:cs="Times New Roman"/>
          <w:sz w:val="24"/>
          <w:szCs w:val="24"/>
        </w:rPr>
      </w:pPr>
      <w:r w:rsidRPr="006E2F1E">
        <w:rPr>
          <w:rFonts w:ascii="Times New Roman" w:eastAsia="Calibri" w:hAnsi="Times New Roman" w:cs="Times New Roman"/>
          <w:sz w:val="24"/>
          <w:szCs w:val="24"/>
        </w:rPr>
        <w:t xml:space="preserve">COSA S’ INTENDE PER “EFFETTO </w:t>
      </w:r>
      <w:proofErr w:type="spellStart"/>
      <w:r w:rsidRPr="006E2F1E">
        <w:rPr>
          <w:rFonts w:ascii="Times New Roman" w:eastAsia="Calibri" w:hAnsi="Times New Roman" w:cs="Times New Roman"/>
          <w:sz w:val="24"/>
          <w:szCs w:val="24"/>
        </w:rPr>
        <w:t>NOCEBO</w:t>
      </w:r>
      <w:proofErr w:type="spellEnd"/>
      <w:r w:rsidRPr="006E2F1E">
        <w:rPr>
          <w:rFonts w:ascii="Times New Roman" w:eastAsia="Calibri" w:hAnsi="Times New Roman" w:cs="Times New Roman"/>
          <w:sz w:val="24"/>
          <w:szCs w:val="24"/>
        </w:rPr>
        <w:t>” E COSA C’ ENTRA CON IL COVID?</w:t>
      </w:r>
      <w:r w:rsidR="006E2F1E" w:rsidRPr="006E2F1E">
        <w:rPr>
          <w:rFonts w:ascii="Times New Roman" w:eastAsia="Calibri" w:hAnsi="Times New Roman" w:cs="Times New Roman"/>
          <w:sz w:val="24"/>
          <w:szCs w:val="24"/>
        </w:rPr>
        <w:t xml:space="preserve"> La maggior parte delle persone conosce </w:t>
      </w:r>
      <w:proofErr w:type="gramStart"/>
      <w:r w:rsidR="006E2F1E" w:rsidRPr="006E2F1E">
        <w:rPr>
          <w:rFonts w:ascii="Times New Roman" w:eastAsia="Calibri" w:hAnsi="Times New Roman" w:cs="Times New Roman"/>
          <w:sz w:val="24"/>
          <w:szCs w:val="24"/>
        </w:rPr>
        <w:t>l’ effetto</w:t>
      </w:r>
      <w:proofErr w:type="gramEnd"/>
      <w:r w:rsidR="006E2F1E" w:rsidRPr="006E2F1E">
        <w:rPr>
          <w:rFonts w:ascii="Times New Roman" w:eastAsia="Calibri" w:hAnsi="Times New Roman" w:cs="Times New Roman"/>
          <w:sz w:val="24"/>
          <w:szCs w:val="24"/>
        </w:rPr>
        <w:t xml:space="preserve"> placebo, cioè il benessere che compare anche dopo aver assunto dei farmaci che non contengono nulla, come amido o soluzione fisiologica, cioè acqua e sale. </w:t>
      </w:r>
      <w:r w:rsidR="006E2F1E">
        <w:rPr>
          <w:rFonts w:ascii="Times New Roman" w:eastAsia="Calibri" w:hAnsi="Times New Roman" w:cs="Times New Roman"/>
          <w:sz w:val="24"/>
          <w:szCs w:val="24"/>
        </w:rPr>
        <w:t xml:space="preserve">All’ opposto esiste anche </w:t>
      </w:r>
      <w:proofErr w:type="gramStart"/>
      <w:r w:rsidR="006E2F1E">
        <w:rPr>
          <w:rFonts w:ascii="Times New Roman" w:eastAsia="Calibri" w:hAnsi="Times New Roman" w:cs="Times New Roman"/>
          <w:sz w:val="24"/>
          <w:szCs w:val="24"/>
        </w:rPr>
        <w:t>l’ effetto</w:t>
      </w:r>
      <w:proofErr w:type="gramEnd"/>
      <w:r w:rsidR="006E2F1E">
        <w:rPr>
          <w:rFonts w:ascii="Times New Roman" w:eastAsia="Calibri" w:hAnsi="Times New Roman" w:cs="Times New Roman"/>
          <w:sz w:val="24"/>
          <w:szCs w:val="24"/>
        </w:rPr>
        <w:t xml:space="preserve"> </w:t>
      </w:r>
      <w:proofErr w:type="spellStart"/>
      <w:r w:rsidR="006E2F1E">
        <w:rPr>
          <w:rFonts w:ascii="Times New Roman" w:eastAsia="Calibri" w:hAnsi="Times New Roman" w:cs="Times New Roman"/>
          <w:sz w:val="24"/>
          <w:szCs w:val="24"/>
        </w:rPr>
        <w:t>nocebo</w:t>
      </w:r>
      <w:proofErr w:type="spellEnd"/>
      <w:r w:rsidR="006E2F1E">
        <w:rPr>
          <w:rFonts w:ascii="Times New Roman" w:eastAsia="Calibri" w:hAnsi="Times New Roman" w:cs="Times New Roman"/>
          <w:sz w:val="24"/>
          <w:szCs w:val="24"/>
        </w:rPr>
        <w:t xml:space="preserve">, cioè un </w:t>
      </w:r>
      <w:r w:rsidR="00786D34">
        <w:rPr>
          <w:rFonts w:ascii="Times New Roman" w:eastAsia="Calibri" w:hAnsi="Times New Roman" w:cs="Times New Roman"/>
          <w:sz w:val="24"/>
          <w:szCs w:val="24"/>
        </w:rPr>
        <w:t>malessere</w:t>
      </w:r>
      <w:r w:rsidR="006E2F1E">
        <w:rPr>
          <w:rFonts w:ascii="Times New Roman" w:eastAsia="Calibri" w:hAnsi="Times New Roman" w:cs="Times New Roman"/>
          <w:sz w:val="24"/>
          <w:szCs w:val="24"/>
        </w:rPr>
        <w:t xml:space="preserve"> che compare dopo</w:t>
      </w:r>
      <w:r w:rsidR="00786D34">
        <w:rPr>
          <w:rFonts w:ascii="Times New Roman" w:eastAsia="Calibri" w:hAnsi="Times New Roman" w:cs="Times New Roman"/>
          <w:sz w:val="24"/>
          <w:szCs w:val="24"/>
        </w:rPr>
        <w:t xml:space="preserve"> </w:t>
      </w:r>
      <w:r w:rsidR="006E2F1E">
        <w:rPr>
          <w:rFonts w:ascii="Times New Roman" w:eastAsia="Calibri" w:hAnsi="Times New Roman" w:cs="Times New Roman"/>
          <w:sz w:val="24"/>
          <w:szCs w:val="24"/>
        </w:rPr>
        <w:t xml:space="preserve">aver assunto dei falsi “farmaci”. La prestigiosa rivista americana </w:t>
      </w:r>
      <w:proofErr w:type="spellStart"/>
      <w:r w:rsidR="006E2F1E">
        <w:rPr>
          <w:rFonts w:ascii="Times New Roman" w:eastAsia="Calibri" w:hAnsi="Times New Roman" w:cs="Times New Roman"/>
          <w:sz w:val="24"/>
          <w:szCs w:val="24"/>
        </w:rPr>
        <w:t>JAMA</w:t>
      </w:r>
      <w:proofErr w:type="spellEnd"/>
      <w:r w:rsidR="006E2F1E">
        <w:rPr>
          <w:rFonts w:ascii="Times New Roman" w:eastAsia="Calibri" w:hAnsi="Times New Roman" w:cs="Times New Roman"/>
          <w:sz w:val="24"/>
          <w:szCs w:val="24"/>
        </w:rPr>
        <w:t xml:space="preserve"> ha appena pubblicato un lavoro eseguito su 50.000 soggetti</w:t>
      </w:r>
      <w:r w:rsidR="00786D34">
        <w:rPr>
          <w:rFonts w:ascii="Times New Roman" w:eastAsia="Calibri" w:hAnsi="Times New Roman" w:cs="Times New Roman"/>
          <w:sz w:val="24"/>
          <w:szCs w:val="24"/>
        </w:rPr>
        <w:t xml:space="preserve">, il 75% dei quali ha presentato cefalea, stanchezza, dolore al </w:t>
      </w:r>
      <w:r w:rsidR="00924C61">
        <w:rPr>
          <w:rFonts w:ascii="Times New Roman" w:eastAsia="Calibri" w:hAnsi="Times New Roman" w:cs="Times New Roman"/>
          <w:sz w:val="24"/>
          <w:szCs w:val="24"/>
        </w:rPr>
        <w:t>braccio</w:t>
      </w:r>
      <w:r w:rsidR="00786D34">
        <w:rPr>
          <w:rFonts w:ascii="Times New Roman" w:eastAsia="Calibri" w:hAnsi="Times New Roman" w:cs="Times New Roman"/>
          <w:sz w:val="24"/>
          <w:szCs w:val="24"/>
        </w:rPr>
        <w:t xml:space="preserve">, dopo aver assunto della semplice soluzione fisiologica. Conoscevamo già questo effetto, ma non testato su così tanti soggetti, per cui ha grande valore anche per spiegare i sintomi che certe persone presentano dopo la somministrazione del vaccino antiCovid, senza una spiegazione scientifica. </w:t>
      </w:r>
    </w:p>
    <w:p w:rsidR="00786D34" w:rsidRDefault="00333536" w:rsidP="00CE676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COS’E’ “OMICRON 2</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Si tratta di una </w:t>
      </w:r>
      <w:proofErr w:type="spellStart"/>
      <w:r>
        <w:rPr>
          <w:rFonts w:ascii="Times New Roman" w:eastAsia="Calibri" w:hAnsi="Times New Roman" w:cs="Times New Roman"/>
          <w:sz w:val="24"/>
          <w:szCs w:val="24"/>
        </w:rPr>
        <w:t>submutazione</w:t>
      </w:r>
      <w:proofErr w:type="spellEnd"/>
      <w:r>
        <w:rPr>
          <w:rFonts w:ascii="Times New Roman" w:eastAsia="Calibri" w:hAnsi="Times New Roman" w:cs="Times New Roman"/>
          <w:sz w:val="24"/>
          <w:szCs w:val="24"/>
        </w:rPr>
        <w:t xml:space="preserve"> della variante omicron, legata a una piccola variazione del coronavirus, che è stata trovata in Danimarca, che è più contagiosa della variante</w:t>
      </w:r>
      <w:r w:rsidR="00924C61">
        <w:rPr>
          <w:rFonts w:ascii="Times New Roman" w:eastAsia="Calibri" w:hAnsi="Times New Roman" w:cs="Times New Roman"/>
          <w:sz w:val="24"/>
          <w:szCs w:val="24"/>
        </w:rPr>
        <w:t xml:space="preserve"> originale, ma dà meno sintomi,</w:t>
      </w:r>
      <w:r>
        <w:rPr>
          <w:rFonts w:ascii="Times New Roman" w:eastAsia="Calibri" w:hAnsi="Times New Roman" w:cs="Times New Roman"/>
          <w:sz w:val="24"/>
          <w:szCs w:val="24"/>
        </w:rPr>
        <w:t xml:space="preserve"> meno casi gravi e sembra essere coperta dai vaccini </w:t>
      </w:r>
      <w:r w:rsidR="00924C61">
        <w:rPr>
          <w:rFonts w:ascii="Times New Roman" w:eastAsia="Calibri" w:hAnsi="Times New Roman" w:cs="Times New Roman"/>
          <w:sz w:val="24"/>
          <w:szCs w:val="24"/>
        </w:rPr>
        <w:t>attualmente</w:t>
      </w:r>
      <w:r>
        <w:rPr>
          <w:rFonts w:ascii="Times New Roman" w:eastAsia="Calibri" w:hAnsi="Times New Roman" w:cs="Times New Roman"/>
          <w:sz w:val="24"/>
          <w:szCs w:val="24"/>
        </w:rPr>
        <w:t xml:space="preserve"> in uso.</w:t>
      </w:r>
    </w:p>
    <w:p w:rsidR="00333536" w:rsidRDefault="00333536" w:rsidP="00CE6760">
      <w:pPr>
        <w:spacing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PERCHE</w:t>
      </w:r>
      <w:proofErr w:type="spellEnd"/>
      <w:r>
        <w:rPr>
          <w:rFonts w:ascii="Times New Roman" w:eastAsia="Calibri" w:hAnsi="Times New Roman" w:cs="Times New Roman"/>
          <w:sz w:val="24"/>
          <w:szCs w:val="24"/>
        </w:rPr>
        <w:t xml:space="preserve">’ NON SI FA PIU’ IL VACCINO ASTRA ZENECA? Sia perché non riconosce le ultima varianti </w:t>
      </w:r>
      <w:proofErr w:type="gramStart"/>
      <w:r>
        <w:rPr>
          <w:rFonts w:ascii="Times New Roman" w:eastAsia="Calibri" w:hAnsi="Times New Roman" w:cs="Times New Roman"/>
          <w:sz w:val="24"/>
          <w:szCs w:val="24"/>
        </w:rPr>
        <w:t>( Omicron</w:t>
      </w:r>
      <w:proofErr w:type="gramEnd"/>
      <w:r>
        <w:rPr>
          <w:rFonts w:ascii="Times New Roman" w:eastAsia="Calibri" w:hAnsi="Times New Roman" w:cs="Times New Roman"/>
          <w:sz w:val="24"/>
          <w:szCs w:val="24"/>
        </w:rPr>
        <w:t xml:space="preserve"> e Delta), sia perché ha dato degli effetti collaterali non trascurabili, come trombosi in una percent</w:t>
      </w:r>
      <w:r w:rsidR="00924C61">
        <w:rPr>
          <w:rFonts w:ascii="Times New Roman" w:eastAsia="Calibri" w:hAnsi="Times New Roman" w:cs="Times New Roman"/>
          <w:sz w:val="24"/>
          <w:szCs w:val="24"/>
        </w:rPr>
        <w:t>uale non piccola di soggetti. Lo</w:t>
      </w:r>
      <w:r>
        <w:rPr>
          <w:rFonts w:ascii="Times New Roman" w:eastAsia="Calibri" w:hAnsi="Times New Roman" w:cs="Times New Roman"/>
          <w:sz w:val="24"/>
          <w:szCs w:val="24"/>
        </w:rPr>
        <w:t xml:space="preserve"> stesso problema si è verificato con </w:t>
      </w:r>
      <w:proofErr w:type="gramStart"/>
      <w:r>
        <w:rPr>
          <w:rFonts w:ascii="Times New Roman" w:eastAsia="Calibri" w:hAnsi="Times New Roman" w:cs="Times New Roman"/>
          <w:sz w:val="24"/>
          <w:szCs w:val="24"/>
        </w:rPr>
        <w:t>l’ altro</w:t>
      </w:r>
      <w:proofErr w:type="gramEnd"/>
      <w:r>
        <w:rPr>
          <w:rFonts w:ascii="Times New Roman" w:eastAsia="Calibri" w:hAnsi="Times New Roman" w:cs="Times New Roman"/>
          <w:sz w:val="24"/>
          <w:szCs w:val="24"/>
        </w:rPr>
        <w:t xml:space="preserve"> vaccino</w:t>
      </w:r>
      <w:r w:rsidR="00924C61">
        <w:rPr>
          <w:rFonts w:ascii="Times New Roman" w:eastAsia="Calibri" w:hAnsi="Times New Roman" w:cs="Times New Roman"/>
          <w:sz w:val="24"/>
          <w:szCs w:val="24"/>
        </w:rPr>
        <w:t xml:space="preserve"> simile</w:t>
      </w:r>
      <w:r>
        <w:rPr>
          <w:rFonts w:ascii="Times New Roman" w:eastAsia="Calibri" w:hAnsi="Times New Roman" w:cs="Times New Roman"/>
          <w:sz w:val="24"/>
          <w:szCs w:val="24"/>
        </w:rPr>
        <w:t>, il Johnson&amp;Johnson</w:t>
      </w:r>
      <w:r w:rsidR="008D03E2">
        <w:rPr>
          <w:rFonts w:ascii="Times New Roman" w:eastAsia="Calibri" w:hAnsi="Times New Roman" w:cs="Times New Roman"/>
          <w:sz w:val="24"/>
          <w:szCs w:val="24"/>
        </w:rPr>
        <w:t>, che</w:t>
      </w:r>
      <w:r w:rsidR="00924C61">
        <w:rPr>
          <w:rFonts w:ascii="Times New Roman" w:eastAsia="Calibri" w:hAnsi="Times New Roman" w:cs="Times New Roman"/>
          <w:sz w:val="24"/>
          <w:szCs w:val="24"/>
        </w:rPr>
        <w:t xml:space="preserve"> tra l’ altro</w:t>
      </w:r>
      <w:r w:rsidR="008D03E2">
        <w:rPr>
          <w:rFonts w:ascii="Times New Roman" w:eastAsia="Calibri" w:hAnsi="Times New Roman" w:cs="Times New Roman"/>
          <w:sz w:val="24"/>
          <w:szCs w:val="24"/>
        </w:rPr>
        <w:t xml:space="preserve"> sarebbe </w:t>
      </w:r>
      <w:r w:rsidR="00924C61">
        <w:rPr>
          <w:rFonts w:ascii="Times New Roman" w:eastAsia="Calibri" w:hAnsi="Times New Roman" w:cs="Times New Roman"/>
          <w:sz w:val="24"/>
          <w:szCs w:val="24"/>
        </w:rPr>
        <w:t xml:space="preserve">più </w:t>
      </w:r>
      <w:r w:rsidR="008D03E2">
        <w:rPr>
          <w:rFonts w:ascii="Times New Roman" w:eastAsia="Calibri" w:hAnsi="Times New Roman" w:cs="Times New Roman"/>
          <w:sz w:val="24"/>
          <w:szCs w:val="24"/>
        </w:rPr>
        <w:t>comodo perché si somministra in una sola dose.</w:t>
      </w:r>
    </w:p>
    <w:p w:rsidR="008D03E2" w:rsidRDefault="007E0DB5" w:rsidP="00CE676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CHE DIFFERENZA C’E’ TRA IMMUNITA’ DA VACCINO E IMMUNITA’ DA COVID? La prima è più efficace e più </w:t>
      </w:r>
      <w:proofErr w:type="gramStart"/>
      <w:r>
        <w:rPr>
          <w:rFonts w:ascii="Times New Roman" w:eastAsia="Calibri" w:hAnsi="Times New Roman" w:cs="Times New Roman"/>
          <w:sz w:val="24"/>
          <w:szCs w:val="24"/>
        </w:rPr>
        <w:t>duratura  perché</w:t>
      </w:r>
      <w:proofErr w:type="gramEnd"/>
      <w:r>
        <w:rPr>
          <w:rFonts w:ascii="Times New Roman" w:eastAsia="Calibri" w:hAnsi="Times New Roman" w:cs="Times New Roman"/>
          <w:sz w:val="24"/>
          <w:szCs w:val="24"/>
        </w:rPr>
        <w:t xml:space="preserve"> quando il virus c’ infetta, per vincere la battaglia  cerca di deprimere le nostre difese immunitarie. Ecco perché si fanno i vaccini anche ai guariti dalla malattia, anc</w:t>
      </w:r>
      <w:r w:rsidR="00924C61">
        <w:rPr>
          <w:rFonts w:ascii="Times New Roman" w:eastAsia="Calibri" w:hAnsi="Times New Roman" w:cs="Times New Roman"/>
          <w:sz w:val="24"/>
          <w:szCs w:val="24"/>
        </w:rPr>
        <w:t>he se in teoria non servirebbe, perché hanno già fabbricato gli anticorpi.</w:t>
      </w:r>
    </w:p>
    <w:p w:rsidR="003B12F1" w:rsidRDefault="003B12F1" w:rsidP="00CE676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COS’E’ IL VACCINO </w:t>
      </w:r>
      <w:proofErr w:type="spellStart"/>
      <w:r>
        <w:rPr>
          <w:rFonts w:ascii="Times New Roman" w:eastAsia="Calibri" w:hAnsi="Times New Roman" w:cs="Times New Roman"/>
          <w:sz w:val="24"/>
          <w:szCs w:val="24"/>
        </w:rPr>
        <w:t>NOVAVAX</w:t>
      </w:r>
      <w:proofErr w:type="spellEnd"/>
      <w:r>
        <w:rPr>
          <w:rFonts w:ascii="Times New Roman" w:eastAsia="Calibri" w:hAnsi="Times New Roman" w:cs="Times New Roman"/>
          <w:sz w:val="24"/>
          <w:szCs w:val="24"/>
        </w:rPr>
        <w:t xml:space="preserve"> E COSA C’ ENTRA CON LE FALENE? E’ un vaccino proteico, tipo quello che facciamo da molti anni per prevenire la meningite da meningococco, prodotto utilizzando dei virus che infettano le falene, i quali producono mol</w:t>
      </w:r>
      <w:r w:rsidR="00924C61">
        <w:rPr>
          <w:rFonts w:ascii="Times New Roman" w:eastAsia="Calibri" w:hAnsi="Times New Roman" w:cs="Times New Roman"/>
          <w:sz w:val="24"/>
          <w:szCs w:val="24"/>
        </w:rPr>
        <w:t xml:space="preserve">te proteine </w:t>
      </w:r>
      <w:proofErr w:type="spellStart"/>
      <w:r w:rsidR="00924C61">
        <w:rPr>
          <w:rFonts w:ascii="Times New Roman" w:eastAsia="Calibri" w:hAnsi="Times New Roman" w:cs="Times New Roman"/>
          <w:sz w:val="24"/>
          <w:szCs w:val="24"/>
        </w:rPr>
        <w:t>spike</w:t>
      </w:r>
      <w:proofErr w:type="spellEnd"/>
      <w:r w:rsidR="00924C61">
        <w:rPr>
          <w:rFonts w:ascii="Times New Roman" w:eastAsia="Calibri" w:hAnsi="Times New Roman" w:cs="Times New Roman"/>
          <w:sz w:val="24"/>
          <w:szCs w:val="24"/>
        </w:rPr>
        <w:t>, che vengono p</w:t>
      </w:r>
      <w:r>
        <w:rPr>
          <w:rFonts w:ascii="Times New Roman" w:eastAsia="Calibri" w:hAnsi="Times New Roman" w:cs="Times New Roman"/>
          <w:sz w:val="24"/>
          <w:szCs w:val="24"/>
        </w:rPr>
        <w:t>oi assemblate con particelle sintetiche, alle quali si aggiunge la saponina, uno zucchero usato in fitoterapia.  La protezione, anche contro le varianti, è del 90%. Non utilizza né DNA, né RNA, ha bassi costi di produzione, può essere conservato in un normale frigorifero, non sembra causare effetti collaterali, può essere adattato con maggior</w:t>
      </w:r>
      <w:r w:rsidR="00656908">
        <w:rPr>
          <w:rFonts w:ascii="Times New Roman" w:eastAsia="Calibri" w:hAnsi="Times New Roman" w:cs="Times New Roman"/>
          <w:sz w:val="24"/>
          <w:szCs w:val="24"/>
        </w:rPr>
        <w:t xml:space="preserve">e facilità alle nuove varianti, verrà prodotto in India e potrebbe </w:t>
      </w:r>
      <w:r w:rsidR="00924C61">
        <w:rPr>
          <w:rFonts w:ascii="Times New Roman" w:eastAsia="Calibri" w:hAnsi="Times New Roman" w:cs="Times New Roman"/>
          <w:sz w:val="24"/>
          <w:szCs w:val="24"/>
        </w:rPr>
        <w:t>vincere</w:t>
      </w:r>
      <w:r w:rsidR="00656908">
        <w:rPr>
          <w:rFonts w:ascii="Times New Roman" w:eastAsia="Calibri" w:hAnsi="Times New Roman" w:cs="Times New Roman"/>
          <w:sz w:val="24"/>
          <w:szCs w:val="24"/>
        </w:rPr>
        <w:t xml:space="preserve"> le resistenze di molte persone dubbiose nei confronti degli altri vaccini. </w:t>
      </w:r>
    </w:p>
    <w:p w:rsidR="00245E1A" w:rsidRDefault="00D430D5" w:rsidP="00CE6760">
      <w:pPr>
        <w:spacing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PERCHE</w:t>
      </w:r>
      <w:proofErr w:type="spellEnd"/>
      <w:r>
        <w:rPr>
          <w:rFonts w:ascii="Times New Roman" w:eastAsia="Calibri" w:hAnsi="Times New Roman" w:cs="Times New Roman"/>
          <w:sz w:val="24"/>
          <w:szCs w:val="24"/>
        </w:rPr>
        <w:t xml:space="preserve">’ SI PARLA DI MIRACOLO CUBANO? </w:t>
      </w:r>
      <w:r w:rsidR="00924C61">
        <w:rPr>
          <w:rFonts w:ascii="Times New Roman" w:eastAsia="Calibri" w:hAnsi="Times New Roman" w:cs="Times New Roman"/>
          <w:sz w:val="24"/>
          <w:szCs w:val="24"/>
        </w:rPr>
        <w:t>N</w:t>
      </w:r>
      <w:r>
        <w:rPr>
          <w:rFonts w:ascii="Times New Roman" w:eastAsia="Calibri" w:hAnsi="Times New Roman" w:cs="Times New Roman"/>
          <w:sz w:val="24"/>
          <w:szCs w:val="24"/>
        </w:rPr>
        <w:t xml:space="preserve">onostante la carenza di materie prime e </w:t>
      </w:r>
      <w:proofErr w:type="gramStart"/>
      <w:r>
        <w:rPr>
          <w:rFonts w:ascii="Times New Roman" w:eastAsia="Calibri" w:hAnsi="Times New Roman" w:cs="Times New Roman"/>
          <w:sz w:val="24"/>
          <w:szCs w:val="24"/>
        </w:rPr>
        <w:t>l’ embargo</w:t>
      </w:r>
      <w:proofErr w:type="gramEnd"/>
      <w:r>
        <w:rPr>
          <w:rFonts w:ascii="Times New Roman" w:eastAsia="Calibri" w:hAnsi="Times New Roman" w:cs="Times New Roman"/>
          <w:sz w:val="24"/>
          <w:szCs w:val="24"/>
        </w:rPr>
        <w:t xml:space="preserve"> USA, i ricercatori cubani hanno sviluppato un loro vaccino proteico, hanno immunizzato il 93% della popolazione e quasi 2 milioni di bambini. Su 12 milioni di </w:t>
      </w:r>
      <w:proofErr w:type="gramStart"/>
      <w:r>
        <w:rPr>
          <w:rFonts w:ascii="Times New Roman" w:eastAsia="Calibri" w:hAnsi="Times New Roman" w:cs="Times New Roman"/>
          <w:sz w:val="24"/>
          <w:szCs w:val="24"/>
        </w:rPr>
        <w:t xml:space="preserve">abitanti,  </w:t>
      </w:r>
      <w:r w:rsidR="00924C61">
        <w:rPr>
          <w:rFonts w:ascii="Times New Roman" w:eastAsia="Calibri" w:hAnsi="Times New Roman" w:cs="Times New Roman"/>
          <w:sz w:val="24"/>
          <w:szCs w:val="24"/>
        </w:rPr>
        <w:t>ora</w:t>
      </w:r>
      <w:proofErr w:type="gramEnd"/>
      <w:r w:rsidR="00924C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ci sono </w:t>
      </w:r>
      <w:r w:rsidR="00924C61">
        <w:rPr>
          <w:rFonts w:ascii="Times New Roman" w:eastAsia="Calibri" w:hAnsi="Times New Roman" w:cs="Times New Roman"/>
          <w:sz w:val="24"/>
          <w:szCs w:val="24"/>
        </w:rPr>
        <w:t xml:space="preserve">5 decessi </w:t>
      </w:r>
      <w:r>
        <w:rPr>
          <w:rFonts w:ascii="Times New Roman" w:eastAsia="Calibri" w:hAnsi="Times New Roman" w:cs="Times New Roman"/>
          <w:sz w:val="24"/>
          <w:szCs w:val="24"/>
        </w:rPr>
        <w:t>e un centinaio</w:t>
      </w:r>
      <w:r w:rsidR="00924C61">
        <w:rPr>
          <w:rFonts w:ascii="Times New Roman" w:eastAsia="Calibri" w:hAnsi="Times New Roman" w:cs="Times New Roman"/>
          <w:sz w:val="24"/>
          <w:szCs w:val="24"/>
        </w:rPr>
        <w:t xml:space="preserve"> di positivi al giorno</w:t>
      </w:r>
      <w:r>
        <w:rPr>
          <w:rFonts w:ascii="Times New Roman" w:eastAsia="Calibri" w:hAnsi="Times New Roman" w:cs="Times New Roman"/>
          <w:sz w:val="24"/>
          <w:szCs w:val="24"/>
        </w:rPr>
        <w:t xml:space="preserve">. Il vaccino è proteico, simile a quello di antitetano e antidifterite e cosa 6 €. </w:t>
      </w:r>
      <w:r w:rsidR="00924C61">
        <w:rPr>
          <w:rFonts w:ascii="Times New Roman" w:eastAsia="Calibri" w:hAnsi="Times New Roman" w:cs="Times New Roman"/>
          <w:sz w:val="24"/>
          <w:szCs w:val="24"/>
        </w:rPr>
        <w:t>Non è stato ancora validato dalle agenzie internazionali del farmaco.</w:t>
      </w:r>
    </w:p>
    <w:p w:rsidR="00EE5B6E" w:rsidRPr="006E2F1E" w:rsidRDefault="00EE5B6E" w:rsidP="00CE676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COVID E DIABETE: CHE RELAZIONE? Oltre al maggior rischio di contrarre una forma grave di Covid da parte dei diabetici, ora si è visto che il coronavirus, co</w:t>
      </w:r>
      <w:r w:rsidR="0025640B">
        <w:rPr>
          <w:rFonts w:ascii="Times New Roman" w:eastAsia="Calibri" w:hAnsi="Times New Roman" w:cs="Times New Roman"/>
          <w:sz w:val="24"/>
          <w:szCs w:val="24"/>
        </w:rPr>
        <w:t>s</w:t>
      </w:r>
      <w:r>
        <w:rPr>
          <w:rFonts w:ascii="Times New Roman" w:eastAsia="Calibri" w:hAnsi="Times New Roman" w:cs="Times New Roman"/>
          <w:sz w:val="24"/>
          <w:szCs w:val="24"/>
        </w:rPr>
        <w:t>ì come altri virus, può</w:t>
      </w:r>
      <w:r w:rsidR="002564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causare il diabete, sia perché </w:t>
      </w:r>
      <w:r w:rsidR="0025640B">
        <w:rPr>
          <w:rFonts w:ascii="Times New Roman" w:eastAsia="Calibri" w:hAnsi="Times New Roman" w:cs="Times New Roman"/>
          <w:sz w:val="24"/>
          <w:szCs w:val="24"/>
        </w:rPr>
        <w:t>scatena una tempesta immunitaria</w:t>
      </w:r>
      <w:r>
        <w:rPr>
          <w:rFonts w:ascii="Times New Roman" w:eastAsia="Calibri" w:hAnsi="Times New Roman" w:cs="Times New Roman"/>
          <w:sz w:val="24"/>
          <w:szCs w:val="24"/>
        </w:rPr>
        <w:t xml:space="preserve"> contro le cellule beta che producono </w:t>
      </w:r>
      <w:proofErr w:type="gramStart"/>
      <w:r>
        <w:rPr>
          <w:rFonts w:ascii="Times New Roman" w:eastAsia="Calibri" w:hAnsi="Times New Roman" w:cs="Times New Roman"/>
          <w:sz w:val="24"/>
          <w:szCs w:val="24"/>
        </w:rPr>
        <w:t>l’ insulina</w:t>
      </w:r>
      <w:proofErr w:type="gramEnd"/>
      <w:r>
        <w:rPr>
          <w:rFonts w:ascii="Times New Roman" w:eastAsia="Calibri" w:hAnsi="Times New Roman" w:cs="Times New Roman"/>
          <w:sz w:val="24"/>
          <w:szCs w:val="24"/>
        </w:rPr>
        <w:t xml:space="preserve">, sia </w:t>
      </w:r>
      <w:r w:rsidR="0025640B">
        <w:rPr>
          <w:rFonts w:ascii="Times New Roman" w:eastAsia="Calibri" w:hAnsi="Times New Roman" w:cs="Times New Roman"/>
          <w:sz w:val="24"/>
          <w:szCs w:val="24"/>
        </w:rPr>
        <w:t xml:space="preserve">perché lo stress legato all’infezione consuma la produzione di insulina da parte di queste cellule, però in pazienti che erano già al limite della produzione, quindi sarebbero diventati allergici lo stesso. </w:t>
      </w:r>
      <w:bookmarkStart w:id="0" w:name="_GoBack"/>
      <w:bookmarkEnd w:id="0"/>
    </w:p>
    <w:p w:rsidR="00786C8E" w:rsidRPr="00B07D72" w:rsidRDefault="00786C8E" w:rsidP="00CE6760">
      <w:pPr>
        <w:spacing w:line="276" w:lineRule="auto"/>
        <w:jc w:val="both"/>
        <w:rPr>
          <w:rFonts w:ascii="Times New Roman" w:eastAsia="Calibri" w:hAnsi="Times New Roman" w:cs="Times New Roman"/>
          <w:color w:val="0000FF"/>
          <w:sz w:val="24"/>
          <w:szCs w:val="24"/>
          <w:u w:val="single"/>
        </w:rPr>
      </w:pPr>
    </w:p>
    <w:sectPr w:rsidR="00786C8E" w:rsidRPr="00B07D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1"/>
    <w:rsid w:val="0004723F"/>
    <w:rsid w:val="000626AD"/>
    <w:rsid w:val="000A4FCF"/>
    <w:rsid w:val="00245E1A"/>
    <w:rsid w:val="0025640B"/>
    <w:rsid w:val="002A21E5"/>
    <w:rsid w:val="002D7CA8"/>
    <w:rsid w:val="00333536"/>
    <w:rsid w:val="003B12F1"/>
    <w:rsid w:val="004658FD"/>
    <w:rsid w:val="0058642E"/>
    <w:rsid w:val="00656908"/>
    <w:rsid w:val="006E2F1E"/>
    <w:rsid w:val="00716D31"/>
    <w:rsid w:val="00786C8E"/>
    <w:rsid w:val="00786D34"/>
    <w:rsid w:val="007E0DB5"/>
    <w:rsid w:val="008769A2"/>
    <w:rsid w:val="008D03E2"/>
    <w:rsid w:val="009164F7"/>
    <w:rsid w:val="00924C61"/>
    <w:rsid w:val="00977CC0"/>
    <w:rsid w:val="009A4ABC"/>
    <w:rsid w:val="009B6374"/>
    <w:rsid w:val="00C27C17"/>
    <w:rsid w:val="00CC514D"/>
    <w:rsid w:val="00CE6760"/>
    <w:rsid w:val="00D430D5"/>
    <w:rsid w:val="00DD5771"/>
    <w:rsid w:val="00E67829"/>
    <w:rsid w:val="00E95B21"/>
    <w:rsid w:val="00EE5B6E"/>
    <w:rsid w:val="00F74DC1"/>
    <w:rsid w:val="00FC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D1A63-B044-4015-8C93-F5E1F447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D31"/>
  </w:style>
  <w:style w:type="paragraph" w:styleId="Titolo1">
    <w:name w:val="heading 1"/>
    <w:basedOn w:val="Normale"/>
    <w:next w:val="Normale"/>
    <w:link w:val="Titolo1Carattere"/>
    <w:uiPriority w:val="9"/>
    <w:qFormat/>
    <w:rsid w:val="00CE6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8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58FD"/>
    <w:rPr>
      <w:b/>
      <w:bCs/>
    </w:rPr>
  </w:style>
  <w:style w:type="character" w:styleId="Enfasicorsivo">
    <w:name w:val="Emphasis"/>
    <w:basedOn w:val="Carpredefinitoparagrafo"/>
    <w:uiPriority w:val="20"/>
    <w:qFormat/>
    <w:rsid w:val="004658FD"/>
    <w:rPr>
      <w:i/>
      <w:iCs/>
    </w:rPr>
  </w:style>
  <w:style w:type="character" w:styleId="Collegamentoipertestuale">
    <w:name w:val="Hyperlink"/>
    <w:basedOn w:val="Carpredefinitoparagrafo"/>
    <w:uiPriority w:val="99"/>
    <w:semiHidden/>
    <w:unhideWhenUsed/>
    <w:rsid w:val="004658FD"/>
    <w:rPr>
      <w:color w:val="0000FF"/>
      <w:u w:val="single"/>
    </w:rPr>
  </w:style>
  <w:style w:type="character" w:customStyle="1" w:styleId="Titolo1Carattere">
    <w:name w:val="Titolo 1 Carattere"/>
    <w:basedOn w:val="Carpredefinitoparagrafo"/>
    <w:link w:val="Titolo1"/>
    <w:uiPriority w:val="9"/>
    <w:rsid w:val="00CE6760"/>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CC51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692</Words>
  <Characters>3951</Characters>
  <Application>Microsoft Office Word</Application>
  <DocSecurity>0</DocSecurity>
  <Lines>32</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CINQUANTANOVESIMO COMUNICATO</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Account Microsoft</cp:lastModifiedBy>
  <cp:revision>15</cp:revision>
  <cp:lastPrinted>2022-02-01T09:46:00Z</cp:lastPrinted>
  <dcterms:created xsi:type="dcterms:W3CDTF">2022-01-31T20:34:00Z</dcterms:created>
  <dcterms:modified xsi:type="dcterms:W3CDTF">2022-02-01T10:11:00Z</dcterms:modified>
</cp:coreProperties>
</file>