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6B334" w14:textId="77777777" w:rsidR="000543F7" w:rsidRPr="00995DD2" w:rsidRDefault="000543F7" w:rsidP="000543F7">
      <w:pPr>
        <w:pStyle w:val="Heading1"/>
        <w:spacing w:after="0"/>
        <w:jc w:val="center"/>
        <w:rPr>
          <w:rFonts w:asciiTheme="minorHAnsi" w:hAnsiTheme="minorHAnsi" w:cstheme="minorHAnsi"/>
          <w:color w:val="323E4F" w:themeColor="text2" w:themeShade="BF"/>
          <w14:textFill>
            <w14:solidFill>
              <w14:schemeClr w14:val="tx2">
                <w14:lumMod w14:val="75000"/>
              </w14:schemeClr>
            </w14:solidFill>
          </w14:textFill>
        </w:rPr>
      </w:pPr>
      <w:r w:rsidRPr="00995DD2">
        <w:rPr>
          <w:rFonts w:asciiTheme="minorHAnsi" w:hAnsiTheme="minorHAnsi" w:cstheme="minorHAnsi"/>
          <w:color w:val="323E4F" w:themeColor="text2" w:themeShade="BF"/>
          <w14:textFill>
            <w14:solidFill>
              <w14:schemeClr w14:val="tx2">
                <w14:lumMod w14:val="75000"/>
              </w14:schemeClr>
            </w14:solidFill>
          </w14:textFill>
        </w:rPr>
        <w:t>COVID-19 Risk Assessment for Valuers, Estate, Site and Letting Agents</w:t>
      </w:r>
    </w:p>
    <w:p w14:paraId="45A58A9C" w14:textId="77777777" w:rsidR="000543F7" w:rsidRPr="00995DD2" w:rsidRDefault="000543F7" w:rsidP="000543F7">
      <w:pPr>
        <w:pStyle w:val="Heading1"/>
        <w:spacing w:after="0"/>
        <w:jc w:val="center"/>
        <w:rPr>
          <w:rFonts w:asciiTheme="minorHAnsi" w:hAnsiTheme="minorHAnsi" w:cstheme="minorHAnsi"/>
          <w:color w:val="323E4F" w:themeColor="text2" w:themeShade="BF"/>
          <w14:textFill>
            <w14:solidFill>
              <w14:schemeClr w14:val="tx2">
                <w14:lumMod w14:val="75000"/>
              </w14:schemeClr>
            </w14:solidFill>
          </w14:textFill>
        </w:rPr>
      </w:pPr>
      <w:r w:rsidRPr="00995DD2">
        <w:rPr>
          <w:rFonts w:asciiTheme="minorHAnsi" w:hAnsiTheme="minorHAnsi" w:cstheme="minorHAnsi"/>
          <w:color w:val="323E4F" w:themeColor="text2" w:themeShade="BF"/>
          <w14:textFill>
            <w14:solidFill>
              <w14:schemeClr w14:val="tx2">
                <w14:lumMod w14:val="75000"/>
              </w14:schemeClr>
            </w14:solidFill>
          </w14:textFill>
        </w:rPr>
        <w:t>in Advance of Appointments for Viewing Residential Property</w:t>
      </w:r>
    </w:p>
    <w:p w14:paraId="7EF071B8" w14:textId="2370B5B4" w:rsidR="002C398D" w:rsidRDefault="002C398D" w:rsidP="009F2FCB">
      <w:pPr>
        <w:pStyle w:val="NoSpacing"/>
        <w:rPr>
          <w:rFonts w:cstheme="minorHAnsi"/>
          <w:b/>
          <w:bCs/>
          <w:color w:val="C00000"/>
          <w:sz w:val="26"/>
          <w:szCs w:val="26"/>
        </w:rPr>
      </w:pPr>
    </w:p>
    <w:p w14:paraId="36A39E07" w14:textId="77777777" w:rsidR="000543F7" w:rsidRPr="00995DD2" w:rsidRDefault="000543F7" w:rsidP="002C398D">
      <w:pPr>
        <w:pStyle w:val="Heading2"/>
        <w:rPr>
          <w:rFonts w:asciiTheme="minorHAnsi" w:hAnsiTheme="minorHAnsi" w:cstheme="minorHAnsi"/>
        </w:rPr>
      </w:pPr>
      <w:r w:rsidRPr="00995DD2">
        <w:rPr>
          <w:rFonts w:asciiTheme="minorHAnsi" w:hAnsiTheme="minorHAnsi" w:cstheme="minorHAnsi"/>
        </w:rPr>
        <w:t>Pre-Visit Confirmation</w:t>
      </w:r>
    </w:p>
    <w:tbl>
      <w:tblPr>
        <w:tblStyle w:val="TableGrid"/>
        <w:tblW w:w="11052" w:type="dxa"/>
        <w:tblLook w:val="04A0" w:firstRow="1" w:lastRow="0" w:firstColumn="1" w:lastColumn="0" w:noHBand="0" w:noVBand="1"/>
      </w:tblPr>
      <w:tblGrid>
        <w:gridCol w:w="4106"/>
        <w:gridCol w:w="2126"/>
        <w:gridCol w:w="4820"/>
      </w:tblGrid>
      <w:tr w:rsidR="002C398D" w:rsidRPr="00995DD2" w14:paraId="6E96401A" w14:textId="77777777" w:rsidTr="009F2FCB">
        <w:trPr>
          <w:trHeight w:val="340"/>
        </w:trPr>
        <w:tc>
          <w:tcPr>
            <w:tcW w:w="4106" w:type="dxa"/>
            <w:tcBorders>
              <w:bottom w:val="single" w:sz="4" w:space="0" w:color="auto"/>
            </w:tcBorders>
            <w:vAlign w:val="center"/>
          </w:tcPr>
          <w:p w14:paraId="3DF234B5" w14:textId="77777777" w:rsidR="002C398D" w:rsidRPr="00995DD2" w:rsidRDefault="002C398D" w:rsidP="002C398D">
            <w:pPr>
              <w:pStyle w:val="NoSpacing"/>
              <w:rPr>
                <w:rFonts w:cstheme="minorHAnsi"/>
                <w:b/>
                <w:bCs/>
                <w:color w:val="323E4F" w:themeColor="text2" w:themeShade="BF"/>
                <w:sz w:val="26"/>
                <w:szCs w:val="26"/>
              </w:rPr>
            </w:pPr>
            <w:r w:rsidRPr="00995DD2">
              <w:rPr>
                <w:rFonts w:cstheme="minorHAnsi"/>
                <w:b/>
                <w:bCs/>
                <w:color w:val="323E4F" w:themeColor="text2" w:themeShade="BF"/>
              </w:rPr>
              <w:t>What are the potential hazards?</w:t>
            </w:r>
          </w:p>
        </w:tc>
        <w:tc>
          <w:tcPr>
            <w:tcW w:w="6946" w:type="dxa"/>
            <w:gridSpan w:val="2"/>
            <w:vAlign w:val="center"/>
          </w:tcPr>
          <w:p w14:paraId="0FDCC625" w14:textId="2719DB06" w:rsidR="002C398D" w:rsidRPr="00995DD2" w:rsidRDefault="002C398D" w:rsidP="002C398D">
            <w:pPr>
              <w:pStyle w:val="NoSpacing"/>
              <w:rPr>
                <w:rFonts w:cstheme="minorHAnsi"/>
                <w:b/>
                <w:bCs/>
                <w:color w:val="323E4F" w:themeColor="text2" w:themeShade="BF"/>
                <w:sz w:val="26"/>
                <w:szCs w:val="26"/>
              </w:rPr>
            </w:pPr>
            <w:r w:rsidRPr="00995DD2">
              <w:rPr>
                <w:rFonts w:cstheme="minorHAnsi"/>
                <w:b/>
                <w:bCs/>
                <w:color w:val="323E4F" w:themeColor="text2" w:themeShade="BF"/>
              </w:rPr>
              <w:t>What are the potential control measures?</w:t>
            </w:r>
          </w:p>
        </w:tc>
      </w:tr>
      <w:tr w:rsidR="002C398D" w:rsidRPr="00995DD2" w14:paraId="3225297B" w14:textId="77777777" w:rsidTr="009F2FCB">
        <w:trPr>
          <w:trHeight w:val="4139"/>
        </w:trPr>
        <w:tc>
          <w:tcPr>
            <w:tcW w:w="4106" w:type="dxa"/>
            <w:vMerge w:val="restart"/>
            <w:tcBorders>
              <w:bottom w:val="single" w:sz="4" w:space="0" w:color="auto"/>
            </w:tcBorders>
          </w:tcPr>
          <w:p w14:paraId="58FF5D0B" w14:textId="4855F837" w:rsidR="00995DD2" w:rsidRPr="00995DD2" w:rsidRDefault="00995DD2" w:rsidP="00995DD2">
            <w:pPr>
              <w:rPr>
                <w:rFonts w:cstheme="minorHAnsi"/>
                <w:lang w:val="en-GB"/>
              </w:rPr>
            </w:pPr>
            <w:r w:rsidRPr="00995DD2">
              <w:rPr>
                <w:rFonts w:cstheme="minorHAnsi"/>
              </w:rPr>
              <w:t>Steps to be taken on site visits to safeguard against the spread of Covid-19.</w:t>
            </w:r>
          </w:p>
          <w:p w14:paraId="15260D4D" w14:textId="57A16442" w:rsidR="002C398D" w:rsidRPr="00995DD2" w:rsidRDefault="002C398D" w:rsidP="009F2FCB">
            <w:pPr>
              <w:rPr>
                <w:rFonts w:cstheme="minorHAnsi"/>
                <w:sz w:val="20"/>
                <w:szCs w:val="20"/>
              </w:rPr>
            </w:pPr>
          </w:p>
        </w:tc>
        <w:tc>
          <w:tcPr>
            <w:tcW w:w="6946" w:type="dxa"/>
            <w:gridSpan w:val="2"/>
            <w:vAlign w:val="center"/>
          </w:tcPr>
          <w:p w14:paraId="6FD8ED28" w14:textId="25B9A4D2" w:rsidR="002C398D" w:rsidRPr="00995DD2" w:rsidRDefault="002C398D" w:rsidP="002B77CC">
            <w:pPr>
              <w:pStyle w:val="NoSpacing"/>
              <w:rPr>
                <w:rFonts w:cstheme="minorHAnsi"/>
                <w:sz w:val="20"/>
                <w:szCs w:val="20"/>
              </w:rPr>
            </w:pPr>
            <w:r w:rsidRPr="00995DD2">
              <w:rPr>
                <w:rFonts w:cstheme="minorHAnsi"/>
                <w:sz w:val="20"/>
                <w:szCs w:val="20"/>
              </w:rPr>
              <w:t xml:space="preserve">Confirmation by email or letter required to confirm that nobody in the household is self-isolating or shielding. Where self-isolation or shielding is taking place, </w:t>
            </w:r>
            <w:r w:rsidRPr="00995DD2">
              <w:rPr>
                <w:rFonts w:cstheme="minorHAnsi"/>
                <w:sz w:val="20"/>
                <w:szCs w:val="20"/>
                <w:u w:val="single"/>
              </w:rPr>
              <w:t>no visit should be undertaken</w:t>
            </w:r>
            <w:r w:rsidRPr="00995DD2">
              <w:rPr>
                <w:rFonts w:cstheme="minorHAnsi"/>
                <w:sz w:val="20"/>
                <w:szCs w:val="20"/>
              </w:rPr>
              <w:t>.</w:t>
            </w:r>
          </w:p>
          <w:p w14:paraId="121BCD7E" w14:textId="77777777" w:rsidR="002C398D" w:rsidRPr="00995DD2" w:rsidRDefault="002C398D" w:rsidP="002B77CC">
            <w:pPr>
              <w:pStyle w:val="NoSpacing"/>
              <w:rPr>
                <w:rFonts w:cstheme="minorHAnsi"/>
                <w:sz w:val="20"/>
                <w:szCs w:val="20"/>
              </w:rPr>
            </w:pPr>
          </w:p>
          <w:p w14:paraId="78012C90" w14:textId="77777777" w:rsidR="002C398D" w:rsidRPr="00995DD2" w:rsidRDefault="002C398D" w:rsidP="002B77CC">
            <w:pPr>
              <w:pStyle w:val="NoSpacing"/>
              <w:rPr>
                <w:rFonts w:cstheme="minorHAnsi"/>
                <w:sz w:val="20"/>
                <w:szCs w:val="20"/>
              </w:rPr>
            </w:pPr>
            <w:r w:rsidRPr="00995DD2">
              <w:rPr>
                <w:rFonts w:cstheme="minorHAnsi"/>
                <w:sz w:val="20"/>
                <w:szCs w:val="20"/>
              </w:rPr>
              <w:t>Where any individual is in the clinically vulnerable health group, prior arrangements should be made to avoid any face to face contact. In these circumstances, strict measures should be undertaken in respect of hand hygiene and the use of facemasks and/or disposable gloves.</w:t>
            </w:r>
          </w:p>
          <w:p w14:paraId="08EFC8DB" w14:textId="77777777" w:rsidR="00995DD2" w:rsidRPr="00995DD2" w:rsidRDefault="00995DD2" w:rsidP="002B77CC">
            <w:pPr>
              <w:pStyle w:val="NoSpacing"/>
              <w:rPr>
                <w:rFonts w:cstheme="minorHAnsi"/>
                <w:sz w:val="20"/>
                <w:szCs w:val="20"/>
              </w:rPr>
            </w:pPr>
          </w:p>
          <w:p w14:paraId="71F932CD" w14:textId="77777777" w:rsidR="00995DD2" w:rsidRPr="00995DD2" w:rsidRDefault="00995DD2" w:rsidP="00995DD2">
            <w:pPr>
              <w:rPr>
                <w:rFonts w:cstheme="minorHAnsi"/>
                <w:sz w:val="20"/>
                <w:szCs w:val="20"/>
                <w:lang w:val="en-GB"/>
              </w:rPr>
            </w:pPr>
            <w:r w:rsidRPr="00995DD2">
              <w:rPr>
                <w:rFonts w:cstheme="minorHAnsi"/>
                <w:sz w:val="20"/>
                <w:szCs w:val="20"/>
              </w:rPr>
              <w:t>The household have agreed to vacate the property, stay in one room or limit to one adult.</w:t>
            </w:r>
          </w:p>
          <w:p w14:paraId="001ED9FD" w14:textId="77777777" w:rsidR="00995DD2" w:rsidRPr="00995DD2" w:rsidRDefault="00995DD2" w:rsidP="00995DD2">
            <w:pPr>
              <w:rPr>
                <w:rFonts w:cstheme="minorHAnsi"/>
                <w:sz w:val="20"/>
                <w:szCs w:val="20"/>
              </w:rPr>
            </w:pPr>
          </w:p>
          <w:p w14:paraId="3A9D6799" w14:textId="77777777" w:rsidR="00995DD2" w:rsidRPr="00995DD2" w:rsidRDefault="00995DD2" w:rsidP="00995DD2">
            <w:pPr>
              <w:rPr>
                <w:rFonts w:cstheme="minorHAnsi"/>
                <w:sz w:val="20"/>
                <w:szCs w:val="20"/>
              </w:rPr>
            </w:pPr>
            <w:r w:rsidRPr="00995DD2">
              <w:rPr>
                <w:rFonts w:cstheme="minorHAnsi"/>
                <w:sz w:val="20"/>
                <w:szCs w:val="20"/>
              </w:rPr>
              <w:t>The household have agreed to comply with social distancing, hand hygiene protocols, keeping internal doors and windows open, keeping lights on (if necessary) cleaning arrangements and to the appointment outside of commuting hours.</w:t>
            </w:r>
          </w:p>
          <w:p w14:paraId="439C2443" w14:textId="77777777" w:rsidR="00995DD2" w:rsidRPr="00995DD2" w:rsidRDefault="00995DD2" w:rsidP="00995DD2">
            <w:pPr>
              <w:rPr>
                <w:rFonts w:cstheme="minorHAnsi"/>
                <w:sz w:val="20"/>
                <w:szCs w:val="20"/>
              </w:rPr>
            </w:pPr>
          </w:p>
          <w:p w14:paraId="700EFB7C" w14:textId="5827F1BC" w:rsidR="00995DD2" w:rsidRPr="00995DD2" w:rsidRDefault="00995DD2" w:rsidP="00995DD2">
            <w:pPr>
              <w:pStyle w:val="NoSpacing"/>
              <w:rPr>
                <w:rFonts w:cstheme="minorHAnsi"/>
                <w:sz w:val="20"/>
                <w:szCs w:val="20"/>
              </w:rPr>
            </w:pPr>
            <w:r w:rsidRPr="00995DD2">
              <w:rPr>
                <w:rFonts w:cstheme="minorHAnsi"/>
                <w:sz w:val="20"/>
                <w:szCs w:val="20"/>
              </w:rPr>
              <w:t>The viewer has made an appointment after viewing the property online, is not speculative only, has agreed to attend from a single household (ideally limited to two adults), will attend without the use of public transport (if possible), will comply with social distancing, agrees to maintain hand hygiene, will not touch items or surfaces and agrees to the appointment outside of commuting hours. </w:t>
            </w:r>
          </w:p>
        </w:tc>
      </w:tr>
      <w:tr w:rsidR="002C398D" w:rsidRPr="00995DD2" w14:paraId="6EC3DB14" w14:textId="16475C02" w:rsidTr="009F2FCB">
        <w:trPr>
          <w:trHeight w:val="340"/>
        </w:trPr>
        <w:tc>
          <w:tcPr>
            <w:tcW w:w="4106" w:type="dxa"/>
            <w:vMerge/>
            <w:tcBorders>
              <w:bottom w:val="single" w:sz="4" w:space="0" w:color="auto"/>
            </w:tcBorders>
            <w:vAlign w:val="center"/>
          </w:tcPr>
          <w:p w14:paraId="13A51F7F" w14:textId="41C1A3BF" w:rsidR="002C398D" w:rsidRPr="00995DD2" w:rsidRDefault="002C398D" w:rsidP="000543F7">
            <w:pPr>
              <w:pStyle w:val="NoSpacing"/>
              <w:jc w:val="right"/>
              <w:rPr>
                <w:rFonts w:cstheme="minorHAnsi"/>
                <w:b/>
                <w:bCs/>
                <w:sz w:val="16"/>
                <w:szCs w:val="16"/>
              </w:rPr>
            </w:pPr>
          </w:p>
        </w:tc>
        <w:tc>
          <w:tcPr>
            <w:tcW w:w="2126" w:type="dxa"/>
            <w:vAlign w:val="center"/>
          </w:tcPr>
          <w:p w14:paraId="40B609DA" w14:textId="3CB3AC54" w:rsidR="002C398D" w:rsidRPr="00995DD2" w:rsidRDefault="002C398D" w:rsidP="002B77CC">
            <w:pPr>
              <w:pStyle w:val="NoSpacing"/>
              <w:rPr>
                <w:rFonts w:cstheme="minorHAnsi"/>
                <w:i/>
                <w:iCs/>
                <w:color w:val="222A35" w:themeColor="text2" w:themeShade="80"/>
                <w:sz w:val="20"/>
                <w:szCs w:val="20"/>
              </w:rPr>
            </w:pPr>
            <w:r w:rsidRPr="00995DD2">
              <w:rPr>
                <w:rFonts w:cstheme="minorHAnsi"/>
                <w:b/>
                <w:bCs/>
                <w:i/>
                <w:iCs/>
                <w:color w:val="222A35" w:themeColor="text2" w:themeShade="80"/>
                <w:sz w:val="16"/>
                <w:szCs w:val="16"/>
              </w:rPr>
              <w:t>Action Date:</w:t>
            </w:r>
          </w:p>
        </w:tc>
        <w:tc>
          <w:tcPr>
            <w:tcW w:w="4820" w:type="dxa"/>
          </w:tcPr>
          <w:p w14:paraId="4AA18288" w14:textId="77777777" w:rsidR="002C398D" w:rsidRPr="00995DD2" w:rsidRDefault="002C398D" w:rsidP="002B77CC">
            <w:pPr>
              <w:pStyle w:val="NoSpacing"/>
              <w:rPr>
                <w:rFonts w:cstheme="minorHAnsi"/>
                <w:sz w:val="20"/>
                <w:szCs w:val="20"/>
              </w:rPr>
            </w:pPr>
          </w:p>
        </w:tc>
      </w:tr>
      <w:tr w:rsidR="002C398D" w:rsidRPr="00995DD2" w14:paraId="776A412E" w14:textId="31197206" w:rsidTr="009F2FCB">
        <w:trPr>
          <w:trHeight w:val="340"/>
        </w:trPr>
        <w:tc>
          <w:tcPr>
            <w:tcW w:w="4106" w:type="dxa"/>
            <w:vMerge/>
            <w:tcBorders>
              <w:bottom w:val="single" w:sz="4" w:space="0" w:color="auto"/>
            </w:tcBorders>
            <w:vAlign w:val="center"/>
          </w:tcPr>
          <w:p w14:paraId="00A4530B" w14:textId="3043FDF6" w:rsidR="002C398D" w:rsidRPr="00995DD2" w:rsidRDefault="002C398D" w:rsidP="002C398D">
            <w:pPr>
              <w:pStyle w:val="NoSpacing"/>
              <w:jc w:val="right"/>
              <w:rPr>
                <w:rFonts w:cstheme="minorHAnsi"/>
                <w:b/>
                <w:bCs/>
                <w:sz w:val="16"/>
                <w:szCs w:val="16"/>
              </w:rPr>
            </w:pPr>
          </w:p>
        </w:tc>
        <w:tc>
          <w:tcPr>
            <w:tcW w:w="2126" w:type="dxa"/>
            <w:vAlign w:val="center"/>
          </w:tcPr>
          <w:p w14:paraId="3B128604" w14:textId="15F5F353" w:rsidR="002C398D" w:rsidRPr="00995DD2" w:rsidRDefault="002C398D" w:rsidP="002C398D">
            <w:pPr>
              <w:pStyle w:val="NoSpacing"/>
              <w:rPr>
                <w:rFonts w:cstheme="minorHAnsi"/>
                <w:i/>
                <w:iCs/>
                <w:color w:val="222A35" w:themeColor="text2" w:themeShade="80"/>
                <w:sz w:val="20"/>
                <w:szCs w:val="20"/>
              </w:rPr>
            </w:pPr>
            <w:r w:rsidRPr="00995DD2">
              <w:rPr>
                <w:rFonts w:cstheme="minorHAnsi"/>
                <w:b/>
                <w:bCs/>
                <w:i/>
                <w:iCs/>
                <w:color w:val="222A35" w:themeColor="text2" w:themeShade="80"/>
                <w:sz w:val="16"/>
                <w:szCs w:val="16"/>
              </w:rPr>
              <w:t>Person Responsible:</w:t>
            </w:r>
          </w:p>
        </w:tc>
        <w:tc>
          <w:tcPr>
            <w:tcW w:w="4820" w:type="dxa"/>
          </w:tcPr>
          <w:p w14:paraId="3838291F" w14:textId="77777777" w:rsidR="002C398D" w:rsidRPr="00995DD2" w:rsidRDefault="002C398D" w:rsidP="002C398D">
            <w:pPr>
              <w:pStyle w:val="NoSpacing"/>
              <w:rPr>
                <w:rFonts w:cstheme="minorHAnsi"/>
                <w:sz w:val="20"/>
                <w:szCs w:val="20"/>
              </w:rPr>
            </w:pPr>
          </w:p>
        </w:tc>
      </w:tr>
    </w:tbl>
    <w:p w14:paraId="58C25460" w14:textId="77777777" w:rsidR="00995DD2" w:rsidRPr="00995DD2" w:rsidRDefault="00995DD2" w:rsidP="000543F7">
      <w:pPr>
        <w:pStyle w:val="NoSpacing"/>
        <w:rPr>
          <w:rFonts w:cstheme="minorHAnsi"/>
          <w:b/>
          <w:bCs/>
          <w:u w:val="single"/>
        </w:rPr>
      </w:pPr>
    </w:p>
    <w:p w14:paraId="00863502" w14:textId="71F62D91" w:rsidR="000543F7" w:rsidRPr="00995DD2" w:rsidRDefault="000543F7" w:rsidP="002C398D">
      <w:pPr>
        <w:pStyle w:val="Heading2"/>
        <w:rPr>
          <w:rFonts w:asciiTheme="minorHAnsi" w:hAnsiTheme="minorHAnsi" w:cstheme="minorHAnsi"/>
        </w:rPr>
      </w:pPr>
      <w:r w:rsidRPr="00995DD2">
        <w:rPr>
          <w:rFonts w:asciiTheme="minorHAnsi" w:hAnsiTheme="minorHAnsi" w:cstheme="minorHAnsi"/>
        </w:rPr>
        <w:t>Hand-hygiene</w:t>
      </w:r>
    </w:p>
    <w:tbl>
      <w:tblPr>
        <w:tblStyle w:val="TableGrid"/>
        <w:tblW w:w="11052" w:type="dxa"/>
        <w:tblLook w:val="04A0" w:firstRow="1" w:lastRow="0" w:firstColumn="1" w:lastColumn="0" w:noHBand="0" w:noVBand="1"/>
      </w:tblPr>
      <w:tblGrid>
        <w:gridCol w:w="4106"/>
        <w:gridCol w:w="2126"/>
        <w:gridCol w:w="4820"/>
      </w:tblGrid>
      <w:tr w:rsidR="002C398D" w:rsidRPr="00995DD2" w14:paraId="578FBBC2" w14:textId="77777777" w:rsidTr="002C398D">
        <w:trPr>
          <w:trHeight w:val="340"/>
        </w:trPr>
        <w:tc>
          <w:tcPr>
            <w:tcW w:w="4106" w:type="dxa"/>
            <w:vAlign w:val="center"/>
          </w:tcPr>
          <w:p w14:paraId="67F9525E" w14:textId="77777777" w:rsidR="002C398D" w:rsidRPr="00995DD2" w:rsidRDefault="002C398D" w:rsidP="002C398D">
            <w:pPr>
              <w:pStyle w:val="NoSpacing"/>
              <w:rPr>
                <w:rFonts w:cstheme="minorHAnsi"/>
                <w:b/>
                <w:bCs/>
                <w:color w:val="323E4F" w:themeColor="text2" w:themeShade="BF"/>
                <w:sz w:val="26"/>
                <w:szCs w:val="26"/>
              </w:rPr>
            </w:pPr>
            <w:r w:rsidRPr="00995DD2">
              <w:rPr>
                <w:rFonts w:cstheme="minorHAnsi"/>
                <w:b/>
                <w:bCs/>
                <w:color w:val="323E4F" w:themeColor="text2" w:themeShade="BF"/>
              </w:rPr>
              <w:t>What are the potential hazards?</w:t>
            </w:r>
          </w:p>
        </w:tc>
        <w:tc>
          <w:tcPr>
            <w:tcW w:w="6946" w:type="dxa"/>
            <w:gridSpan w:val="2"/>
            <w:vAlign w:val="center"/>
          </w:tcPr>
          <w:p w14:paraId="62D9C60D" w14:textId="2DCDBFBD" w:rsidR="002C398D" w:rsidRPr="00995DD2" w:rsidRDefault="002C398D" w:rsidP="002C398D">
            <w:pPr>
              <w:pStyle w:val="NoSpacing"/>
              <w:rPr>
                <w:rFonts w:cstheme="minorHAnsi"/>
                <w:b/>
                <w:bCs/>
                <w:color w:val="323E4F" w:themeColor="text2" w:themeShade="BF"/>
                <w:sz w:val="26"/>
                <w:szCs w:val="26"/>
              </w:rPr>
            </w:pPr>
            <w:r w:rsidRPr="00995DD2">
              <w:rPr>
                <w:rFonts w:cstheme="minorHAnsi"/>
                <w:b/>
                <w:bCs/>
                <w:color w:val="323E4F" w:themeColor="text2" w:themeShade="BF"/>
              </w:rPr>
              <w:t>What are the potential control measures?</w:t>
            </w:r>
          </w:p>
        </w:tc>
      </w:tr>
      <w:tr w:rsidR="002C398D" w:rsidRPr="00995DD2" w14:paraId="00AD01D4" w14:textId="77777777" w:rsidTr="00995DD2">
        <w:tblPrEx>
          <w:tblLook w:val="0420" w:firstRow="1" w:lastRow="0" w:firstColumn="0" w:lastColumn="0" w:noHBand="0" w:noVBand="1"/>
        </w:tblPrEx>
        <w:trPr>
          <w:trHeight w:val="1984"/>
        </w:trPr>
        <w:tc>
          <w:tcPr>
            <w:tcW w:w="4106" w:type="dxa"/>
            <w:vMerge w:val="restart"/>
          </w:tcPr>
          <w:p w14:paraId="3124AD04" w14:textId="77777777" w:rsidR="00995DD2" w:rsidRPr="00995DD2" w:rsidRDefault="00995DD2" w:rsidP="00995DD2">
            <w:pPr>
              <w:rPr>
                <w:rFonts w:cstheme="minorHAnsi"/>
                <w:lang w:val="en-GB"/>
              </w:rPr>
            </w:pPr>
            <w:r w:rsidRPr="00995DD2">
              <w:rPr>
                <w:rFonts w:cstheme="minorHAnsi"/>
              </w:rPr>
              <w:t>Steps to be taken on site visits to safeguard against the spread of Covid-19.</w:t>
            </w:r>
          </w:p>
          <w:p w14:paraId="37AC5057" w14:textId="42962D1F" w:rsidR="002C398D" w:rsidRPr="00995DD2" w:rsidRDefault="002C398D" w:rsidP="000543F7">
            <w:pPr>
              <w:pStyle w:val="NoSpacing"/>
              <w:rPr>
                <w:rFonts w:cstheme="minorHAnsi"/>
                <w:sz w:val="20"/>
                <w:szCs w:val="20"/>
              </w:rPr>
            </w:pPr>
          </w:p>
        </w:tc>
        <w:tc>
          <w:tcPr>
            <w:tcW w:w="6946" w:type="dxa"/>
            <w:gridSpan w:val="2"/>
            <w:vAlign w:val="center"/>
          </w:tcPr>
          <w:p w14:paraId="6892DF70" w14:textId="73BD8C93" w:rsidR="002C398D" w:rsidRPr="00995DD2" w:rsidRDefault="002C398D" w:rsidP="000543F7">
            <w:pPr>
              <w:pStyle w:val="NoSpacing"/>
              <w:rPr>
                <w:rFonts w:cstheme="minorHAnsi"/>
                <w:sz w:val="20"/>
                <w:szCs w:val="20"/>
              </w:rPr>
            </w:pPr>
            <w:r w:rsidRPr="00995DD2">
              <w:rPr>
                <w:rFonts w:cstheme="minorHAnsi"/>
                <w:sz w:val="20"/>
                <w:szCs w:val="20"/>
              </w:rPr>
              <w:t>Stringent handwashing to be undertaken for 20 seconds prior to visit and immediately thereafter.</w:t>
            </w:r>
          </w:p>
          <w:p w14:paraId="624DA283" w14:textId="77777777" w:rsidR="002C398D" w:rsidRPr="00995DD2" w:rsidRDefault="002C398D" w:rsidP="000543F7">
            <w:pPr>
              <w:pStyle w:val="NoSpacing"/>
              <w:rPr>
                <w:rFonts w:cstheme="minorHAnsi"/>
                <w:sz w:val="20"/>
                <w:szCs w:val="20"/>
              </w:rPr>
            </w:pPr>
          </w:p>
          <w:p w14:paraId="6592BC14" w14:textId="57607772" w:rsidR="002C398D" w:rsidRPr="00995DD2" w:rsidRDefault="002C398D" w:rsidP="000543F7">
            <w:pPr>
              <w:pStyle w:val="NoSpacing"/>
              <w:rPr>
                <w:rFonts w:cstheme="minorHAnsi"/>
                <w:sz w:val="20"/>
                <w:szCs w:val="20"/>
              </w:rPr>
            </w:pPr>
            <w:r w:rsidRPr="00995DD2">
              <w:rPr>
                <w:rFonts w:cstheme="minorHAnsi"/>
                <w:sz w:val="20"/>
                <w:szCs w:val="20"/>
              </w:rPr>
              <w:t>No handshake policy to be maintained throughout visit.</w:t>
            </w:r>
          </w:p>
          <w:p w14:paraId="2AD333EC" w14:textId="77777777" w:rsidR="002C398D" w:rsidRPr="00995DD2" w:rsidRDefault="002C398D" w:rsidP="000543F7">
            <w:pPr>
              <w:pStyle w:val="NoSpacing"/>
              <w:rPr>
                <w:rFonts w:cstheme="minorHAnsi"/>
                <w:sz w:val="20"/>
                <w:szCs w:val="20"/>
              </w:rPr>
            </w:pPr>
          </w:p>
          <w:p w14:paraId="494636CA" w14:textId="037BA09B" w:rsidR="002C398D" w:rsidRPr="00995DD2" w:rsidRDefault="002C398D" w:rsidP="000543F7">
            <w:pPr>
              <w:pStyle w:val="NoSpacing"/>
              <w:rPr>
                <w:rFonts w:cstheme="minorHAnsi"/>
                <w:sz w:val="20"/>
                <w:szCs w:val="20"/>
              </w:rPr>
            </w:pPr>
            <w:r w:rsidRPr="00995DD2">
              <w:rPr>
                <w:rFonts w:cstheme="minorHAnsi"/>
                <w:sz w:val="20"/>
                <w:szCs w:val="20"/>
              </w:rPr>
              <w:t>Hands to be dried with disposable paper towels.</w:t>
            </w:r>
          </w:p>
          <w:p w14:paraId="38CD12CE" w14:textId="77777777" w:rsidR="002C398D" w:rsidRPr="00995DD2" w:rsidRDefault="002C398D" w:rsidP="000543F7">
            <w:pPr>
              <w:pStyle w:val="NoSpacing"/>
              <w:rPr>
                <w:rFonts w:cstheme="minorHAnsi"/>
                <w:sz w:val="20"/>
                <w:szCs w:val="20"/>
              </w:rPr>
            </w:pPr>
          </w:p>
          <w:p w14:paraId="25B0AFF6" w14:textId="77777777" w:rsidR="002C398D" w:rsidRPr="00995DD2" w:rsidRDefault="002C398D" w:rsidP="000543F7">
            <w:pPr>
              <w:pStyle w:val="NoSpacing"/>
              <w:rPr>
                <w:rFonts w:cstheme="minorHAnsi"/>
              </w:rPr>
            </w:pPr>
            <w:r w:rsidRPr="00995DD2">
              <w:rPr>
                <w:rFonts w:cstheme="minorHAnsi"/>
                <w:sz w:val="20"/>
                <w:szCs w:val="20"/>
              </w:rPr>
              <w:t>Gel sanitisers to be used where washing facilities are not available.</w:t>
            </w:r>
          </w:p>
        </w:tc>
      </w:tr>
      <w:tr w:rsidR="002C398D" w:rsidRPr="00995DD2" w14:paraId="6EDE6C93" w14:textId="6B450370" w:rsidTr="002C398D">
        <w:trPr>
          <w:trHeight w:val="340"/>
        </w:trPr>
        <w:tc>
          <w:tcPr>
            <w:tcW w:w="4106" w:type="dxa"/>
            <w:vMerge/>
            <w:vAlign w:val="center"/>
          </w:tcPr>
          <w:p w14:paraId="5D021F10" w14:textId="0B79A01B" w:rsidR="002C398D" w:rsidRPr="00995DD2" w:rsidRDefault="002C398D" w:rsidP="000543F7">
            <w:pPr>
              <w:pStyle w:val="NoSpacing"/>
              <w:jc w:val="right"/>
              <w:rPr>
                <w:rFonts w:cstheme="minorHAnsi"/>
                <w:b/>
                <w:bCs/>
                <w:sz w:val="16"/>
                <w:szCs w:val="16"/>
              </w:rPr>
            </w:pPr>
          </w:p>
        </w:tc>
        <w:tc>
          <w:tcPr>
            <w:tcW w:w="2126" w:type="dxa"/>
            <w:vAlign w:val="center"/>
          </w:tcPr>
          <w:p w14:paraId="356E9888" w14:textId="53FFED12" w:rsidR="002C398D" w:rsidRPr="00995DD2" w:rsidRDefault="002C398D" w:rsidP="000543F7">
            <w:pPr>
              <w:pStyle w:val="NoSpacing"/>
              <w:rPr>
                <w:rFonts w:cstheme="minorHAnsi"/>
                <w:i/>
                <w:iCs/>
                <w:color w:val="222A35" w:themeColor="text2" w:themeShade="80"/>
                <w:sz w:val="20"/>
                <w:szCs w:val="20"/>
              </w:rPr>
            </w:pPr>
            <w:r w:rsidRPr="00995DD2">
              <w:rPr>
                <w:rFonts w:cstheme="minorHAnsi"/>
                <w:b/>
                <w:bCs/>
                <w:i/>
                <w:iCs/>
                <w:color w:val="222A35" w:themeColor="text2" w:themeShade="80"/>
                <w:sz w:val="16"/>
                <w:szCs w:val="16"/>
              </w:rPr>
              <w:t>Action Date:</w:t>
            </w:r>
          </w:p>
        </w:tc>
        <w:tc>
          <w:tcPr>
            <w:tcW w:w="4820" w:type="dxa"/>
          </w:tcPr>
          <w:p w14:paraId="51A1DE04" w14:textId="77777777" w:rsidR="002C398D" w:rsidRPr="00995DD2" w:rsidRDefault="002C398D" w:rsidP="000543F7">
            <w:pPr>
              <w:pStyle w:val="NoSpacing"/>
              <w:rPr>
                <w:rFonts w:cstheme="minorHAnsi"/>
                <w:sz w:val="20"/>
                <w:szCs w:val="20"/>
              </w:rPr>
            </w:pPr>
          </w:p>
        </w:tc>
      </w:tr>
      <w:tr w:rsidR="002C398D" w:rsidRPr="00995DD2" w14:paraId="15F6B1A8" w14:textId="49CF22E2" w:rsidTr="002C398D">
        <w:trPr>
          <w:trHeight w:val="340"/>
        </w:trPr>
        <w:tc>
          <w:tcPr>
            <w:tcW w:w="4106" w:type="dxa"/>
            <w:vMerge/>
            <w:vAlign w:val="center"/>
          </w:tcPr>
          <w:p w14:paraId="65F83511" w14:textId="275CD02C" w:rsidR="002C398D" w:rsidRPr="00995DD2" w:rsidRDefault="002C398D" w:rsidP="000543F7">
            <w:pPr>
              <w:pStyle w:val="NoSpacing"/>
              <w:jc w:val="right"/>
              <w:rPr>
                <w:rFonts w:cstheme="minorHAnsi"/>
                <w:b/>
                <w:bCs/>
                <w:sz w:val="16"/>
                <w:szCs w:val="16"/>
              </w:rPr>
            </w:pPr>
          </w:p>
        </w:tc>
        <w:tc>
          <w:tcPr>
            <w:tcW w:w="2126" w:type="dxa"/>
            <w:vAlign w:val="center"/>
          </w:tcPr>
          <w:p w14:paraId="7E18BC24" w14:textId="2EAAEA86" w:rsidR="002C398D" w:rsidRPr="00995DD2" w:rsidRDefault="002C398D" w:rsidP="000543F7">
            <w:pPr>
              <w:pStyle w:val="NoSpacing"/>
              <w:rPr>
                <w:rFonts w:cstheme="minorHAnsi"/>
                <w:i/>
                <w:iCs/>
                <w:color w:val="222A35" w:themeColor="text2" w:themeShade="80"/>
                <w:sz w:val="20"/>
                <w:szCs w:val="20"/>
              </w:rPr>
            </w:pPr>
            <w:r w:rsidRPr="00995DD2">
              <w:rPr>
                <w:rFonts w:cstheme="minorHAnsi"/>
                <w:b/>
                <w:bCs/>
                <w:i/>
                <w:iCs/>
                <w:color w:val="222A35" w:themeColor="text2" w:themeShade="80"/>
                <w:sz w:val="16"/>
                <w:szCs w:val="16"/>
              </w:rPr>
              <w:t>Person Responsible:</w:t>
            </w:r>
          </w:p>
        </w:tc>
        <w:tc>
          <w:tcPr>
            <w:tcW w:w="4820" w:type="dxa"/>
          </w:tcPr>
          <w:p w14:paraId="2A7A135E" w14:textId="77777777" w:rsidR="002C398D" w:rsidRPr="00995DD2" w:rsidRDefault="002C398D" w:rsidP="000543F7">
            <w:pPr>
              <w:pStyle w:val="NoSpacing"/>
              <w:rPr>
                <w:rFonts w:cstheme="minorHAnsi"/>
                <w:sz w:val="20"/>
                <w:szCs w:val="20"/>
              </w:rPr>
            </w:pPr>
          </w:p>
        </w:tc>
      </w:tr>
    </w:tbl>
    <w:p w14:paraId="7592484F" w14:textId="77777777" w:rsidR="00995DD2" w:rsidRDefault="00995DD2" w:rsidP="002C398D">
      <w:pPr>
        <w:pStyle w:val="Heading2"/>
        <w:rPr>
          <w:rFonts w:asciiTheme="minorHAnsi" w:hAnsiTheme="minorHAnsi" w:cstheme="minorHAnsi"/>
        </w:rPr>
      </w:pPr>
    </w:p>
    <w:p w14:paraId="4D650E4F" w14:textId="77777777" w:rsidR="00995DD2" w:rsidRDefault="00995DD2">
      <w:pPr>
        <w:rPr>
          <w:rFonts w:eastAsiaTheme="majorEastAsia" w:cstheme="minorHAnsi"/>
          <w:b/>
          <w:color w:val="2F5496" w:themeColor="accent1" w:themeShade="BF"/>
          <w:sz w:val="28"/>
          <w:szCs w:val="26"/>
        </w:rPr>
      </w:pPr>
      <w:r>
        <w:rPr>
          <w:rFonts w:cstheme="minorHAnsi"/>
        </w:rPr>
        <w:br w:type="page"/>
      </w:r>
    </w:p>
    <w:p w14:paraId="6CDC4557" w14:textId="77777777" w:rsidR="00995DD2" w:rsidRDefault="00995DD2" w:rsidP="002C398D">
      <w:pPr>
        <w:pStyle w:val="Heading2"/>
        <w:rPr>
          <w:rFonts w:asciiTheme="minorHAnsi" w:hAnsiTheme="minorHAnsi" w:cstheme="minorHAnsi"/>
        </w:rPr>
      </w:pPr>
    </w:p>
    <w:p w14:paraId="6133E777" w14:textId="77777777" w:rsidR="00995DD2" w:rsidRDefault="00995DD2" w:rsidP="002C398D">
      <w:pPr>
        <w:pStyle w:val="Heading2"/>
        <w:rPr>
          <w:rFonts w:asciiTheme="minorHAnsi" w:hAnsiTheme="minorHAnsi" w:cstheme="minorHAnsi"/>
        </w:rPr>
      </w:pPr>
    </w:p>
    <w:p w14:paraId="0279F3AF" w14:textId="77777777" w:rsidR="00995DD2" w:rsidRDefault="00995DD2" w:rsidP="002C398D">
      <w:pPr>
        <w:pStyle w:val="Heading2"/>
        <w:rPr>
          <w:rFonts w:asciiTheme="minorHAnsi" w:hAnsiTheme="minorHAnsi" w:cstheme="minorHAnsi"/>
        </w:rPr>
      </w:pPr>
    </w:p>
    <w:p w14:paraId="13FD9C36" w14:textId="1F43AE14" w:rsidR="000543F7" w:rsidRPr="00995DD2" w:rsidRDefault="000543F7" w:rsidP="002C398D">
      <w:pPr>
        <w:pStyle w:val="Heading2"/>
        <w:rPr>
          <w:rFonts w:asciiTheme="minorHAnsi" w:hAnsiTheme="minorHAnsi" w:cstheme="minorHAnsi"/>
        </w:rPr>
      </w:pPr>
      <w:r w:rsidRPr="00995DD2">
        <w:rPr>
          <w:rFonts w:asciiTheme="minorHAnsi" w:hAnsiTheme="minorHAnsi" w:cstheme="minorHAnsi"/>
        </w:rPr>
        <w:t>Equipment</w:t>
      </w:r>
    </w:p>
    <w:tbl>
      <w:tblPr>
        <w:tblStyle w:val="TableGrid"/>
        <w:tblW w:w="11052" w:type="dxa"/>
        <w:tblLook w:val="04A0" w:firstRow="1" w:lastRow="0" w:firstColumn="1" w:lastColumn="0" w:noHBand="0" w:noVBand="1"/>
      </w:tblPr>
      <w:tblGrid>
        <w:gridCol w:w="4106"/>
        <w:gridCol w:w="2126"/>
        <w:gridCol w:w="4820"/>
      </w:tblGrid>
      <w:tr w:rsidR="002C398D" w:rsidRPr="00995DD2" w14:paraId="5EB19AD2" w14:textId="77777777" w:rsidTr="002C398D">
        <w:trPr>
          <w:trHeight w:val="340"/>
        </w:trPr>
        <w:tc>
          <w:tcPr>
            <w:tcW w:w="4106" w:type="dxa"/>
            <w:vAlign w:val="center"/>
          </w:tcPr>
          <w:p w14:paraId="0F3163A9" w14:textId="77777777" w:rsidR="002C398D" w:rsidRPr="00995DD2" w:rsidRDefault="002C398D" w:rsidP="002C398D">
            <w:pPr>
              <w:pStyle w:val="NoSpacing"/>
              <w:rPr>
                <w:rFonts w:cstheme="minorHAnsi"/>
                <w:b/>
                <w:bCs/>
                <w:color w:val="323E4F" w:themeColor="text2" w:themeShade="BF"/>
                <w:sz w:val="26"/>
                <w:szCs w:val="26"/>
              </w:rPr>
            </w:pPr>
            <w:r w:rsidRPr="00995DD2">
              <w:rPr>
                <w:rFonts w:cstheme="minorHAnsi"/>
                <w:b/>
                <w:bCs/>
                <w:color w:val="323E4F" w:themeColor="text2" w:themeShade="BF"/>
              </w:rPr>
              <w:t>What are the potential hazards?</w:t>
            </w:r>
          </w:p>
        </w:tc>
        <w:tc>
          <w:tcPr>
            <w:tcW w:w="6946" w:type="dxa"/>
            <w:gridSpan w:val="2"/>
            <w:vAlign w:val="center"/>
          </w:tcPr>
          <w:p w14:paraId="74C90429" w14:textId="3A309FCA" w:rsidR="002C398D" w:rsidRPr="00995DD2" w:rsidRDefault="002C398D" w:rsidP="002C398D">
            <w:pPr>
              <w:pStyle w:val="NoSpacing"/>
              <w:rPr>
                <w:rFonts w:cstheme="minorHAnsi"/>
                <w:b/>
                <w:bCs/>
                <w:color w:val="323E4F" w:themeColor="text2" w:themeShade="BF"/>
                <w:sz w:val="26"/>
                <w:szCs w:val="26"/>
              </w:rPr>
            </w:pPr>
            <w:r w:rsidRPr="00995DD2">
              <w:rPr>
                <w:rFonts w:cstheme="minorHAnsi"/>
                <w:b/>
                <w:bCs/>
                <w:color w:val="323E4F" w:themeColor="text2" w:themeShade="BF"/>
              </w:rPr>
              <w:t>What are the potential control measures?</w:t>
            </w:r>
          </w:p>
        </w:tc>
      </w:tr>
      <w:tr w:rsidR="002C398D" w:rsidRPr="00995DD2" w14:paraId="6160BC7A" w14:textId="77777777" w:rsidTr="002C398D">
        <w:tblPrEx>
          <w:tblLook w:val="0420" w:firstRow="1" w:lastRow="0" w:firstColumn="0" w:lastColumn="0" w:noHBand="0" w:noVBand="1"/>
        </w:tblPrEx>
        <w:trPr>
          <w:trHeight w:val="2268"/>
        </w:trPr>
        <w:tc>
          <w:tcPr>
            <w:tcW w:w="4106" w:type="dxa"/>
            <w:vMerge w:val="restart"/>
          </w:tcPr>
          <w:p w14:paraId="7A3C72DC" w14:textId="77777777" w:rsidR="00995DD2" w:rsidRPr="00995DD2" w:rsidRDefault="00995DD2" w:rsidP="00995DD2">
            <w:pPr>
              <w:rPr>
                <w:rFonts w:cstheme="minorHAnsi"/>
                <w:lang w:val="en-GB"/>
              </w:rPr>
            </w:pPr>
            <w:r w:rsidRPr="00995DD2">
              <w:rPr>
                <w:rFonts w:cstheme="minorHAnsi"/>
              </w:rPr>
              <w:t>Steps to be taken on site visits to safeguard against the spread of Covid-19.</w:t>
            </w:r>
          </w:p>
          <w:p w14:paraId="035E6CDF" w14:textId="6F45C809" w:rsidR="002C398D" w:rsidRPr="00995DD2" w:rsidRDefault="002C398D" w:rsidP="000543F7">
            <w:pPr>
              <w:pStyle w:val="NoSpacing"/>
              <w:rPr>
                <w:rFonts w:cstheme="minorHAnsi"/>
                <w:sz w:val="20"/>
                <w:szCs w:val="20"/>
              </w:rPr>
            </w:pPr>
          </w:p>
        </w:tc>
        <w:tc>
          <w:tcPr>
            <w:tcW w:w="6946" w:type="dxa"/>
            <w:gridSpan w:val="2"/>
            <w:vAlign w:val="center"/>
          </w:tcPr>
          <w:p w14:paraId="5883470B" w14:textId="1698FA01" w:rsidR="002C398D" w:rsidRPr="00995DD2" w:rsidRDefault="002C398D" w:rsidP="000543F7">
            <w:pPr>
              <w:pStyle w:val="NoSpacing"/>
              <w:rPr>
                <w:rFonts w:cstheme="minorHAnsi"/>
                <w:sz w:val="20"/>
                <w:szCs w:val="20"/>
              </w:rPr>
            </w:pPr>
            <w:r w:rsidRPr="00995DD2">
              <w:rPr>
                <w:rFonts w:cstheme="minorHAnsi"/>
                <w:sz w:val="20"/>
                <w:szCs w:val="20"/>
              </w:rPr>
              <w:t>Agent advised to carry tissues to be used in the event of coughing or sneezing which are to be thrown in a bin after use.</w:t>
            </w:r>
          </w:p>
          <w:p w14:paraId="64667B5D" w14:textId="77777777" w:rsidR="002C398D" w:rsidRPr="00995DD2" w:rsidRDefault="002C398D" w:rsidP="000543F7">
            <w:pPr>
              <w:pStyle w:val="NoSpacing"/>
              <w:rPr>
                <w:rFonts w:cstheme="minorHAnsi"/>
                <w:sz w:val="20"/>
                <w:szCs w:val="20"/>
              </w:rPr>
            </w:pPr>
          </w:p>
          <w:p w14:paraId="3F4950A4" w14:textId="4A97861C" w:rsidR="002C398D" w:rsidRPr="00995DD2" w:rsidRDefault="002C398D" w:rsidP="000543F7">
            <w:pPr>
              <w:pStyle w:val="NoSpacing"/>
              <w:rPr>
                <w:rFonts w:cstheme="minorHAnsi"/>
                <w:sz w:val="20"/>
                <w:szCs w:val="20"/>
              </w:rPr>
            </w:pPr>
            <w:r w:rsidRPr="00995DD2">
              <w:rPr>
                <w:rFonts w:cstheme="minorHAnsi"/>
                <w:sz w:val="20"/>
                <w:szCs w:val="20"/>
              </w:rPr>
              <w:t>In the event of an empty property or where there has been no confirmation of prior cleaning, where touching of doors, keys, entry system and equipment will be necessary, agent to be provided with disposable gloves.</w:t>
            </w:r>
          </w:p>
          <w:p w14:paraId="3200CC85" w14:textId="77777777" w:rsidR="002C398D" w:rsidRPr="00995DD2" w:rsidRDefault="002C398D" w:rsidP="000543F7">
            <w:pPr>
              <w:pStyle w:val="NoSpacing"/>
              <w:rPr>
                <w:rFonts w:cstheme="minorHAnsi"/>
                <w:sz w:val="20"/>
                <w:szCs w:val="20"/>
              </w:rPr>
            </w:pPr>
          </w:p>
          <w:p w14:paraId="7AA78B6D" w14:textId="77777777" w:rsidR="002C398D" w:rsidRPr="00995DD2" w:rsidRDefault="002C398D" w:rsidP="000543F7">
            <w:pPr>
              <w:pStyle w:val="NoSpacing"/>
              <w:rPr>
                <w:rFonts w:cstheme="minorHAnsi"/>
              </w:rPr>
            </w:pPr>
            <w:r w:rsidRPr="00995DD2">
              <w:rPr>
                <w:rFonts w:cstheme="minorHAnsi"/>
                <w:sz w:val="20"/>
                <w:szCs w:val="20"/>
              </w:rPr>
              <w:t>Facemasks and disposable gloves to be used when entering a property with any potentially vulnerable individual where contact cannot be avoided.</w:t>
            </w:r>
          </w:p>
        </w:tc>
      </w:tr>
      <w:tr w:rsidR="002C398D" w:rsidRPr="00995DD2" w14:paraId="0D548306" w14:textId="0BBC28C8" w:rsidTr="002C398D">
        <w:trPr>
          <w:trHeight w:val="340"/>
        </w:trPr>
        <w:tc>
          <w:tcPr>
            <w:tcW w:w="4106" w:type="dxa"/>
            <w:vMerge/>
            <w:vAlign w:val="center"/>
          </w:tcPr>
          <w:p w14:paraId="340A482F" w14:textId="3C6CF441" w:rsidR="002C398D" w:rsidRPr="00995DD2" w:rsidRDefault="002C398D" w:rsidP="000543F7">
            <w:pPr>
              <w:pStyle w:val="NoSpacing"/>
              <w:jc w:val="right"/>
              <w:rPr>
                <w:rFonts w:cstheme="minorHAnsi"/>
                <w:b/>
                <w:bCs/>
                <w:sz w:val="16"/>
                <w:szCs w:val="16"/>
              </w:rPr>
            </w:pPr>
          </w:p>
        </w:tc>
        <w:tc>
          <w:tcPr>
            <w:tcW w:w="2126" w:type="dxa"/>
            <w:vAlign w:val="center"/>
          </w:tcPr>
          <w:p w14:paraId="097FF7DD" w14:textId="3AE3433F" w:rsidR="002C398D" w:rsidRPr="00995DD2" w:rsidRDefault="002C398D" w:rsidP="000543F7">
            <w:pPr>
              <w:pStyle w:val="NoSpacing"/>
              <w:rPr>
                <w:rFonts w:cstheme="minorHAnsi"/>
                <w:i/>
                <w:iCs/>
                <w:color w:val="222A35" w:themeColor="text2" w:themeShade="80"/>
                <w:sz w:val="20"/>
                <w:szCs w:val="20"/>
              </w:rPr>
            </w:pPr>
            <w:r w:rsidRPr="00995DD2">
              <w:rPr>
                <w:rFonts w:cstheme="minorHAnsi"/>
                <w:b/>
                <w:bCs/>
                <w:i/>
                <w:iCs/>
                <w:color w:val="222A35" w:themeColor="text2" w:themeShade="80"/>
                <w:sz w:val="16"/>
                <w:szCs w:val="16"/>
              </w:rPr>
              <w:t>Action Date:</w:t>
            </w:r>
          </w:p>
        </w:tc>
        <w:tc>
          <w:tcPr>
            <w:tcW w:w="4820" w:type="dxa"/>
          </w:tcPr>
          <w:p w14:paraId="4C7533AF" w14:textId="77777777" w:rsidR="002C398D" w:rsidRPr="00995DD2" w:rsidRDefault="002C398D" w:rsidP="000543F7">
            <w:pPr>
              <w:pStyle w:val="NoSpacing"/>
              <w:rPr>
                <w:rFonts w:cstheme="minorHAnsi"/>
                <w:sz w:val="20"/>
                <w:szCs w:val="20"/>
              </w:rPr>
            </w:pPr>
          </w:p>
        </w:tc>
      </w:tr>
      <w:tr w:rsidR="002C398D" w:rsidRPr="00995DD2" w14:paraId="22C49920" w14:textId="474C8ECD" w:rsidTr="002C398D">
        <w:trPr>
          <w:trHeight w:val="340"/>
        </w:trPr>
        <w:tc>
          <w:tcPr>
            <w:tcW w:w="4106" w:type="dxa"/>
            <w:vMerge/>
            <w:vAlign w:val="center"/>
          </w:tcPr>
          <w:p w14:paraId="7E333752" w14:textId="74AFD01C" w:rsidR="002C398D" w:rsidRPr="00995DD2" w:rsidRDefault="002C398D" w:rsidP="000543F7">
            <w:pPr>
              <w:pStyle w:val="NoSpacing"/>
              <w:jc w:val="right"/>
              <w:rPr>
                <w:rFonts w:cstheme="minorHAnsi"/>
                <w:b/>
                <w:bCs/>
                <w:sz w:val="16"/>
                <w:szCs w:val="16"/>
              </w:rPr>
            </w:pPr>
          </w:p>
        </w:tc>
        <w:tc>
          <w:tcPr>
            <w:tcW w:w="2126" w:type="dxa"/>
            <w:vAlign w:val="center"/>
          </w:tcPr>
          <w:p w14:paraId="0DDE4332" w14:textId="17CFB7E3" w:rsidR="002C398D" w:rsidRPr="00995DD2" w:rsidRDefault="002C398D" w:rsidP="000543F7">
            <w:pPr>
              <w:pStyle w:val="NoSpacing"/>
              <w:rPr>
                <w:rFonts w:cstheme="minorHAnsi"/>
                <w:i/>
                <w:iCs/>
                <w:color w:val="222A35" w:themeColor="text2" w:themeShade="80"/>
                <w:sz w:val="20"/>
                <w:szCs w:val="20"/>
              </w:rPr>
            </w:pPr>
            <w:r w:rsidRPr="00995DD2">
              <w:rPr>
                <w:rFonts w:cstheme="minorHAnsi"/>
                <w:b/>
                <w:bCs/>
                <w:i/>
                <w:iCs/>
                <w:color w:val="222A35" w:themeColor="text2" w:themeShade="80"/>
                <w:sz w:val="16"/>
                <w:szCs w:val="16"/>
              </w:rPr>
              <w:t>Person Responsible:</w:t>
            </w:r>
          </w:p>
        </w:tc>
        <w:tc>
          <w:tcPr>
            <w:tcW w:w="4820" w:type="dxa"/>
          </w:tcPr>
          <w:p w14:paraId="5F0F1A39" w14:textId="77777777" w:rsidR="002C398D" w:rsidRPr="00995DD2" w:rsidRDefault="002C398D" w:rsidP="000543F7">
            <w:pPr>
              <w:pStyle w:val="NoSpacing"/>
              <w:rPr>
                <w:rFonts w:cstheme="minorHAnsi"/>
                <w:sz w:val="20"/>
                <w:szCs w:val="20"/>
              </w:rPr>
            </w:pPr>
          </w:p>
        </w:tc>
      </w:tr>
    </w:tbl>
    <w:p w14:paraId="58B9B0EC" w14:textId="77777777" w:rsidR="009F2FCB" w:rsidRPr="00995DD2" w:rsidRDefault="009F2FCB" w:rsidP="002C398D">
      <w:pPr>
        <w:pStyle w:val="Heading2"/>
        <w:rPr>
          <w:rFonts w:asciiTheme="minorHAnsi" w:hAnsiTheme="minorHAnsi" w:cstheme="minorHAnsi"/>
        </w:rPr>
      </w:pPr>
    </w:p>
    <w:p w14:paraId="3A3EEBC6" w14:textId="08E1C7C6" w:rsidR="000543F7" w:rsidRPr="00995DD2" w:rsidRDefault="000543F7" w:rsidP="002C398D">
      <w:pPr>
        <w:pStyle w:val="Heading2"/>
        <w:rPr>
          <w:rFonts w:asciiTheme="minorHAnsi" w:hAnsiTheme="minorHAnsi" w:cstheme="minorHAnsi"/>
        </w:rPr>
      </w:pPr>
      <w:r w:rsidRPr="00995DD2">
        <w:rPr>
          <w:rFonts w:asciiTheme="minorHAnsi" w:hAnsiTheme="minorHAnsi" w:cstheme="minorHAnsi"/>
        </w:rPr>
        <w:t>Cleaning</w:t>
      </w:r>
    </w:p>
    <w:tbl>
      <w:tblPr>
        <w:tblStyle w:val="TableGrid"/>
        <w:tblW w:w="11052" w:type="dxa"/>
        <w:tblLook w:val="04A0" w:firstRow="1" w:lastRow="0" w:firstColumn="1" w:lastColumn="0" w:noHBand="0" w:noVBand="1"/>
      </w:tblPr>
      <w:tblGrid>
        <w:gridCol w:w="4106"/>
        <w:gridCol w:w="2126"/>
        <w:gridCol w:w="4820"/>
      </w:tblGrid>
      <w:tr w:rsidR="002C398D" w:rsidRPr="00995DD2" w14:paraId="6AA79EAE" w14:textId="77777777" w:rsidTr="00995DD2">
        <w:trPr>
          <w:trHeight w:val="340"/>
        </w:trPr>
        <w:tc>
          <w:tcPr>
            <w:tcW w:w="4106" w:type="dxa"/>
            <w:tcBorders>
              <w:bottom w:val="single" w:sz="4" w:space="0" w:color="auto"/>
            </w:tcBorders>
            <w:vAlign w:val="center"/>
          </w:tcPr>
          <w:p w14:paraId="7343C988" w14:textId="77777777" w:rsidR="002C398D" w:rsidRPr="00995DD2" w:rsidRDefault="002C398D" w:rsidP="002C398D">
            <w:pPr>
              <w:pStyle w:val="NoSpacing"/>
              <w:rPr>
                <w:rFonts w:cstheme="minorHAnsi"/>
                <w:b/>
                <w:bCs/>
                <w:color w:val="323E4F" w:themeColor="text2" w:themeShade="BF"/>
                <w:sz w:val="26"/>
                <w:szCs w:val="26"/>
              </w:rPr>
            </w:pPr>
            <w:r w:rsidRPr="00995DD2">
              <w:rPr>
                <w:rFonts w:cstheme="minorHAnsi"/>
                <w:b/>
                <w:bCs/>
                <w:color w:val="323E4F" w:themeColor="text2" w:themeShade="BF"/>
              </w:rPr>
              <w:t>What are the potential hazards?</w:t>
            </w:r>
          </w:p>
        </w:tc>
        <w:tc>
          <w:tcPr>
            <w:tcW w:w="6946" w:type="dxa"/>
            <w:gridSpan w:val="2"/>
            <w:vAlign w:val="center"/>
          </w:tcPr>
          <w:p w14:paraId="0A975514" w14:textId="70D29C05" w:rsidR="002C398D" w:rsidRPr="00995DD2" w:rsidRDefault="002C398D" w:rsidP="002C398D">
            <w:pPr>
              <w:pStyle w:val="NoSpacing"/>
              <w:rPr>
                <w:rFonts w:cstheme="minorHAnsi"/>
                <w:b/>
                <w:bCs/>
                <w:color w:val="323E4F" w:themeColor="text2" w:themeShade="BF"/>
                <w:sz w:val="26"/>
                <w:szCs w:val="26"/>
              </w:rPr>
            </w:pPr>
            <w:r w:rsidRPr="00995DD2">
              <w:rPr>
                <w:rFonts w:cstheme="minorHAnsi"/>
                <w:b/>
                <w:bCs/>
                <w:color w:val="323E4F" w:themeColor="text2" w:themeShade="BF"/>
              </w:rPr>
              <w:t>What are the potential control measures?</w:t>
            </w:r>
          </w:p>
        </w:tc>
      </w:tr>
      <w:tr w:rsidR="002C398D" w:rsidRPr="00995DD2" w14:paraId="1A25970B" w14:textId="77777777" w:rsidTr="00995DD2">
        <w:tblPrEx>
          <w:tblLook w:val="0420" w:firstRow="1" w:lastRow="0" w:firstColumn="0" w:lastColumn="0" w:noHBand="0" w:noVBand="1"/>
        </w:tblPrEx>
        <w:trPr>
          <w:trHeight w:val="1531"/>
        </w:trPr>
        <w:tc>
          <w:tcPr>
            <w:tcW w:w="4106" w:type="dxa"/>
            <w:vMerge w:val="restart"/>
            <w:tcBorders>
              <w:bottom w:val="single" w:sz="4" w:space="0" w:color="auto"/>
            </w:tcBorders>
          </w:tcPr>
          <w:p w14:paraId="1AB571A0" w14:textId="77777777" w:rsidR="00995DD2" w:rsidRPr="00995DD2" w:rsidRDefault="00995DD2" w:rsidP="00995DD2">
            <w:pPr>
              <w:rPr>
                <w:rFonts w:cstheme="minorHAnsi"/>
                <w:lang w:val="en-GB"/>
              </w:rPr>
            </w:pPr>
            <w:r w:rsidRPr="00995DD2">
              <w:rPr>
                <w:rFonts w:cstheme="minorHAnsi"/>
              </w:rPr>
              <w:t>Steps to be taken on site visits to safeguard against the spread of Covid-19.</w:t>
            </w:r>
          </w:p>
          <w:p w14:paraId="1AE7E43F" w14:textId="192E1FBE" w:rsidR="002C398D" w:rsidRPr="00995DD2" w:rsidRDefault="002C398D" w:rsidP="000543F7">
            <w:pPr>
              <w:pStyle w:val="NoSpacing"/>
              <w:rPr>
                <w:rFonts w:cstheme="minorHAnsi"/>
                <w:sz w:val="20"/>
                <w:szCs w:val="20"/>
              </w:rPr>
            </w:pPr>
          </w:p>
        </w:tc>
        <w:tc>
          <w:tcPr>
            <w:tcW w:w="6946" w:type="dxa"/>
            <w:gridSpan w:val="2"/>
            <w:vAlign w:val="center"/>
          </w:tcPr>
          <w:p w14:paraId="4D2C0C25" w14:textId="6B5AA415" w:rsidR="002C398D" w:rsidRPr="00995DD2" w:rsidRDefault="002C398D" w:rsidP="000543F7">
            <w:pPr>
              <w:pStyle w:val="NoSpacing"/>
              <w:rPr>
                <w:rFonts w:cstheme="minorHAnsi"/>
                <w:sz w:val="20"/>
                <w:szCs w:val="20"/>
              </w:rPr>
            </w:pPr>
            <w:r w:rsidRPr="00995DD2">
              <w:rPr>
                <w:rFonts w:cstheme="minorHAnsi"/>
                <w:sz w:val="20"/>
                <w:szCs w:val="20"/>
              </w:rPr>
              <w:t>Household to be advised to keep windows and doors open before the visit to reduce the incidents of touching.</w:t>
            </w:r>
          </w:p>
          <w:p w14:paraId="5EE7FB39" w14:textId="77777777" w:rsidR="002C398D" w:rsidRPr="00995DD2" w:rsidRDefault="002C398D" w:rsidP="000543F7">
            <w:pPr>
              <w:pStyle w:val="NoSpacing"/>
              <w:rPr>
                <w:rFonts w:cstheme="minorHAnsi"/>
                <w:sz w:val="20"/>
                <w:szCs w:val="20"/>
              </w:rPr>
            </w:pPr>
          </w:p>
          <w:p w14:paraId="2DDAB751" w14:textId="4DB2F1EA" w:rsidR="002C398D" w:rsidRPr="00995DD2" w:rsidRDefault="002C398D" w:rsidP="000543F7">
            <w:pPr>
              <w:pStyle w:val="NoSpacing"/>
              <w:rPr>
                <w:rFonts w:cstheme="minorHAnsi"/>
              </w:rPr>
            </w:pPr>
            <w:r w:rsidRPr="00995DD2">
              <w:rPr>
                <w:rFonts w:cstheme="minorHAnsi"/>
                <w:sz w:val="20"/>
                <w:szCs w:val="20"/>
              </w:rPr>
              <w:t>Household advised to clean areas of high use such as door handles, light switches and hallways using appropriate cleaning products and methods</w:t>
            </w:r>
            <w:r w:rsidR="009F2FCB" w:rsidRPr="00995DD2">
              <w:rPr>
                <w:rFonts w:cstheme="minorHAnsi"/>
                <w:sz w:val="20"/>
                <w:szCs w:val="20"/>
              </w:rPr>
              <w:t xml:space="preserve"> both before and after visit</w:t>
            </w:r>
            <w:r w:rsidRPr="00995DD2">
              <w:rPr>
                <w:rFonts w:cstheme="minorHAnsi"/>
                <w:sz w:val="20"/>
                <w:szCs w:val="20"/>
              </w:rPr>
              <w:t>.</w:t>
            </w:r>
          </w:p>
        </w:tc>
      </w:tr>
      <w:tr w:rsidR="002C398D" w:rsidRPr="00995DD2" w14:paraId="3384F37D" w14:textId="64572E43" w:rsidTr="00995DD2">
        <w:trPr>
          <w:trHeight w:val="340"/>
        </w:trPr>
        <w:tc>
          <w:tcPr>
            <w:tcW w:w="4106" w:type="dxa"/>
            <w:vMerge/>
            <w:tcBorders>
              <w:bottom w:val="single" w:sz="4" w:space="0" w:color="auto"/>
            </w:tcBorders>
            <w:vAlign w:val="center"/>
          </w:tcPr>
          <w:p w14:paraId="6B3330CC" w14:textId="4BB79004" w:rsidR="002C398D" w:rsidRPr="00995DD2" w:rsidRDefault="002C398D" w:rsidP="002C398D">
            <w:pPr>
              <w:pStyle w:val="NoSpacing"/>
              <w:jc w:val="right"/>
              <w:rPr>
                <w:rFonts w:cstheme="minorHAnsi"/>
                <w:b/>
                <w:bCs/>
                <w:sz w:val="16"/>
                <w:szCs w:val="16"/>
              </w:rPr>
            </w:pPr>
          </w:p>
        </w:tc>
        <w:tc>
          <w:tcPr>
            <w:tcW w:w="2126" w:type="dxa"/>
            <w:vAlign w:val="center"/>
          </w:tcPr>
          <w:p w14:paraId="25E3E996" w14:textId="311B39B2" w:rsidR="002C398D" w:rsidRPr="00995DD2" w:rsidRDefault="002C398D" w:rsidP="002C398D">
            <w:pPr>
              <w:pStyle w:val="NoSpacing"/>
              <w:rPr>
                <w:rFonts w:cstheme="minorHAnsi"/>
                <w:i/>
                <w:iCs/>
                <w:color w:val="222A35" w:themeColor="text2" w:themeShade="80"/>
                <w:sz w:val="20"/>
                <w:szCs w:val="20"/>
              </w:rPr>
            </w:pPr>
            <w:r w:rsidRPr="00995DD2">
              <w:rPr>
                <w:rFonts w:cstheme="minorHAnsi"/>
                <w:b/>
                <w:bCs/>
                <w:i/>
                <w:iCs/>
                <w:color w:val="222A35" w:themeColor="text2" w:themeShade="80"/>
                <w:sz w:val="16"/>
                <w:szCs w:val="16"/>
              </w:rPr>
              <w:t>Action Date:</w:t>
            </w:r>
          </w:p>
        </w:tc>
        <w:tc>
          <w:tcPr>
            <w:tcW w:w="4820" w:type="dxa"/>
          </w:tcPr>
          <w:p w14:paraId="7F96B393" w14:textId="77777777" w:rsidR="002C398D" w:rsidRPr="00995DD2" w:rsidRDefault="002C398D" w:rsidP="002C398D">
            <w:pPr>
              <w:pStyle w:val="NoSpacing"/>
              <w:rPr>
                <w:rFonts w:cstheme="minorHAnsi"/>
                <w:sz w:val="20"/>
                <w:szCs w:val="20"/>
              </w:rPr>
            </w:pPr>
          </w:p>
        </w:tc>
      </w:tr>
      <w:tr w:rsidR="002C398D" w:rsidRPr="00995DD2" w14:paraId="365F1272" w14:textId="53741C8A" w:rsidTr="00995DD2">
        <w:trPr>
          <w:trHeight w:val="340"/>
        </w:trPr>
        <w:tc>
          <w:tcPr>
            <w:tcW w:w="4106" w:type="dxa"/>
            <w:vMerge/>
            <w:tcBorders>
              <w:bottom w:val="single" w:sz="4" w:space="0" w:color="auto"/>
            </w:tcBorders>
            <w:vAlign w:val="center"/>
          </w:tcPr>
          <w:p w14:paraId="0E7DCDA4" w14:textId="708D566E" w:rsidR="002C398D" w:rsidRPr="00995DD2" w:rsidRDefault="002C398D" w:rsidP="002C398D">
            <w:pPr>
              <w:pStyle w:val="NoSpacing"/>
              <w:jc w:val="right"/>
              <w:rPr>
                <w:rFonts w:cstheme="minorHAnsi"/>
                <w:b/>
                <w:bCs/>
                <w:sz w:val="16"/>
                <w:szCs w:val="16"/>
              </w:rPr>
            </w:pPr>
          </w:p>
        </w:tc>
        <w:tc>
          <w:tcPr>
            <w:tcW w:w="2126" w:type="dxa"/>
            <w:vAlign w:val="center"/>
          </w:tcPr>
          <w:p w14:paraId="0B46CE25" w14:textId="14ABCD6F" w:rsidR="002C398D" w:rsidRPr="00995DD2" w:rsidRDefault="002C398D" w:rsidP="002C398D">
            <w:pPr>
              <w:pStyle w:val="NoSpacing"/>
              <w:rPr>
                <w:rFonts w:cstheme="minorHAnsi"/>
                <w:i/>
                <w:iCs/>
                <w:color w:val="222A35" w:themeColor="text2" w:themeShade="80"/>
                <w:sz w:val="20"/>
                <w:szCs w:val="20"/>
              </w:rPr>
            </w:pPr>
            <w:r w:rsidRPr="00995DD2">
              <w:rPr>
                <w:rFonts w:cstheme="minorHAnsi"/>
                <w:b/>
                <w:bCs/>
                <w:i/>
                <w:iCs/>
                <w:color w:val="222A35" w:themeColor="text2" w:themeShade="80"/>
                <w:sz w:val="16"/>
                <w:szCs w:val="16"/>
              </w:rPr>
              <w:t>Person Responsible:</w:t>
            </w:r>
          </w:p>
        </w:tc>
        <w:tc>
          <w:tcPr>
            <w:tcW w:w="4820" w:type="dxa"/>
          </w:tcPr>
          <w:p w14:paraId="2877CA01" w14:textId="77777777" w:rsidR="002C398D" w:rsidRPr="00995DD2" w:rsidRDefault="002C398D" w:rsidP="002C398D">
            <w:pPr>
              <w:pStyle w:val="NoSpacing"/>
              <w:rPr>
                <w:rFonts w:cstheme="minorHAnsi"/>
                <w:sz w:val="20"/>
                <w:szCs w:val="20"/>
              </w:rPr>
            </w:pPr>
          </w:p>
        </w:tc>
      </w:tr>
    </w:tbl>
    <w:p w14:paraId="0BD89AAC" w14:textId="77777777" w:rsidR="002C398D" w:rsidRPr="00995DD2" w:rsidRDefault="002C398D" w:rsidP="000543F7">
      <w:pPr>
        <w:pStyle w:val="NoSpacing"/>
        <w:rPr>
          <w:rFonts w:cstheme="minorHAnsi"/>
          <w:b/>
          <w:bCs/>
          <w:u w:val="single"/>
        </w:rPr>
      </w:pPr>
    </w:p>
    <w:p w14:paraId="00A1021C" w14:textId="3B7F5ED0" w:rsidR="000543F7" w:rsidRPr="00995DD2" w:rsidRDefault="000543F7" w:rsidP="002C398D">
      <w:pPr>
        <w:pStyle w:val="Heading2"/>
        <w:rPr>
          <w:rFonts w:asciiTheme="minorHAnsi" w:hAnsiTheme="minorHAnsi" w:cstheme="minorHAnsi"/>
        </w:rPr>
      </w:pPr>
      <w:r w:rsidRPr="00995DD2">
        <w:rPr>
          <w:rFonts w:asciiTheme="minorHAnsi" w:hAnsiTheme="minorHAnsi" w:cstheme="minorHAnsi"/>
        </w:rPr>
        <w:t>Social Distancing</w:t>
      </w:r>
    </w:p>
    <w:tbl>
      <w:tblPr>
        <w:tblStyle w:val="TableGrid"/>
        <w:tblW w:w="11052" w:type="dxa"/>
        <w:tblLook w:val="04A0" w:firstRow="1" w:lastRow="0" w:firstColumn="1" w:lastColumn="0" w:noHBand="0" w:noVBand="1"/>
      </w:tblPr>
      <w:tblGrid>
        <w:gridCol w:w="4106"/>
        <w:gridCol w:w="2126"/>
        <w:gridCol w:w="4820"/>
      </w:tblGrid>
      <w:tr w:rsidR="002C398D" w:rsidRPr="00995DD2" w14:paraId="1E756C3F" w14:textId="77777777" w:rsidTr="00995DD2">
        <w:trPr>
          <w:trHeight w:val="340"/>
        </w:trPr>
        <w:tc>
          <w:tcPr>
            <w:tcW w:w="4106" w:type="dxa"/>
            <w:tcBorders>
              <w:bottom w:val="single" w:sz="4" w:space="0" w:color="auto"/>
            </w:tcBorders>
            <w:vAlign w:val="center"/>
          </w:tcPr>
          <w:p w14:paraId="65FF4BEA" w14:textId="77777777" w:rsidR="002C398D" w:rsidRPr="00995DD2" w:rsidRDefault="002C398D" w:rsidP="002C398D">
            <w:pPr>
              <w:pStyle w:val="NoSpacing"/>
              <w:rPr>
                <w:rFonts w:cstheme="minorHAnsi"/>
                <w:b/>
                <w:bCs/>
                <w:color w:val="323E4F" w:themeColor="text2" w:themeShade="BF"/>
                <w:sz w:val="26"/>
                <w:szCs w:val="26"/>
              </w:rPr>
            </w:pPr>
            <w:r w:rsidRPr="00995DD2">
              <w:rPr>
                <w:rFonts w:cstheme="minorHAnsi"/>
                <w:b/>
                <w:bCs/>
                <w:color w:val="323E4F" w:themeColor="text2" w:themeShade="BF"/>
              </w:rPr>
              <w:t>What are the potential hazards?</w:t>
            </w:r>
          </w:p>
        </w:tc>
        <w:tc>
          <w:tcPr>
            <w:tcW w:w="6946" w:type="dxa"/>
            <w:gridSpan w:val="2"/>
            <w:vAlign w:val="center"/>
          </w:tcPr>
          <w:p w14:paraId="0E1032B1" w14:textId="7AA38A94" w:rsidR="002C398D" w:rsidRPr="00995DD2" w:rsidRDefault="002C398D" w:rsidP="002C398D">
            <w:pPr>
              <w:pStyle w:val="NoSpacing"/>
              <w:rPr>
                <w:rFonts w:cstheme="minorHAnsi"/>
                <w:b/>
                <w:bCs/>
                <w:color w:val="323E4F" w:themeColor="text2" w:themeShade="BF"/>
                <w:sz w:val="26"/>
                <w:szCs w:val="26"/>
              </w:rPr>
            </w:pPr>
            <w:r w:rsidRPr="00995DD2">
              <w:rPr>
                <w:rFonts w:cstheme="minorHAnsi"/>
                <w:b/>
                <w:bCs/>
                <w:color w:val="323E4F" w:themeColor="text2" w:themeShade="BF"/>
              </w:rPr>
              <w:t>What are the potential control measures?</w:t>
            </w:r>
          </w:p>
        </w:tc>
      </w:tr>
      <w:tr w:rsidR="002C398D" w:rsidRPr="00995DD2" w14:paraId="49851602" w14:textId="77777777" w:rsidTr="00995DD2">
        <w:tblPrEx>
          <w:tblLook w:val="0420" w:firstRow="1" w:lastRow="0" w:firstColumn="0" w:lastColumn="0" w:noHBand="0" w:noVBand="1"/>
        </w:tblPrEx>
        <w:trPr>
          <w:trHeight w:val="2268"/>
        </w:trPr>
        <w:tc>
          <w:tcPr>
            <w:tcW w:w="4106" w:type="dxa"/>
            <w:vMerge w:val="restart"/>
            <w:tcBorders>
              <w:bottom w:val="single" w:sz="4" w:space="0" w:color="auto"/>
            </w:tcBorders>
          </w:tcPr>
          <w:p w14:paraId="1A5C4E86" w14:textId="77777777" w:rsidR="00995DD2" w:rsidRPr="00995DD2" w:rsidRDefault="00995DD2" w:rsidP="00995DD2">
            <w:pPr>
              <w:rPr>
                <w:rFonts w:cstheme="minorHAnsi"/>
                <w:lang w:val="en-GB"/>
              </w:rPr>
            </w:pPr>
            <w:r w:rsidRPr="00995DD2">
              <w:rPr>
                <w:rFonts w:cstheme="minorHAnsi"/>
              </w:rPr>
              <w:t>Steps to be taken on site visits to safeguard against the spread of Covid-19.</w:t>
            </w:r>
          </w:p>
          <w:p w14:paraId="3BDA93BC" w14:textId="2B710F41" w:rsidR="002C398D" w:rsidRPr="00995DD2" w:rsidRDefault="002C398D" w:rsidP="000543F7">
            <w:pPr>
              <w:pStyle w:val="NoSpacing"/>
              <w:rPr>
                <w:rFonts w:cstheme="minorHAnsi"/>
                <w:sz w:val="20"/>
                <w:szCs w:val="20"/>
              </w:rPr>
            </w:pPr>
          </w:p>
        </w:tc>
        <w:tc>
          <w:tcPr>
            <w:tcW w:w="6946" w:type="dxa"/>
            <w:gridSpan w:val="2"/>
            <w:vAlign w:val="center"/>
          </w:tcPr>
          <w:p w14:paraId="4B62698A" w14:textId="299DD51F" w:rsidR="002C398D" w:rsidRPr="00995DD2" w:rsidRDefault="002C398D" w:rsidP="000543F7">
            <w:pPr>
              <w:pStyle w:val="NoSpacing"/>
              <w:rPr>
                <w:rFonts w:cstheme="minorHAnsi"/>
                <w:sz w:val="20"/>
                <w:szCs w:val="20"/>
              </w:rPr>
            </w:pPr>
            <w:r w:rsidRPr="00995DD2">
              <w:rPr>
                <w:rFonts w:cstheme="minorHAnsi"/>
                <w:sz w:val="20"/>
                <w:szCs w:val="20"/>
              </w:rPr>
              <w:t>Reducing the number of persons on the viewing to comply with the two-meter (6.5 ft) gap.</w:t>
            </w:r>
          </w:p>
          <w:p w14:paraId="2CD32C4A" w14:textId="77777777" w:rsidR="002C398D" w:rsidRPr="00995DD2" w:rsidRDefault="002C398D" w:rsidP="000543F7">
            <w:pPr>
              <w:pStyle w:val="NoSpacing"/>
              <w:rPr>
                <w:rFonts w:cstheme="minorHAnsi"/>
                <w:sz w:val="20"/>
                <w:szCs w:val="20"/>
              </w:rPr>
            </w:pPr>
          </w:p>
          <w:p w14:paraId="1977BB10" w14:textId="00AB868B" w:rsidR="002C398D" w:rsidRPr="00995DD2" w:rsidRDefault="002C398D" w:rsidP="000543F7">
            <w:pPr>
              <w:pStyle w:val="NoSpacing"/>
              <w:rPr>
                <w:rFonts w:cstheme="minorHAnsi"/>
                <w:sz w:val="20"/>
                <w:szCs w:val="20"/>
              </w:rPr>
            </w:pPr>
            <w:r w:rsidRPr="00995DD2">
              <w:rPr>
                <w:rFonts w:cstheme="minorHAnsi"/>
                <w:sz w:val="20"/>
                <w:szCs w:val="20"/>
              </w:rPr>
              <w:t xml:space="preserve">Stagger viewings </w:t>
            </w:r>
            <w:r w:rsidR="009F2FCB" w:rsidRPr="00995DD2">
              <w:rPr>
                <w:rFonts w:cstheme="minorHAnsi"/>
                <w:sz w:val="20"/>
                <w:szCs w:val="20"/>
              </w:rPr>
              <w:t>and do not permit open days or speculative visits to reduce the number of visitors on site.</w:t>
            </w:r>
          </w:p>
          <w:p w14:paraId="6453D9D4" w14:textId="7FD87892" w:rsidR="009F2FCB" w:rsidRPr="00995DD2" w:rsidRDefault="009F2FCB" w:rsidP="000543F7">
            <w:pPr>
              <w:pStyle w:val="NoSpacing"/>
              <w:rPr>
                <w:rFonts w:cstheme="minorHAnsi"/>
                <w:sz w:val="20"/>
                <w:szCs w:val="20"/>
              </w:rPr>
            </w:pPr>
          </w:p>
          <w:p w14:paraId="2E968216" w14:textId="0DFA539B" w:rsidR="009F2FCB" w:rsidRPr="00995DD2" w:rsidRDefault="009F2FCB" w:rsidP="000543F7">
            <w:pPr>
              <w:pStyle w:val="NoSpacing"/>
              <w:rPr>
                <w:rFonts w:cstheme="minorHAnsi"/>
                <w:sz w:val="20"/>
                <w:szCs w:val="20"/>
              </w:rPr>
            </w:pPr>
            <w:r w:rsidRPr="00995DD2">
              <w:rPr>
                <w:rFonts w:cstheme="minorHAnsi"/>
                <w:sz w:val="20"/>
                <w:szCs w:val="20"/>
              </w:rPr>
              <w:t>Only single agent to accompany viewings.</w:t>
            </w:r>
          </w:p>
          <w:p w14:paraId="6D9C08B0" w14:textId="77777777" w:rsidR="002C398D" w:rsidRPr="00995DD2" w:rsidRDefault="002C398D" w:rsidP="000543F7">
            <w:pPr>
              <w:pStyle w:val="NoSpacing"/>
              <w:rPr>
                <w:rFonts w:cstheme="minorHAnsi"/>
                <w:sz w:val="20"/>
                <w:szCs w:val="20"/>
              </w:rPr>
            </w:pPr>
          </w:p>
          <w:p w14:paraId="215005D1" w14:textId="160634A9" w:rsidR="002C398D" w:rsidRPr="00995DD2" w:rsidRDefault="002C398D" w:rsidP="000543F7">
            <w:pPr>
              <w:pStyle w:val="NoSpacing"/>
              <w:rPr>
                <w:rFonts w:cstheme="minorHAnsi"/>
                <w:sz w:val="20"/>
                <w:szCs w:val="20"/>
              </w:rPr>
            </w:pPr>
            <w:r w:rsidRPr="00995DD2">
              <w:rPr>
                <w:rFonts w:cstheme="minorHAnsi"/>
                <w:sz w:val="20"/>
                <w:szCs w:val="20"/>
              </w:rPr>
              <w:t>Ensure that any other contractors on site are also maintained at a social distance.</w:t>
            </w:r>
          </w:p>
          <w:p w14:paraId="071F0074" w14:textId="77777777" w:rsidR="002C398D" w:rsidRPr="00995DD2" w:rsidRDefault="002C398D" w:rsidP="000543F7">
            <w:pPr>
              <w:pStyle w:val="NoSpacing"/>
              <w:rPr>
                <w:rFonts w:cstheme="minorHAnsi"/>
                <w:sz w:val="20"/>
                <w:szCs w:val="20"/>
              </w:rPr>
            </w:pPr>
          </w:p>
          <w:p w14:paraId="15FBF4D3" w14:textId="77777777" w:rsidR="002C398D" w:rsidRPr="00995DD2" w:rsidRDefault="002C398D" w:rsidP="000543F7">
            <w:pPr>
              <w:pStyle w:val="NoSpacing"/>
              <w:rPr>
                <w:rFonts w:cstheme="minorHAnsi"/>
              </w:rPr>
            </w:pPr>
            <w:r w:rsidRPr="00995DD2">
              <w:rPr>
                <w:rFonts w:cstheme="minorHAnsi"/>
                <w:sz w:val="20"/>
                <w:szCs w:val="20"/>
              </w:rPr>
              <w:t>If appropriate, consider the use of video and telephone instead of extensive or repeating site visits.</w:t>
            </w:r>
          </w:p>
        </w:tc>
      </w:tr>
      <w:tr w:rsidR="002C398D" w:rsidRPr="00995DD2" w14:paraId="033AE581" w14:textId="27451930" w:rsidTr="00995DD2">
        <w:trPr>
          <w:trHeight w:val="340"/>
        </w:trPr>
        <w:tc>
          <w:tcPr>
            <w:tcW w:w="4106" w:type="dxa"/>
            <w:vMerge/>
            <w:tcBorders>
              <w:bottom w:val="single" w:sz="4" w:space="0" w:color="auto"/>
            </w:tcBorders>
            <w:vAlign w:val="center"/>
          </w:tcPr>
          <w:p w14:paraId="7853714F" w14:textId="106189F1" w:rsidR="002C398D" w:rsidRPr="00995DD2" w:rsidRDefault="002C398D" w:rsidP="002C398D">
            <w:pPr>
              <w:pStyle w:val="NoSpacing"/>
              <w:jc w:val="right"/>
              <w:rPr>
                <w:rFonts w:cstheme="minorHAnsi"/>
                <w:b/>
                <w:bCs/>
                <w:sz w:val="16"/>
                <w:szCs w:val="16"/>
              </w:rPr>
            </w:pPr>
          </w:p>
        </w:tc>
        <w:tc>
          <w:tcPr>
            <w:tcW w:w="2126" w:type="dxa"/>
            <w:vAlign w:val="center"/>
          </w:tcPr>
          <w:p w14:paraId="342ED1FF" w14:textId="366FE3F5" w:rsidR="002C398D" w:rsidRPr="00995DD2" w:rsidRDefault="002C398D" w:rsidP="002C398D">
            <w:pPr>
              <w:pStyle w:val="NoSpacing"/>
              <w:rPr>
                <w:rFonts w:cstheme="minorHAnsi"/>
                <w:i/>
                <w:iCs/>
                <w:color w:val="222A35" w:themeColor="text2" w:themeShade="80"/>
                <w:sz w:val="20"/>
                <w:szCs w:val="20"/>
              </w:rPr>
            </w:pPr>
            <w:r w:rsidRPr="00995DD2">
              <w:rPr>
                <w:rFonts w:cstheme="minorHAnsi"/>
                <w:b/>
                <w:bCs/>
                <w:i/>
                <w:iCs/>
                <w:color w:val="222A35" w:themeColor="text2" w:themeShade="80"/>
                <w:sz w:val="16"/>
                <w:szCs w:val="16"/>
              </w:rPr>
              <w:t>Action Date:</w:t>
            </w:r>
          </w:p>
        </w:tc>
        <w:tc>
          <w:tcPr>
            <w:tcW w:w="4820" w:type="dxa"/>
          </w:tcPr>
          <w:p w14:paraId="20E4150A" w14:textId="77777777" w:rsidR="002C398D" w:rsidRPr="00995DD2" w:rsidRDefault="002C398D" w:rsidP="002C398D">
            <w:pPr>
              <w:pStyle w:val="NoSpacing"/>
              <w:rPr>
                <w:rFonts w:cstheme="minorHAnsi"/>
                <w:sz w:val="20"/>
                <w:szCs w:val="20"/>
              </w:rPr>
            </w:pPr>
          </w:p>
        </w:tc>
      </w:tr>
      <w:tr w:rsidR="002C398D" w:rsidRPr="00995DD2" w14:paraId="00855518" w14:textId="6907E8DD" w:rsidTr="00995DD2">
        <w:trPr>
          <w:trHeight w:val="340"/>
        </w:trPr>
        <w:tc>
          <w:tcPr>
            <w:tcW w:w="4106" w:type="dxa"/>
            <w:vMerge/>
            <w:tcBorders>
              <w:bottom w:val="single" w:sz="4" w:space="0" w:color="auto"/>
            </w:tcBorders>
            <w:vAlign w:val="center"/>
          </w:tcPr>
          <w:p w14:paraId="05832C61" w14:textId="6F224D15" w:rsidR="002C398D" w:rsidRPr="00995DD2" w:rsidRDefault="002C398D" w:rsidP="002C398D">
            <w:pPr>
              <w:pStyle w:val="NoSpacing"/>
              <w:jc w:val="right"/>
              <w:rPr>
                <w:rFonts w:cstheme="minorHAnsi"/>
                <w:b/>
                <w:bCs/>
                <w:sz w:val="16"/>
                <w:szCs w:val="16"/>
              </w:rPr>
            </w:pPr>
          </w:p>
        </w:tc>
        <w:tc>
          <w:tcPr>
            <w:tcW w:w="2126" w:type="dxa"/>
            <w:vAlign w:val="center"/>
          </w:tcPr>
          <w:p w14:paraId="144A46A8" w14:textId="56867129" w:rsidR="002C398D" w:rsidRPr="00995DD2" w:rsidRDefault="002C398D" w:rsidP="002C398D">
            <w:pPr>
              <w:pStyle w:val="NoSpacing"/>
              <w:rPr>
                <w:rFonts w:cstheme="minorHAnsi"/>
                <w:i/>
                <w:iCs/>
                <w:color w:val="222A35" w:themeColor="text2" w:themeShade="80"/>
                <w:sz w:val="20"/>
                <w:szCs w:val="20"/>
              </w:rPr>
            </w:pPr>
            <w:r w:rsidRPr="00995DD2">
              <w:rPr>
                <w:rFonts w:cstheme="minorHAnsi"/>
                <w:b/>
                <w:bCs/>
                <w:i/>
                <w:iCs/>
                <w:color w:val="222A35" w:themeColor="text2" w:themeShade="80"/>
                <w:sz w:val="16"/>
                <w:szCs w:val="16"/>
              </w:rPr>
              <w:t>Person Responsible:</w:t>
            </w:r>
          </w:p>
        </w:tc>
        <w:tc>
          <w:tcPr>
            <w:tcW w:w="4820" w:type="dxa"/>
          </w:tcPr>
          <w:p w14:paraId="6F7D4405" w14:textId="77777777" w:rsidR="002C398D" w:rsidRPr="00995DD2" w:rsidRDefault="002C398D" w:rsidP="002C398D">
            <w:pPr>
              <w:pStyle w:val="NoSpacing"/>
              <w:rPr>
                <w:rFonts w:cstheme="minorHAnsi"/>
                <w:sz w:val="20"/>
                <w:szCs w:val="20"/>
              </w:rPr>
            </w:pPr>
          </w:p>
        </w:tc>
      </w:tr>
    </w:tbl>
    <w:p w14:paraId="11AA3979" w14:textId="5318C6F1" w:rsidR="000543F7" w:rsidRPr="00995DD2" w:rsidRDefault="000543F7" w:rsidP="000543F7">
      <w:pPr>
        <w:pStyle w:val="NoSpacing"/>
        <w:rPr>
          <w:rFonts w:cstheme="minorHAnsi"/>
          <w:b/>
          <w:bCs/>
          <w:u w:val="single"/>
        </w:rPr>
      </w:pPr>
    </w:p>
    <w:p w14:paraId="7894DE58" w14:textId="77777777" w:rsidR="002C398D" w:rsidRPr="00995DD2" w:rsidRDefault="002C398D" w:rsidP="000543F7">
      <w:pPr>
        <w:pStyle w:val="NoSpacing"/>
        <w:rPr>
          <w:rFonts w:cstheme="minorHAnsi"/>
          <w:b/>
          <w:bCs/>
          <w:u w:val="single"/>
        </w:rPr>
      </w:pPr>
    </w:p>
    <w:p w14:paraId="26E53928" w14:textId="77777777" w:rsidR="00995DD2" w:rsidRDefault="00995DD2" w:rsidP="002C398D">
      <w:pPr>
        <w:pStyle w:val="Heading2"/>
        <w:rPr>
          <w:rFonts w:asciiTheme="minorHAnsi" w:hAnsiTheme="minorHAnsi" w:cstheme="minorHAnsi"/>
        </w:rPr>
      </w:pPr>
    </w:p>
    <w:p w14:paraId="065D865B" w14:textId="77777777" w:rsidR="00995DD2" w:rsidRDefault="00995DD2" w:rsidP="002C398D">
      <w:pPr>
        <w:pStyle w:val="Heading2"/>
        <w:rPr>
          <w:rFonts w:asciiTheme="minorHAnsi" w:hAnsiTheme="minorHAnsi" w:cstheme="minorHAnsi"/>
        </w:rPr>
      </w:pPr>
    </w:p>
    <w:p w14:paraId="611DB596" w14:textId="77777777" w:rsidR="00995DD2" w:rsidRDefault="00995DD2" w:rsidP="002C398D">
      <w:pPr>
        <w:pStyle w:val="Heading2"/>
        <w:rPr>
          <w:rFonts w:asciiTheme="minorHAnsi" w:hAnsiTheme="minorHAnsi" w:cstheme="minorHAnsi"/>
        </w:rPr>
      </w:pPr>
    </w:p>
    <w:p w14:paraId="4A6B9C44" w14:textId="4CF7FFD0" w:rsidR="000543F7" w:rsidRPr="00995DD2" w:rsidRDefault="000543F7" w:rsidP="002C398D">
      <w:pPr>
        <w:pStyle w:val="Heading2"/>
        <w:rPr>
          <w:rFonts w:asciiTheme="minorHAnsi" w:hAnsiTheme="minorHAnsi" w:cstheme="minorHAnsi"/>
        </w:rPr>
      </w:pPr>
      <w:r w:rsidRPr="00995DD2">
        <w:rPr>
          <w:rFonts w:asciiTheme="minorHAnsi" w:hAnsiTheme="minorHAnsi" w:cstheme="minorHAnsi"/>
        </w:rPr>
        <w:t>Symptoms of Covid-19</w:t>
      </w:r>
    </w:p>
    <w:tbl>
      <w:tblPr>
        <w:tblStyle w:val="TableGrid"/>
        <w:tblW w:w="11052" w:type="dxa"/>
        <w:tblLook w:val="04A0" w:firstRow="1" w:lastRow="0" w:firstColumn="1" w:lastColumn="0" w:noHBand="0" w:noVBand="1"/>
      </w:tblPr>
      <w:tblGrid>
        <w:gridCol w:w="4106"/>
        <w:gridCol w:w="2126"/>
        <w:gridCol w:w="4820"/>
      </w:tblGrid>
      <w:tr w:rsidR="002C398D" w:rsidRPr="00995DD2" w14:paraId="12B7E089" w14:textId="77777777" w:rsidTr="002C398D">
        <w:trPr>
          <w:trHeight w:val="340"/>
        </w:trPr>
        <w:tc>
          <w:tcPr>
            <w:tcW w:w="4106" w:type="dxa"/>
            <w:vAlign w:val="center"/>
          </w:tcPr>
          <w:p w14:paraId="2A200D67" w14:textId="77777777" w:rsidR="002C398D" w:rsidRPr="00995DD2" w:rsidRDefault="002C398D" w:rsidP="002C398D">
            <w:pPr>
              <w:pStyle w:val="NoSpacing"/>
              <w:rPr>
                <w:rFonts w:cstheme="minorHAnsi"/>
                <w:b/>
                <w:bCs/>
                <w:color w:val="323E4F" w:themeColor="text2" w:themeShade="BF"/>
                <w:sz w:val="26"/>
                <w:szCs w:val="26"/>
              </w:rPr>
            </w:pPr>
            <w:r w:rsidRPr="00995DD2">
              <w:rPr>
                <w:rFonts w:cstheme="minorHAnsi"/>
                <w:b/>
                <w:bCs/>
                <w:color w:val="323E4F" w:themeColor="text2" w:themeShade="BF"/>
              </w:rPr>
              <w:t>What are the potential hazards?</w:t>
            </w:r>
          </w:p>
        </w:tc>
        <w:tc>
          <w:tcPr>
            <w:tcW w:w="6946" w:type="dxa"/>
            <w:gridSpan w:val="2"/>
            <w:vAlign w:val="center"/>
          </w:tcPr>
          <w:p w14:paraId="2AAEE5F0" w14:textId="5B8ACACD" w:rsidR="002C398D" w:rsidRPr="00995DD2" w:rsidRDefault="002C398D" w:rsidP="002C398D">
            <w:pPr>
              <w:pStyle w:val="NoSpacing"/>
              <w:rPr>
                <w:rFonts w:cstheme="minorHAnsi"/>
                <w:b/>
                <w:bCs/>
                <w:color w:val="323E4F" w:themeColor="text2" w:themeShade="BF"/>
                <w:sz w:val="26"/>
                <w:szCs w:val="26"/>
              </w:rPr>
            </w:pPr>
            <w:r w:rsidRPr="00995DD2">
              <w:rPr>
                <w:rFonts w:cstheme="minorHAnsi"/>
                <w:b/>
                <w:bCs/>
                <w:color w:val="323E4F" w:themeColor="text2" w:themeShade="BF"/>
              </w:rPr>
              <w:t>What are the potential control measures?</w:t>
            </w:r>
          </w:p>
        </w:tc>
      </w:tr>
      <w:tr w:rsidR="002C398D" w:rsidRPr="00995DD2" w14:paraId="1DC361D9" w14:textId="77777777" w:rsidTr="00995DD2">
        <w:tblPrEx>
          <w:tblLook w:val="0420" w:firstRow="1" w:lastRow="0" w:firstColumn="0" w:lastColumn="0" w:noHBand="0" w:noVBand="1"/>
        </w:tblPrEx>
        <w:trPr>
          <w:trHeight w:val="1757"/>
        </w:trPr>
        <w:tc>
          <w:tcPr>
            <w:tcW w:w="4106" w:type="dxa"/>
            <w:vMerge w:val="restart"/>
          </w:tcPr>
          <w:p w14:paraId="33D4443A" w14:textId="77777777" w:rsidR="00995DD2" w:rsidRPr="00995DD2" w:rsidRDefault="00995DD2" w:rsidP="00995DD2">
            <w:pPr>
              <w:rPr>
                <w:rFonts w:cstheme="minorHAnsi"/>
                <w:lang w:val="en-GB"/>
              </w:rPr>
            </w:pPr>
            <w:r w:rsidRPr="00995DD2">
              <w:rPr>
                <w:rFonts w:cstheme="minorHAnsi"/>
              </w:rPr>
              <w:t>Steps to be taken on site visits to safeguard against the spread of Covid-19.</w:t>
            </w:r>
          </w:p>
          <w:p w14:paraId="1D56B738" w14:textId="65ED534B" w:rsidR="002C398D" w:rsidRPr="00995DD2" w:rsidRDefault="002C398D" w:rsidP="000543F7">
            <w:pPr>
              <w:pStyle w:val="NoSpacing"/>
              <w:rPr>
                <w:rFonts w:cstheme="minorHAnsi"/>
                <w:sz w:val="20"/>
                <w:szCs w:val="20"/>
              </w:rPr>
            </w:pPr>
          </w:p>
        </w:tc>
        <w:tc>
          <w:tcPr>
            <w:tcW w:w="6946" w:type="dxa"/>
            <w:gridSpan w:val="2"/>
            <w:vAlign w:val="center"/>
          </w:tcPr>
          <w:p w14:paraId="0604DDF5" w14:textId="7F546B7D" w:rsidR="002C398D" w:rsidRPr="00995DD2" w:rsidRDefault="002C398D" w:rsidP="000543F7">
            <w:pPr>
              <w:pStyle w:val="NoSpacing"/>
              <w:rPr>
                <w:rFonts w:cstheme="minorHAnsi"/>
                <w:sz w:val="20"/>
                <w:szCs w:val="20"/>
              </w:rPr>
            </w:pPr>
            <w:r w:rsidRPr="00995DD2">
              <w:rPr>
                <w:rFonts w:cstheme="minorHAnsi"/>
                <w:sz w:val="20"/>
                <w:szCs w:val="20"/>
              </w:rPr>
              <w:t>If anyone on the site visit becomes unwell with a new continuous cough or high temperature, they must be advised to go home and all those who have come into contact must be advised and action or precautions should be taken.</w:t>
            </w:r>
          </w:p>
          <w:p w14:paraId="07B7B11D" w14:textId="77777777" w:rsidR="002C398D" w:rsidRPr="00995DD2" w:rsidRDefault="002C398D" w:rsidP="000543F7">
            <w:pPr>
              <w:pStyle w:val="NoSpacing"/>
              <w:rPr>
                <w:rFonts w:cstheme="minorHAnsi"/>
                <w:sz w:val="20"/>
                <w:szCs w:val="20"/>
              </w:rPr>
            </w:pPr>
          </w:p>
          <w:p w14:paraId="22BFA302" w14:textId="2D126CA5" w:rsidR="002C398D" w:rsidRPr="00995DD2" w:rsidRDefault="002C398D" w:rsidP="000543F7">
            <w:pPr>
              <w:pStyle w:val="NoSpacing"/>
              <w:rPr>
                <w:rFonts w:cstheme="minorHAnsi"/>
                <w:sz w:val="20"/>
                <w:szCs w:val="20"/>
              </w:rPr>
            </w:pPr>
            <w:r w:rsidRPr="00995DD2">
              <w:rPr>
                <w:rFonts w:cstheme="minorHAnsi"/>
                <w:sz w:val="20"/>
                <w:szCs w:val="20"/>
              </w:rPr>
              <w:t>Reference to be made to Public Health England for further advice.</w:t>
            </w:r>
          </w:p>
          <w:p w14:paraId="36DEB7E1" w14:textId="77777777" w:rsidR="002C398D" w:rsidRPr="00995DD2" w:rsidRDefault="002C398D" w:rsidP="000543F7">
            <w:pPr>
              <w:pStyle w:val="NoSpacing"/>
              <w:rPr>
                <w:rFonts w:cstheme="minorHAnsi"/>
                <w:sz w:val="20"/>
                <w:szCs w:val="20"/>
              </w:rPr>
            </w:pPr>
          </w:p>
          <w:p w14:paraId="2CDD3807" w14:textId="77777777" w:rsidR="002C398D" w:rsidRPr="00995DD2" w:rsidRDefault="002C398D" w:rsidP="000543F7">
            <w:pPr>
              <w:pStyle w:val="NoSpacing"/>
              <w:rPr>
                <w:rFonts w:cstheme="minorHAnsi"/>
                <w:b/>
                <w:bCs/>
                <w:sz w:val="20"/>
                <w:szCs w:val="20"/>
                <w:u w:val="single"/>
              </w:rPr>
            </w:pPr>
            <w:r w:rsidRPr="00995DD2">
              <w:rPr>
                <w:rFonts w:cstheme="minorHAnsi"/>
                <w:sz w:val="20"/>
                <w:szCs w:val="20"/>
              </w:rPr>
              <w:t>Any track / trace application to be updated.</w:t>
            </w:r>
          </w:p>
        </w:tc>
      </w:tr>
      <w:tr w:rsidR="002C398D" w:rsidRPr="00995DD2" w14:paraId="2ADE34B2" w14:textId="4C91CC55" w:rsidTr="002C398D">
        <w:trPr>
          <w:trHeight w:val="340"/>
        </w:trPr>
        <w:tc>
          <w:tcPr>
            <w:tcW w:w="4106" w:type="dxa"/>
            <w:vMerge/>
            <w:vAlign w:val="center"/>
          </w:tcPr>
          <w:p w14:paraId="161E3B8C" w14:textId="31074BE5" w:rsidR="002C398D" w:rsidRPr="00995DD2" w:rsidRDefault="002C398D" w:rsidP="002C398D">
            <w:pPr>
              <w:pStyle w:val="NoSpacing"/>
              <w:jc w:val="right"/>
              <w:rPr>
                <w:rFonts w:cstheme="minorHAnsi"/>
                <w:b/>
                <w:bCs/>
                <w:sz w:val="16"/>
                <w:szCs w:val="16"/>
              </w:rPr>
            </w:pPr>
          </w:p>
        </w:tc>
        <w:tc>
          <w:tcPr>
            <w:tcW w:w="2126" w:type="dxa"/>
            <w:vAlign w:val="center"/>
          </w:tcPr>
          <w:p w14:paraId="20DF2013" w14:textId="030C98D0" w:rsidR="002C398D" w:rsidRPr="00995DD2" w:rsidRDefault="002C398D" w:rsidP="002C398D">
            <w:pPr>
              <w:pStyle w:val="NoSpacing"/>
              <w:rPr>
                <w:rFonts w:cstheme="minorHAnsi"/>
                <w:i/>
                <w:iCs/>
                <w:color w:val="222A35" w:themeColor="text2" w:themeShade="80"/>
                <w:sz w:val="20"/>
                <w:szCs w:val="20"/>
              </w:rPr>
            </w:pPr>
            <w:r w:rsidRPr="00995DD2">
              <w:rPr>
                <w:rFonts w:cstheme="minorHAnsi"/>
                <w:b/>
                <w:bCs/>
                <w:i/>
                <w:iCs/>
                <w:color w:val="222A35" w:themeColor="text2" w:themeShade="80"/>
                <w:sz w:val="16"/>
                <w:szCs w:val="16"/>
              </w:rPr>
              <w:t>Action Date:</w:t>
            </w:r>
          </w:p>
        </w:tc>
        <w:tc>
          <w:tcPr>
            <w:tcW w:w="4820" w:type="dxa"/>
          </w:tcPr>
          <w:p w14:paraId="1058C454" w14:textId="77777777" w:rsidR="002C398D" w:rsidRPr="00995DD2" w:rsidRDefault="002C398D" w:rsidP="002C398D">
            <w:pPr>
              <w:pStyle w:val="NoSpacing"/>
              <w:rPr>
                <w:rFonts w:cstheme="minorHAnsi"/>
                <w:sz w:val="20"/>
                <w:szCs w:val="20"/>
              </w:rPr>
            </w:pPr>
          </w:p>
        </w:tc>
      </w:tr>
      <w:tr w:rsidR="002C398D" w:rsidRPr="00995DD2" w14:paraId="4D39A800" w14:textId="38709020" w:rsidTr="002C398D">
        <w:trPr>
          <w:trHeight w:val="340"/>
        </w:trPr>
        <w:tc>
          <w:tcPr>
            <w:tcW w:w="4106" w:type="dxa"/>
            <w:vMerge/>
            <w:vAlign w:val="center"/>
          </w:tcPr>
          <w:p w14:paraId="2998688F" w14:textId="68AFB365" w:rsidR="002C398D" w:rsidRPr="00995DD2" w:rsidRDefault="002C398D" w:rsidP="002C398D">
            <w:pPr>
              <w:pStyle w:val="NoSpacing"/>
              <w:jc w:val="right"/>
              <w:rPr>
                <w:rFonts w:cstheme="minorHAnsi"/>
                <w:b/>
                <w:bCs/>
                <w:sz w:val="16"/>
                <w:szCs w:val="16"/>
              </w:rPr>
            </w:pPr>
          </w:p>
        </w:tc>
        <w:tc>
          <w:tcPr>
            <w:tcW w:w="2126" w:type="dxa"/>
            <w:vAlign w:val="center"/>
          </w:tcPr>
          <w:p w14:paraId="56EFEBE6" w14:textId="1EE7E678" w:rsidR="002C398D" w:rsidRPr="00995DD2" w:rsidRDefault="002C398D" w:rsidP="002C398D">
            <w:pPr>
              <w:pStyle w:val="NoSpacing"/>
              <w:rPr>
                <w:rFonts w:cstheme="minorHAnsi"/>
                <w:i/>
                <w:iCs/>
                <w:color w:val="222A35" w:themeColor="text2" w:themeShade="80"/>
                <w:sz w:val="20"/>
                <w:szCs w:val="20"/>
              </w:rPr>
            </w:pPr>
            <w:r w:rsidRPr="00995DD2">
              <w:rPr>
                <w:rFonts w:cstheme="minorHAnsi"/>
                <w:b/>
                <w:bCs/>
                <w:i/>
                <w:iCs/>
                <w:color w:val="222A35" w:themeColor="text2" w:themeShade="80"/>
                <w:sz w:val="16"/>
                <w:szCs w:val="16"/>
              </w:rPr>
              <w:t>Person Responsible:</w:t>
            </w:r>
          </w:p>
        </w:tc>
        <w:tc>
          <w:tcPr>
            <w:tcW w:w="4820" w:type="dxa"/>
          </w:tcPr>
          <w:p w14:paraId="5155EBA6" w14:textId="77777777" w:rsidR="002C398D" w:rsidRPr="00995DD2" w:rsidRDefault="002C398D" w:rsidP="002C398D">
            <w:pPr>
              <w:pStyle w:val="NoSpacing"/>
              <w:rPr>
                <w:rFonts w:cstheme="minorHAnsi"/>
                <w:sz w:val="20"/>
                <w:szCs w:val="20"/>
              </w:rPr>
            </w:pPr>
          </w:p>
        </w:tc>
      </w:tr>
    </w:tbl>
    <w:p w14:paraId="6B8D8D35" w14:textId="77777777" w:rsidR="000543F7" w:rsidRPr="00995DD2" w:rsidRDefault="000543F7" w:rsidP="000543F7">
      <w:pPr>
        <w:pStyle w:val="NoSpacing"/>
        <w:jc w:val="both"/>
        <w:rPr>
          <w:rFonts w:cstheme="minorHAnsi"/>
          <w:b/>
          <w:bCs/>
          <w:u w:val="single"/>
        </w:rPr>
      </w:pPr>
    </w:p>
    <w:p w14:paraId="2C7226AF" w14:textId="77777777" w:rsidR="00A16C56" w:rsidRPr="00995DD2" w:rsidRDefault="00A16C56">
      <w:pPr>
        <w:rPr>
          <w:rFonts w:cstheme="minorHAnsi"/>
        </w:rPr>
      </w:pPr>
    </w:p>
    <w:sectPr w:rsidR="00A16C56" w:rsidRPr="00995DD2" w:rsidSect="00995DD2">
      <w:pgSz w:w="12240" w:h="15840"/>
      <w:pgMar w:top="851" w:right="720" w:bottom="72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07546" w14:textId="77777777" w:rsidR="000A6FE4" w:rsidRDefault="000A6FE4" w:rsidP="009F2FCB">
      <w:pPr>
        <w:spacing w:after="0" w:line="240" w:lineRule="auto"/>
      </w:pPr>
      <w:r>
        <w:separator/>
      </w:r>
    </w:p>
  </w:endnote>
  <w:endnote w:type="continuationSeparator" w:id="0">
    <w:p w14:paraId="16A42C87" w14:textId="77777777" w:rsidR="000A6FE4" w:rsidRDefault="000A6FE4" w:rsidP="009F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5CC0C" w14:textId="77777777" w:rsidR="000A6FE4" w:rsidRDefault="000A6FE4" w:rsidP="009F2FCB">
      <w:pPr>
        <w:spacing w:after="0" w:line="240" w:lineRule="auto"/>
      </w:pPr>
      <w:r>
        <w:separator/>
      </w:r>
    </w:p>
  </w:footnote>
  <w:footnote w:type="continuationSeparator" w:id="0">
    <w:p w14:paraId="2FBFB626" w14:textId="77777777" w:rsidR="000A6FE4" w:rsidRDefault="000A6FE4" w:rsidP="009F2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F7"/>
    <w:rsid w:val="000543F7"/>
    <w:rsid w:val="000A6FE4"/>
    <w:rsid w:val="002C398D"/>
    <w:rsid w:val="00356917"/>
    <w:rsid w:val="003D13AC"/>
    <w:rsid w:val="005B78BB"/>
    <w:rsid w:val="00995DD2"/>
    <w:rsid w:val="009F2FCB"/>
    <w:rsid w:val="00A16C56"/>
    <w:rsid w:val="00AE6FCA"/>
    <w:rsid w:val="00B079C5"/>
    <w:rsid w:val="00B229C9"/>
    <w:rsid w:val="00C23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0DB0"/>
  <w15:chartTrackingRefBased/>
  <w15:docId w15:val="{E743F168-C265-4BEB-B7A4-57DA58E0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3F7"/>
    <w:rPr>
      <w:rFonts w:eastAsiaTheme="minorHAnsi"/>
      <w:lang w:val="en-US"/>
    </w:rPr>
  </w:style>
  <w:style w:type="paragraph" w:styleId="Heading1">
    <w:name w:val="heading 1"/>
    <w:aliases w:val="Main Heading"/>
    <w:basedOn w:val="Normal"/>
    <w:next w:val="Normal"/>
    <w:link w:val="Heading1Char"/>
    <w:uiPriority w:val="9"/>
    <w:qFormat/>
    <w:rsid w:val="00356917"/>
    <w:pPr>
      <w:keepNext/>
      <w:keepLines/>
      <w:outlineLvl w:val="0"/>
    </w:pPr>
    <w:rPr>
      <w:rFonts w:ascii="Calibri Light" w:eastAsiaTheme="majorEastAsia" w:hAnsi="Calibri Light" w:cstheme="majorBidi"/>
      <w:b/>
      <w:color w:val="2F5496" w:themeColor="accent1" w:themeShade="BF"/>
      <w:sz w:val="32"/>
      <w:szCs w:val="32"/>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paragraph" w:styleId="Heading2">
    <w:name w:val="heading 2"/>
    <w:aliases w:val="Sub-Heading"/>
    <w:basedOn w:val="Normal"/>
    <w:next w:val="Normal"/>
    <w:link w:val="Heading2Char"/>
    <w:autoRedefine/>
    <w:uiPriority w:val="9"/>
    <w:unhideWhenUsed/>
    <w:qFormat/>
    <w:rsid w:val="002C398D"/>
    <w:pPr>
      <w:keepNext/>
      <w:keepLines/>
      <w:spacing w:after="0"/>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56917"/>
    <w:rPr>
      <w:rFonts w:ascii="Calibri Light" w:eastAsiaTheme="majorEastAsia" w:hAnsi="Calibri Light" w:cstheme="majorBidi"/>
      <w:b/>
      <w:color w:val="2F5496" w:themeColor="accent1" w:themeShade="BF"/>
      <w:sz w:val="32"/>
      <w:szCs w:val="32"/>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character" w:customStyle="1" w:styleId="Heading2Char">
    <w:name w:val="Heading 2 Char"/>
    <w:aliases w:val="Sub-Heading Char"/>
    <w:basedOn w:val="DefaultParagraphFont"/>
    <w:link w:val="Heading2"/>
    <w:uiPriority w:val="9"/>
    <w:rsid w:val="002C398D"/>
    <w:rPr>
      <w:rFonts w:asciiTheme="majorHAnsi" w:eastAsiaTheme="majorEastAsia" w:hAnsiTheme="majorHAnsi" w:cstheme="majorBidi"/>
      <w:b/>
      <w:color w:val="2F5496" w:themeColor="accent1" w:themeShade="BF"/>
      <w:sz w:val="28"/>
      <w:szCs w:val="26"/>
      <w:lang w:val="en-US"/>
    </w:rPr>
  </w:style>
  <w:style w:type="character" w:styleId="IntenseReference">
    <w:name w:val="Intense Reference"/>
    <w:basedOn w:val="DefaultParagraphFont"/>
    <w:uiPriority w:val="32"/>
    <w:rsid w:val="00356917"/>
    <w:rPr>
      <w:b/>
      <w:bCs/>
      <w:smallCaps/>
      <w:color w:val="4472C4" w:themeColor="accent1"/>
      <w:spacing w:val="5"/>
    </w:rPr>
  </w:style>
  <w:style w:type="paragraph" w:customStyle="1" w:styleId="Style1">
    <w:name w:val="Style1"/>
    <w:basedOn w:val="Heading2"/>
    <w:link w:val="Style1Char"/>
    <w:autoRedefine/>
    <w:qFormat/>
    <w:rsid w:val="00C23893"/>
    <w:rPr>
      <w:sz w:val="36"/>
      <w:szCs w:val="32"/>
    </w:rPr>
  </w:style>
  <w:style w:type="character" w:customStyle="1" w:styleId="Style1Char">
    <w:name w:val="Style1 Char"/>
    <w:basedOn w:val="Heading2Char"/>
    <w:link w:val="Style1"/>
    <w:rsid w:val="00C23893"/>
    <w:rPr>
      <w:rFonts w:asciiTheme="majorHAnsi" w:eastAsiaTheme="majorEastAsia" w:hAnsiTheme="majorHAnsi" w:cstheme="majorBidi"/>
      <w:b/>
      <w:color w:val="2F5496" w:themeColor="accent1" w:themeShade="BF"/>
      <w:sz w:val="36"/>
      <w:szCs w:val="32"/>
      <w:lang w:val="en-US" w:eastAsia="en-GB"/>
    </w:rPr>
  </w:style>
  <w:style w:type="paragraph" w:styleId="NoSpacing">
    <w:name w:val="No Spacing"/>
    <w:uiPriority w:val="1"/>
    <w:qFormat/>
    <w:rsid w:val="000543F7"/>
    <w:pPr>
      <w:spacing w:after="0" w:line="240" w:lineRule="auto"/>
    </w:pPr>
    <w:rPr>
      <w:rFonts w:eastAsiaTheme="minorHAnsi"/>
      <w:lang w:val="en-US"/>
    </w:rPr>
  </w:style>
  <w:style w:type="table" w:styleId="TableGrid">
    <w:name w:val="Table Grid"/>
    <w:basedOn w:val="TableNormal"/>
    <w:uiPriority w:val="39"/>
    <w:rsid w:val="000543F7"/>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FCB"/>
    <w:rPr>
      <w:rFonts w:eastAsiaTheme="minorHAnsi"/>
      <w:lang w:val="en-US"/>
    </w:rPr>
  </w:style>
  <w:style w:type="paragraph" w:styleId="Footer">
    <w:name w:val="footer"/>
    <w:basedOn w:val="Normal"/>
    <w:link w:val="FooterChar"/>
    <w:uiPriority w:val="99"/>
    <w:unhideWhenUsed/>
    <w:rsid w:val="009F2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FCB"/>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851">
      <w:bodyDiv w:val="1"/>
      <w:marLeft w:val="0"/>
      <w:marRight w:val="0"/>
      <w:marTop w:val="0"/>
      <w:marBottom w:val="0"/>
      <w:divBdr>
        <w:top w:val="none" w:sz="0" w:space="0" w:color="auto"/>
        <w:left w:val="none" w:sz="0" w:space="0" w:color="auto"/>
        <w:bottom w:val="none" w:sz="0" w:space="0" w:color="auto"/>
        <w:right w:val="none" w:sz="0" w:space="0" w:color="auto"/>
      </w:divBdr>
    </w:div>
    <w:div w:id="747728783">
      <w:bodyDiv w:val="1"/>
      <w:marLeft w:val="0"/>
      <w:marRight w:val="0"/>
      <w:marTop w:val="0"/>
      <w:marBottom w:val="0"/>
      <w:divBdr>
        <w:top w:val="none" w:sz="0" w:space="0" w:color="auto"/>
        <w:left w:val="none" w:sz="0" w:space="0" w:color="auto"/>
        <w:bottom w:val="none" w:sz="0" w:space="0" w:color="auto"/>
        <w:right w:val="none" w:sz="0" w:space="0" w:color="auto"/>
      </w:divBdr>
    </w:div>
    <w:div w:id="1062751634">
      <w:bodyDiv w:val="1"/>
      <w:marLeft w:val="0"/>
      <w:marRight w:val="0"/>
      <w:marTop w:val="0"/>
      <w:marBottom w:val="0"/>
      <w:divBdr>
        <w:top w:val="none" w:sz="0" w:space="0" w:color="auto"/>
        <w:left w:val="none" w:sz="0" w:space="0" w:color="auto"/>
        <w:bottom w:val="none" w:sz="0" w:space="0" w:color="auto"/>
        <w:right w:val="none" w:sz="0" w:space="0" w:color="auto"/>
      </w:divBdr>
    </w:div>
    <w:div w:id="1095590691">
      <w:bodyDiv w:val="1"/>
      <w:marLeft w:val="0"/>
      <w:marRight w:val="0"/>
      <w:marTop w:val="0"/>
      <w:marBottom w:val="0"/>
      <w:divBdr>
        <w:top w:val="none" w:sz="0" w:space="0" w:color="auto"/>
        <w:left w:val="none" w:sz="0" w:space="0" w:color="auto"/>
        <w:bottom w:val="none" w:sz="0" w:space="0" w:color="auto"/>
        <w:right w:val="none" w:sz="0" w:space="0" w:color="auto"/>
      </w:divBdr>
    </w:div>
    <w:div w:id="1221598362">
      <w:bodyDiv w:val="1"/>
      <w:marLeft w:val="0"/>
      <w:marRight w:val="0"/>
      <w:marTop w:val="0"/>
      <w:marBottom w:val="0"/>
      <w:divBdr>
        <w:top w:val="none" w:sz="0" w:space="0" w:color="auto"/>
        <w:left w:val="none" w:sz="0" w:space="0" w:color="auto"/>
        <w:bottom w:val="none" w:sz="0" w:space="0" w:color="auto"/>
        <w:right w:val="none" w:sz="0" w:space="0" w:color="auto"/>
      </w:divBdr>
    </w:div>
    <w:div w:id="1442143866">
      <w:bodyDiv w:val="1"/>
      <w:marLeft w:val="0"/>
      <w:marRight w:val="0"/>
      <w:marTop w:val="0"/>
      <w:marBottom w:val="0"/>
      <w:divBdr>
        <w:top w:val="none" w:sz="0" w:space="0" w:color="auto"/>
        <w:left w:val="none" w:sz="0" w:space="0" w:color="auto"/>
        <w:bottom w:val="none" w:sz="0" w:space="0" w:color="auto"/>
        <w:right w:val="none" w:sz="0" w:space="0" w:color="auto"/>
      </w:divBdr>
    </w:div>
    <w:div w:id="1462070683">
      <w:bodyDiv w:val="1"/>
      <w:marLeft w:val="0"/>
      <w:marRight w:val="0"/>
      <w:marTop w:val="0"/>
      <w:marBottom w:val="0"/>
      <w:divBdr>
        <w:top w:val="none" w:sz="0" w:space="0" w:color="auto"/>
        <w:left w:val="none" w:sz="0" w:space="0" w:color="auto"/>
        <w:bottom w:val="none" w:sz="0" w:space="0" w:color="auto"/>
        <w:right w:val="none" w:sz="0" w:space="0" w:color="auto"/>
      </w:divBdr>
    </w:div>
    <w:div w:id="16194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Ayling</dc:creator>
  <cp:keywords/>
  <dc:description/>
  <cp:lastModifiedBy>Tom Ayling</cp:lastModifiedBy>
  <cp:revision>5</cp:revision>
  <dcterms:created xsi:type="dcterms:W3CDTF">2020-05-13T13:07:00Z</dcterms:created>
  <dcterms:modified xsi:type="dcterms:W3CDTF">2020-05-14T09:28:00Z</dcterms:modified>
</cp:coreProperties>
</file>