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0B0B" w14:textId="3DA7D9E3" w:rsidR="006F78D6" w:rsidRDefault="005C1BA6" w:rsidP="005C1BA6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n-GB"/>
        </w:rPr>
        <w:drawing>
          <wp:inline distT="0" distB="0" distL="0" distR="0" wp14:anchorId="6B5EA9C9" wp14:editId="6FA2BDB4">
            <wp:extent cx="1057275" cy="1053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nnoch logo cirle only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518" cy="107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178E8" w14:textId="083DCE31" w:rsidR="00585E06" w:rsidRDefault="001C6D73" w:rsidP="006F78D6">
      <w:pPr>
        <w:spacing w:after="0" w:line="240" w:lineRule="auto"/>
        <w:jc w:val="center"/>
        <w:rPr>
          <w:b/>
          <w:sz w:val="52"/>
          <w:szCs w:val="52"/>
        </w:rPr>
      </w:pPr>
      <w:r w:rsidRPr="002D6140">
        <w:rPr>
          <w:b/>
          <w:sz w:val="52"/>
          <w:szCs w:val="52"/>
        </w:rPr>
        <w:t>Rannoch Adventure</w:t>
      </w:r>
      <w:r w:rsidR="00A80D28">
        <w:rPr>
          <w:b/>
          <w:sz w:val="52"/>
          <w:szCs w:val="52"/>
        </w:rPr>
        <w:t xml:space="preserve"> </w:t>
      </w:r>
      <w:r w:rsidR="006F78D6">
        <w:rPr>
          <w:b/>
          <w:sz w:val="52"/>
          <w:szCs w:val="52"/>
        </w:rPr>
        <w:t>B</w:t>
      </w:r>
      <w:r w:rsidR="001F4DD4">
        <w:rPr>
          <w:b/>
          <w:sz w:val="52"/>
          <w:szCs w:val="52"/>
        </w:rPr>
        <w:t>r</w:t>
      </w:r>
      <w:r w:rsidRPr="002D6140">
        <w:rPr>
          <w:b/>
          <w:sz w:val="52"/>
          <w:szCs w:val="52"/>
        </w:rPr>
        <w:t>okerage</w:t>
      </w:r>
      <w:r w:rsidR="008A6FAF">
        <w:rPr>
          <w:b/>
          <w:sz w:val="52"/>
          <w:szCs w:val="52"/>
        </w:rPr>
        <w:t xml:space="preserve"> Form</w:t>
      </w:r>
    </w:p>
    <w:p w14:paraId="25DCE177" w14:textId="77777777" w:rsidR="008A6FAF" w:rsidRDefault="008A6FAF" w:rsidP="001F4DD4">
      <w:pPr>
        <w:spacing w:after="0" w:line="240" w:lineRule="auto"/>
        <w:rPr>
          <w:b/>
          <w:sz w:val="24"/>
          <w:szCs w:val="24"/>
        </w:rPr>
      </w:pPr>
    </w:p>
    <w:p w14:paraId="25C26148" w14:textId="154C1FC4" w:rsidR="008A6FAF" w:rsidRPr="005937B2" w:rsidRDefault="008A6FAF" w:rsidP="001F4DD4">
      <w:pPr>
        <w:spacing w:after="0" w:line="240" w:lineRule="auto"/>
        <w:rPr>
          <w:b/>
          <w:sz w:val="28"/>
          <w:szCs w:val="28"/>
        </w:rPr>
      </w:pPr>
      <w:r w:rsidRPr="005937B2">
        <w:rPr>
          <w:b/>
          <w:sz w:val="28"/>
          <w:szCs w:val="28"/>
        </w:rPr>
        <w:t xml:space="preserve">Before completing this form, please note the following: </w:t>
      </w:r>
    </w:p>
    <w:p w14:paraId="46B57CFA" w14:textId="6E8D9385" w:rsidR="008A6FAF" w:rsidRDefault="0085534E" w:rsidP="00AA360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Rannoch Adventure </w:t>
      </w:r>
      <w:r w:rsidR="008A6FAF" w:rsidRPr="008A6FAF">
        <w:rPr>
          <w:sz w:val="24"/>
          <w:szCs w:val="24"/>
        </w:rPr>
        <w:t>charge</w:t>
      </w:r>
      <w:r>
        <w:rPr>
          <w:sz w:val="24"/>
          <w:szCs w:val="24"/>
        </w:rPr>
        <w:t>s</w:t>
      </w:r>
      <w:r w:rsidR="008A6FAF" w:rsidRPr="008A6FAF">
        <w:rPr>
          <w:sz w:val="24"/>
          <w:szCs w:val="24"/>
        </w:rPr>
        <w:t xml:space="preserve"> a flat rate of £1,500 + VAT to sell any approved used ocean rowing vessel</w:t>
      </w:r>
      <w:r>
        <w:rPr>
          <w:sz w:val="24"/>
          <w:szCs w:val="24"/>
        </w:rPr>
        <w:t>. T</w:t>
      </w:r>
      <w:r w:rsidR="008A6FAF" w:rsidRPr="008A6FAF">
        <w:rPr>
          <w:sz w:val="24"/>
          <w:szCs w:val="24"/>
        </w:rPr>
        <w:t>his fee covers a listing on the Rannoch Adventure website</w:t>
      </w:r>
      <w:r w:rsidR="005937B2">
        <w:rPr>
          <w:sz w:val="24"/>
          <w:szCs w:val="24"/>
        </w:rPr>
        <w:t>, free boat storage until the boat is sold,</w:t>
      </w:r>
      <w:r w:rsidR="008A6FAF" w:rsidRPr="008A6FAF">
        <w:rPr>
          <w:sz w:val="24"/>
          <w:szCs w:val="24"/>
        </w:rPr>
        <w:t xml:space="preserve"> and a Transfer of Ownership document template. </w:t>
      </w:r>
    </w:p>
    <w:p w14:paraId="6A581329" w14:textId="77777777" w:rsidR="005937B2" w:rsidRPr="005937B2" w:rsidRDefault="008A6FAF" w:rsidP="009835C4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5937B2">
        <w:rPr>
          <w:sz w:val="24"/>
          <w:szCs w:val="24"/>
        </w:rPr>
        <w:t xml:space="preserve">The </w:t>
      </w:r>
      <w:r w:rsidR="0085534E" w:rsidRPr="005937B2">
        <w:rPr>
          <w:sz w:val="24"/>
          <w:szCs w:val="24"/>
        </w:rPr>
        <w:t>Seller</w:t>
      </w:r>
      <w:r w:rsidRPr="005937B2">
        <w:rPr>
          <w:sz w:val="24"/>
          <w:szCs w:val="24"/>
        </w:rPr>
        <w:t xml:space="preserve"> is expected to do a full handover of the boat to the Buyer.   </w:t>
      </w:r>
    </w:p>
    <w:p w14:paraId="4568C507" w14:textId="77777777" w:rsidR="005937B2" w:rsidRPr="005937B2" w:rsidRDefault="008A6FAF" w:rsidP="009835C4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5937B2">
        <w:rPr>
          <w:sz w:val="24"/>
          <w:szCs w:val="24"/>
        </w:rPr>
        <w:t>Rannoch Adventure will inspect all boats prior to being listed</w:t>
      </w:r>
      <w:r w:rsidR="0085534E" w:rsidRPr="005937B2">
        <w:rPr>
          <w:sz w:val="24"/>
          <w:szCs w:val="24"/>
        </w:rPr>
        <w:t xml:space="preserve"> - a</w:t>
      </w:r>
      <w:r w:rsidRPr="005937B2">
        <w:rPr>
          <w:sz w:val="24"/>
          <w:szCs w:val="24"/>
        </w:rPr>
        <w:t xml:space="preserve">ll boats must be presented in </w:t>
      </w:r>
      <w:r w:rsidR="005937B2" w:rsidRPr="005937B2">
        <w:rPr>
          <w:sz w:val="24"/>
          <w:szCs w:val="24"/>
        </w:rPr>
        <w:t>a good, clean condition</w:t>
      </w:r>
      <w:r w:rsidR="005937B2">
        <w:rPr>
          <w:sz w:val="24"/>
          <w:szCs w:val="24"/>
        </w:rPr>
        <w:t xml:space="preserve"> prior to sale</w:t>
      </w:r>
      <w:r w:rsidR="005937B2" w:rsidRPr="005937B2">
        <w:rPr>
          <w:sz w:val="24"/>
          <w:szCs w:val="24"/>
        </w:rPr>
        <w:t xml:space="preserve">. </w:t>
      </w:r>
    </w:p>
    <w:p w14:paraId="3C07B8C4" w14:textId="75466439" w:rsidR="005937B2" w:rsidRPr="005937B2" w:rsidRDefault="005937B2" w:rsidP="009835C4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937B2">
        <w:rPr>
          <w:sz w:val="24"/>
          <w:szCs w:val="24"/>
        </w:rPr>
        <w:t>Rannoch Adventure can carry out a full service for your boat prior to sale. This includes</w:t>
      </w:r>
      <w:r w:rsidRPr="005937B2">
        <w:rPr>
          <w:rFonts w:ascii="Calibri" w:hAnsi="Calibri" w:cs="Calibri"/>
          <w:sz w:val="24"/>
          <w:szCs w:val="24"/>
        </w:rPr>
        <w:t xml:space="preserve"> checking all electrics and systems, pickling the water maker, de-branding the boat, replacing any faulty parts, repairing any minor damage to bodywork, full valet and polish. Cost: £1,500 + VAT. </w:t>
      </w:r>
      <w:r>
        <w:rPr>
          <w:rFonts w:ascii="Calibri" w:hAnsi="Calibri" w:cs="Calibri"/>
          <w:sz w:val="24"/>
          <w:szCs w:val="24"/>
        </w:rPr>
        <w:t xml:space="preserve">Please advise us when submitting your form if you’d like to arrange a service. </w:t>
      </w:r>
    </w:p>
    <w:p w14:paraId="62E8D366" w14:textId="3C1FDADE" w:rsidR="005937B2" w:rsidRPr="005937B2" w:rsidRDefault="008A6FAF" w:rsidP="00A9693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937B2">
        <w:rPr>
          <w:sz w:val="24"/>
          <w:szCs w:val="24"/>
        </w:rPr>
        <w:t xml:space="preserve">We </w:t>
      </w:r>
      <w:r w:rsidR="005937B2" w:rsidRPr="005937B2">
        <w:rPr>
          <w:sz w:val="24"/>
          <w:szCs w:val="24"/>
        </w:rPr>
        <w:t xml:space="preserve">strongly </w:t>
      </w:r>
      <w:r w:rsidRPr="005937B2">
        <w:rPr>
          <w:sz w:val="24"/>
          <w:szCs w:val="24"/>
        </w:rPr>
        <w:t xml:space="preserve">recommend Buyers carry out an independent survey of the boat prior to agreeing a sale.  </w:t>
      </w:r>
    </w:p>
    <w:p w14:paraId="606434B8" w14:textId="77777777" w:rsidR="008A6FAF" w:rsidRDefault="008A6FAF" w:rsidP="001F4DD4">
      <w:pPr>
        <w:spacing w:after="0" w:line="240" w:lineRule="auto"/>
        <w:rPr>
          <w:b/>
          <w:sz w:val="24"/>
          <w:szCs w:val="24"/>
        </w:rPr>
      </w:pPr>
    </w:p>
    <w:p w14:paraId="7F476DE7" w14:textId="5AA021DC" w:rsidR="008A6FAF" w:rsidRPr="005937B2" w:rsidRDefault="008A6FAF" w:rsidP="001F4DD4">
      <w:pPr>
        <w:spacing w:after="0" w:line="240" w:lineRule="auto"/>
        <w:rPr>
          <w:b/>
          <w:sz w:val="28"/>
          <w:szCs w:val="28"/>
        </w:rPr>
      </w:pPr>
      <w:r w:rsidRPr="005937B2">
        <w:rPr>
          <w:b/>
          <w:sz w:val="28"/>
          <w:szCs w:val="28"/>
        </w:rPr>
        <w:t>The sale</w:t>
      </w:r>
      <w:r w:rsidR="005937B2">
        <w:rPr>
          <w:b/>
          <w:sz w:val="28"/>
          <w:szCs w:val="28"/>
        </w:rPr>
        <w:t>s</w:t>
      </w:r>
      <w:r w:rsidRPr="005937B2">
        <w:rPr>
          <w:b/>
          <w:sz w:val="28"/>
          <w:szCs w:val="28"/>
        </w:rPr>
        <w:t xml:space="preserve"> process: </w:t>
      </w:r>
    </w:p>
    <w:p w14:paraId="296E9059" w14:textId="03FFA8A4" w:rsidR="008A6FAF" w:rsidRPr="008A6FAF" w:rsidRDefault="005937B2" w:rsidP="008A6FA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Seller</w:t>
      </w:r>
      <w:r w:rsidR="008A6FAF" w:rsidRPr="008A6FAF">
        <w:rPr>
          <w:sz w:val="24"/>
          <w:szCs w:val="24"/>
        </w:rPr>
        <w:t xml:space="preserve"> completes sections A, B, C &amp; E of this form and returns it to Nicola Douglas who oversees all the administration for our Brokerage - E: </w:t>
      </w:r>
      <w:hyperlink r:id="rId8" w:history="1">
        <w:r w:rsidR="008A6FAF" w:rsidRPr="008A6FAF">
          <w:rPr>
            <w:rStyle w:val="Hyperlink"/>
            <w:sz w:val="24"/>
            <w:szCs w:val="24"/>
          </w:rPr>
          <w:t>nicola@rannochadventure.com</w:t>
        </w:r>
      </w:hyperlink>
      <w:r w:rsidR="008A6FAF">
        <w:rPr>
          <w:sz w:val="24"/>
          <w:szCs w:val="24"/>
        </w:rPr>
        <w:t xml:space="preserve">. Please ensure you complete all the boxes on the form and include as many good photos of the boat as possible. </w:t>
      </w:r>
      <w:r>
        <w:rPr>
          <w:sz w:val="24"/>
          <w:szCs w:val="24"/>
        </w:rPr>
        <w:t xml:space="preserve">P{lease note that we do not value the loose equipment, only the boat so please enter the amount you would like for it. </w:t>
      </w:r>
    </w:p>
    <w:p w14:paraId="4698CA6F" w14:textId="3D873F7F" w:rsidR="008A6FAF" w:rsidRPr="008A6FAF" w:rsidRDefault="008A6FAF" w:rsidP="008A6FA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A6FAF">
        <w:rPr>
          <w:sz w:val="24"/>
          <w:szCs w:val="24"/>
        </w:rPr>
        <w:t xml:space="preserve">Rannoch Adventure will then complete section D of the form and send it back to the </w:t>
      </w:r>
      <w:r w:rsidR="005937B2">
        <w:rPr>
          <w:sz w:val="24"/>
          <w:szCs w:val="24"/>
        </w:rPr>
        <w:t>Seller</w:t>
      </w:r>
      <w:r w:rsidRPr="008A6FAF">
        <w:rPr>
          <w:sz w:val="24"/>
          <w:szCs w:val="24"/>
        </w:rPr>
        <w:t xml:space="preserve"> for approval. </w:t>
      </w:r>
    </w:p>
    <w:p w14:paraId="6BFF21F7" w14:textId="5A061D53" w:rsidR="008A6FAF" w:rsidRDefault="008A6FAF" w:rsidP="008A6FA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A6FAF">
        <w:rPr>
          <w:sz w:val="24"/>
          <w:szCs w:val="24"/>
        </w:rPr>
        <w:t xml:space="preserve">Once </w:t>
      </w:r>
      <w:r>
        <w:rPr>
          <w:sz w:val="24"/>
          <w:szCs w:val="24"/>
        </w:rPr>
        <w:t xml:space="preserve">the sale price has been approved by the </w:t>
      </w:r>
      <w:r w:rsidR="005937B2">
        <w:rPr>
          <w:sz w:val="24"/>
          <w:szCs w:val="24"/>
        </w:rPr>
        <w:t>Seller</w:t>
      </w:r>
      <w:r>
        <w:rPr>
          <w:sz w:val="24"/>
          <w:szCs w:val="24"/>
        </w:rPr>
        <w:t xml:space="preserve">, the boat will be listed on the Rannoch Adventure website. </w:t>
      </w:r>
    </w:p>
    <w:p w14:paraId="62A52637" w14:textId="08F29183" w:rsidR="0085534E" w:rsidRDefault="0085534E" w:rsidP="008A6FA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Charlie Pitcher will show boats that are stored at Rannoch Adventure to any prospective Buyers. The </w:t>
      </w:r>
      <w:r w:rsidR="005937B2">
        <w:rPr>
          <w:sz w:val="24"/>
          <w:szCs w:val="24"/>
        </w:rPr>
        <w:t>Seller</w:t>
      </w:r>
      <w:r>
        <w:rPr>
          <w:sz w:val="24"/>
          <w:szCs w:val="24"/>
        </w:rPr>
        <w:t xml:space="preserve"> will be kept informed as and when an offer is made. </w:t>
      </w:r>
    </w:p>
    <w:p w14:paraId="2C08CA0F" w14:textId="3BB45B33" w:rsidR="0085534E" w:rsidRDefault="0085534E" w:rsidP="008A6FA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85C04">
        <w:rPr>
          <w:sz w:val="24"/>
          <w:szCs w:val="24"/>
        </w:rPr>
        <w:t xml:space="preserve">Buyer </w:t>
      </w:r>
      <w:r>
        <w:rPr>
          <w:sz w:val="24"/>
          <w:szCs w:val="24"/>
        </w:rPr>
        <w:t xml:space="preserve">will be asked for a payment plan and this will be agreed with the </w:t>
      </w:r>
      <w:r w:rsidR="00E85C04">
        <w:rPr>
          <w:sz w:val="24"/>
          <w:szCs w:val="24"/>
        </w:rPr>
        <w:t>Seller</w:t>
      </w:r>
      <w:r>
        <w:rPr>
          <w:sz w:val="24"/>
          <w:szCs w:val="24"/>
        </w:rPr>
        <w:t xml:space="preserve">. </w:t>
      </w:r>
      <w:bookmarkStart w:id="0" w:name="_GoBack"/>
      <w:bookmarkEnd w:id="0"/>
    </w:p>
    <w:p w14:paraId="29D7C846" w14:textId="66C78CE3" w:rsidR="0085534E" w:rsidRDefault="0085534E" w:rsidP="003C1CC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5534E">
        <w:rPr>
          <w:sz w:val="24"/>
          <w:szCs w:val="24"/>
        </w:rPr>
        <w:t xml:space="preserve">Rannoch Adventure shall receive and hold all deposits of purchase funds in a designated Client Trust Account denominated as such in the account name and operated by Rannoch Adventure and segregated at times from their own monies. </w:t>
      </w:r>
    </w:p>
    <w:p w14:paraId="1074C8B1" w14:textId="28903C14" w:rsidR="0085534E" w:rsidRPr="0085534E" w:rsidRDefault="0085534E" w:rsidP="003C1CC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Once the monies have been transferred from the Buyer to the Seller, they should between them arrange a time to do a full handover of the boat. </w:t>
      </w:r>
    </w:p>
    <w:p w14:paraId="51596857" w14:textId="77777777" w:rsidR="008A6FAF" w:rsidRDefault="008A6FAF" w:rsidP="001F4DD4">
      <w:pPr>
        <w:spacing w:after="0" w:line="240" w:lineRule="auto"/>
        <w:rPr>
          <w:b/>
          <w:sz w:val="24"/>
          <w:szCs w:val="24"/>
        </w:rPr>
      </w:pPr>
    </w:p>
    <w:p w14:paraId="5F21686E" w14:textId="4A89D8F9" w:rsidR="008A6FAF" w:rsidRPr="005937B2" w:rsidRDefault="0085534E" w:rsidP="001F4DD4">
      <w:pPr>
        <w:spacing w:after="0" w:line="240" w:lineRule="auto"/>
        <w:rPr>
          <w:b/>
          <w:sz w:val="28"/>
          <w:szCs w:val="28"/>
        </w:rPr>
      </w:pPr>
      <w:r w:rsidRPr="005937B2">
        <w:rPr>
          <w:b/>
          <w:sz w:val="28"/>
          <w:szCs w:val="28"/>
        </w:rPr>
        <w:t>Terms &amp; Conditions</w:t>
      </w:r>
    </w:p>
    <w:p w14:paraId="2555B794" w14:textId="258E6428" w:rsidR="0085534E" w:rsidRPr="0085534E" w:rsidRDefault="0085534E" w:rsidP="008553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These can be found on the last page of this docu</w:t>
      </w:r>
      <w:r w:rsidRPr="0085534E">
        <w:rPr>
          <w:sz w:val="24"/>
          <w:szCs w:val="24"/>
        </w:rPr>
        <w:t xml:space="preserve">ment. </w:t>
      </w:r>
    </w:p>
    <w:p w14:paraId="75FB7379" w14:textId="77777777" w:rsidR="0085534E" w:rsidRDefault="0085534E" w:rsidP="001F4DD4">
      <w:pPr>
        <w:spacing w:after="0" w:line="240" w:lineRule="auto"/>
        <w:rPr>
          <w:b/>
          <w:sz w:val="24"/>
          <w:szCs w:val="24"/>
        </w:rPr>
      </w:pPr>
    </w:p>
    <w:p w14:paraId="46A722C7" w14:textId="77777777" w:rsidR="008A6FAF" w:rsidRDefault="008A6FAF" w:rsidP="001F4DD4">
      <w:pPr>
        <w:spacing w:after="0" w:line="240" w:lineRule="auto"/>
        <w:rPr>
          <w:b/>
          <w:sz w:val="24"/>
          <w:szCs w:val="24"/>
        </w:rPr>
      </w:pPr>
    </w:p>
    <w:p w14:paraId="245BA6EC" w14:textId="0AAB51D8" w:rsidR="002D6140" w:rsidRDefault="005937B2" w:rsidP="001F4DD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Seller</w:t>
      </w:r>
      <w:r w:rsidR="001F4DD4">
        <w:rPr>
          <w:b/>
          <w:sz w:val="24"/>
          <w:szCs w:val="24"/>
        </w:rPr>
        <w:t>s - p</w:t>
      </w:r>
      <w:r w:rsidR="001C6D73" w:rsidRPr="002D6140">
        <w:rPr>
          <w:b/>
          <w:sz w:val="24"/>
          <w:szCs w:val="24"/>
        </w:rPr>
        <w:t xml:space="preserve">lease complete </w:t>
      </w:r>
      <w:r w:rsidR="001F4DD4">
        <w:rPr>
          <w:b/>
          <w:sz w:val="24"/>
          <w:szCs w:val="24"/>
        </w:rPr>
        <w:t>Section</w:t>
      </w:r>
      <w:r w:rsidR="00585E06">
        <w:rPr>
          <w:b/>
          <w:sz w:val="24"/>
          <w:szCs w:val="24"/>
        </w:rPr>
        <w:t>s</w:t>
      </w:r>
      <w:r w:rsidR="001F4DD4">
        <w:rPr>
          <w:b/>
          <w:sz w:val="24"/>
          <w:szCs w:val="24"/>
        </w:rPr>
        <w:t xml:space="preserve"> A</w:t>
      </w:r>
      <w:r w:rsidR="00585E06">
        <w:rPr>
          <w:b/>
          <w:sz w:val="24"/>
          <w:szCs w:val="24"/>
        </w:rPr>
        <w:t>, B &amp; C, then</w:t>
      </w:r>
      <w:r w:rsidR="001F4DD4">
        <w:rPr>
          <w:b/>
          <w:sz w:val="24"/>
          <w:szCs w:val="24"/>
        </w:rPr>
        <w:t xml:space="preserve"> sign Section </w:t>
      </w:r>
      <w:r w:rsidR="00585E06">
        <w:rPr>
          <w:b/>
          <w:sz w:val="24"/>
          <w:szCs w:val="24"/>
        </w:rPr>
        <w:t>E</w:t>
      </w:r>
      <w:r w:rsidR="001F4DD4">
        <w:rPr>
          <w:b/>
          <w:sz w:val="24"/>
          <w:szCs w:val="24"/>
        </w:rPr>
        <w:t xml:space="preserve"> and then follow the instructions on the last page. </w:t>
      </w:r>
      <w:r w:rsidR="001F4DD4">
        <w:rPr>
          <w:b/>
          <w:sz w:val="24"/>
          <w:szCs w:val="24"/>
        </w:rPr>
        <w:br/>
      </w:r>
    </w:p>
    <w:p w14:paraId="09AD6850" w14:textId="78BB952C" w:rsidR="001F4DD4" w:rsidRPr="001F4DD4" w:rsidRDefault="001F4DD4" w:rsidP="001F4DD4">
      <w:pPr>
        <w:spacing w:after="0" w:line="240" w:lineRule="auto"/>
        <w:rPr>
          <w:b/>
          <w:color w:val="FF0000"/>
          <w:sz w:val="24"/>
          <w:szCs w:val="24"/>
        </w:rPr>
      </w:pPr>
      <w:r w:rsidRPr="001F4DD4">
        <w:rPr>
          <w:b/>
          <w:color w:val="FF0000"/>
          <w:sz w:val="24"/>
          <w:szCs w:val="24"/>
        </w:rPr>
        <w:t xml:space="preserve">Section A – to be completed by the </w:t>
      </w:r>
      <w:r w:rsidR="005937B2">
        <w:rPr>
          <w:b/>
          <w:color w:val="FF0000"/>
          <w:sz w:val="24"/>
          <w:szCs w:val="24"/>
        </w:rPr>
        <w:t>Seller</w:t>
      </w:r>
    </w:p>
    <w:p w14:paraId="5C8783ED" w14:textId="77777777" w:rsidR="001F4DD4" w:rsidRPr="002D6140" w:rsidRDefault="001F4DD4" w:rsidP="002D614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1F4DD4" w:rsidRPr="002D6140" w14:paraId="012787EF" w14:textId="77777777" w:rsidTr="001F4DD4">
        <w:tc>
          <w:tcPr>
            <w:tcW w:w="3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14B62" w14:textId="7DC825CD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Vessel</w:t>
            </w:r>
            <w:r w:rsidRPr="002D6140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25EDFB" w14:textId="476CFDAC" w:rsidR="001F4DD4" w:rsidRPr="001F4DD4" w:rsidRDefault="001F4DD4" w:rsidP="001F4DD4">
            <w:pPr>
              <w:spacing w:line="480" w:lineRule="auto"/>
              <w:rPr>
                <w:color w:val="FF0000"/>
                <w:sz w:val="40"/>
                <w:szCs w:val="40"/>
              </w:rPr>
            </w:pPr>
          </w:p>
        </w:tc>
      </w:tr>
      <w:tr w:rsidR="001F4DD4" w:rsidRPr="002D6140" w14:paraId="129AB363" w14:textId="77777777" w:rsidTr="001F4DD4">
        <w:tc>
          <w:tcPr>
            <w:tcW w:w="3539" w:type="dxa"/>
            <w:tcBorders>
              <w:top w:val="single" w:sz="18" w:space="0" w:color="auto"/>
            </w:tcBorders>
          </w:tcPr>
          <w:p w14:paraId="5169CCF5" w14:textId="4D86D2B3" w:rsidR="001F4DD4" w:rsidRPr="002D6140" w:rsidRDefault="005937B2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Seller</w:t>
            </w:r>
            <w:r w:rsidR="001F4DD4" w:rsidRPr="002D6140"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5477" w:type="dxa"/>
            <w:tcBorders>
              <w:top w:val="single" w:sz="18" w:space="0" w:color="auto"/>
            </w:tcBorders>
          </w:tcPr>
          <w:p w14:paraId="62E8A8A5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51A53661" w14:textId="77777777" w:rsidTr="00B7498D">
        <w:tc>
          <w:tcPr>
            <w:tcW w:w="3539" w:type="dxa"/>
          </w:tcPr>
          <w:p w14:paraId="53E09097" w14:textId="707AA609" w:rsidR="001F4DD4" w:rsidRPr="002D6140" w:rsidRDefault="005937B2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Seller</w:t>
            </w:r>
            <w:r w:rsidR="001F4DD4" w:rsidRPr="002D6140">
              <w:rPr>
                <w:b/>
                <w:sz w:val="24"/>
                <w:szCs w:val="24"/>
              </w:rPr>
              <w:t>’s Email Address</w:t>
            </w:r>
          </w:p>
        </w:tc>
        <w:tc>
          <w:tcPr>
            <w:tcW w:w="5477" w:type="dxa"/>
          </w:tcPr>
          <w:p w14:paraId="6917D076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5CEF2F6E" w14:textId="77777777" w:rsidTr="00B7498D">
        <w:tc>
          <w:tcPr>
            <w:tcW w:w="3539" w:type="dxa"/>
          </w:tcPr>
          <w:p w14:paraId="4A23F636" w14:textId="45B39228" w:rsidR="001F4DD4" w:rsidRPr="002D6140" w:rsidRDefault="005937B2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Seller</w:t>
            </w:r>
            <w:r w:rsidR="001F4DD4" w:rsidRPr="002D6140">
              <w:rPr>
                <w:b/>
                <w:sz w:val="24"/>
                <w:szCs w:val="24"/>
              </w:rPr>
              <w:t>’s Phone Number</w:t>
            </w:r>
          </w:p>
        </w:tc>
        <w:tc>
          <w:tcPr>
            <w:tcW w:w="5477" w:type="dxa"/>
          </w:tcPr>
          <w:p w14:paraId="60A960B0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5D349335" w14:textId="77777777" w:rsidTr="00B7498D">
        <w:tc>
          <w:tcPr>
            <w:tcW w:w="3539" w:type="dxa"/>
          </w:tcPr>
          <w:p w14:paraId="72DA8CE0" w14:textId="6D6BB35D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Vessel</w:t>
            </w:r>
            <w:r w:rsidRPr="002D6140">
              <w:rPr>
                <w:b/>
                <w:sz w:val="24"/>
                <w:szCs w:val="24"/>
              </w:rPr>
              <w:t xml:space="preserve"> Type (R25, R45, Custom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477" w:type="dxa"/>
          </w:tcPr>
          <w:p w14:paraId="455B5E11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09812B26" w14:textId="77777777" w:rsidTr="00B7498D">
        <w:tc>
          <w:tcPr>
            <w:tcW w:w="3539" w:type="dxa"/>
          </w:tcPr>
          <w:p w14:paraId="45003AB6" w14:textId="1C1A335E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 w:rsidRPr="002D6140">
              <w:rPr>
                <w:b/>
                <w:sz w:val="24"/>
                <w:szCs w:val="24"/>
              </w:rPr>
              <w:t>Hull Number</w:t>
            </w:r>
          </w:p>
        </w:tc>
        <w:tc>
          <w:tcPr>
            <w:tcW w:w="5477" w:type="dxa"/>
          </w:tcPr>
          <w:p w14:paraId="34D92585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0D940378" w14:textId="77777777" w:rsidTr="00B7498D">
        <w:tc>
          <w:tcPr>
            <w:tcW w:w="3539" w:type="dxa"/>
          </w:tcPr>
          <w:p w14:paraId="3B60FD63" w14:textId="4931DA93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 w:rsidRPr="002D6140">
              <w:rPr>
                <w:b/>
                <w:sz w:val="24"/>
                <w:szCs w:val="24"/>
              </w:rPr>
              <w:t>Year of Build</w:t>
            </w:r>
          </w:p>
        </w:tc>
        <w:tc>
          <w:tcPr>
            <w:tcW w:w="5477" w:type="dxa"/>
          </w:tcPr>
          <w:p w14:paraId="12E59BBB" w14:textId="4EB53618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4181C045" w14:textId="77777777" w:rsidTr="00B7498D">
        <w:tc>
          <w:tcPr>
            <w:tcW w:w="3539" w:type="dxa"/>
          </w:tcPr>
          <w:p w14:paraId="0255BE5B" w14:textId="7D977AAD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 w:rsidRPr="002D6140">
              <w:rPr>
                <w:b/>
                <w:sz w:val="24"/>
                <w:szCs w:val="24"/>
              </w:rPr>
              <w:t xml:space="preserve">Condition of </w:t>
            </w:r>
            <w:r>
              <w:rPr>
                <w:b/>
                <w:sz w:val="24"/>
                <w:szCs w:val="24"/>
              </w:rPr>
              <w:t>Vessel</w:t>
            </w:r>
          </w:p>
        </w:tc>
        <w:tc>
          <w:tcPr>
            <w:tcW w:w="5477" w:type="dxa"/>
          </w:tcPr>
          <w:p w14:paraId="2E745F88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73DD7854" w14:textId="77777777" w:rsidTr="00B7498D">
        <w:tc>
          <w:tcPr>
            <w:tcW w:w="3539" w:type="dxa"/>
          </w:tcPr>
          <w:p w14:paraId="4654809C" w14:textId="379DD93F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Location of Vessel </w:t>
            </w:r>
          </w:p>
        </w:tc>
        <w:tc>
          <w:tcPr>
            <w:tcW w:w="5477" w:type="dxa"/>
          </w:tcPr>
          <w:p w14:paraId="32D6C201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3483F02E" w14:textId="77777777" w:rsidTr="00B7498D">
        <w:tc>
          <w:tcPr>
            <w:tcW w:w="3539" w:type="dxa"/>
          </w:tcPr>
          <w:p w14:paraId="03DDD107" w14:textId="55572381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 w:rsidRPr="002D6140">
              <w:rPr>
                <w:b/>
                <w:sz w:val="24"/>
                <w:szCs w:val="24"/>
              </w:rPr>
              <w:t>Trailer Size / Type</w:t>
            </w:r>
          </w:p>
        </w:tc>
        <w:tc>
          <w:tcPr>
            <w:tcW w:w="5477" w:type="dxa"/>
          </w:tcPr>
          <w:p w14:paraId="6FA8A9B8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50BE4F1F" w14:textId="77777777" w:rsidTr="00B7498D">
        <w:tc>
          <w:tcPr>
            <w:tcW w:w="3539" w:type="dxa"/>
          </w:tcPr>
          <w:p w14:paraId="45BBAC95" w14:textId="067A9F6F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Navigation equipment (Garmin, </w:t>
            </w:r>
            <w:proofErr w:type="spellStart"/>
            <w:r>
              <w:rPr>
                <w:b/>
                <w:sz w:val="24"/>
                <w:szCs w:val="24"/>
              </w:rPr>
              <w:t>Raymarine</w:t>
            </w:r>
            <w:proofErr w:type="spellEnd"/>
            <w:r>
              <w:rPr>
                <w:b/>
                <w:sz w:val="24"/>
                <w:szCs w:val="24"/>
              </w:rPr>
              <w:t xml:space="preserve"> or other) </w:t>
            </w:r>
          </w:p>
        </w:tc>
        <w:tc>
          <w:tcPr>
            <w:tcW w:w="5477" w:type="dxa"/>
          </w:tcPr>
          <w:p w14:paraId="4BD8A1A7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561B9C73" w14:textId="77777777" w:rsidTr="00B7498D">
        <w:tc>
          <w:tcPr>
            <w:tcW w:w="3539" w:type="dxa"/>
          </w:tcPr>
          <w:p w14:paraId="29432983" w14:textId="11D276E9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Watermaker</w:t>
            </w:r>
            <w:proofErr w:type="spellEnd"/>
            <w:r>
              <w:rPr>
                <w:b/>
                <w:sz w:val="24"/>
                <w:szCs w:val="24"/>
              </w:rPr>
              <w:t xml:space="preserve"> type and last service date</w:t>
            </w:r>
          </w:p>
        </w:tc>
        <w:tc>
          <w:tcPr>
            <w:tcW w:w="5477" w:type="dxa"/>
          </w:tcPr>
          <w:p w14:paraId="109C454F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1E1E21B1" w14:textId="77777777" w:rsidTr="00B7498D">
        <w:tc>
          <w:tcPr>
            <w:tcW w:w="3539" w:type="dxa"/>
          </w:tcPr>
          <w:p w14:paraId="7541A8D9" w14:textId="5FEDB3B7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Registration No. or SSR No. </w:t>
            </w:r>
          </w:p>
        </w:tc>
        <w:tc>
          <w:tcPr>
            <w:tcW w:w="5477" w:type="dxa"/>
          </w:tcPr>
          <w:p w14:paraId="72F78E61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573BCA03" w14:textId="77777777" w:rsidTr="00B7498D">
        <w:tc>
          <w:tcPr>
            <w:tcW w:w="3539" w:type="dxa"/>
          </w:tcPr>
          <w:p w14:paraId="2F6078F7" w14:textId="62D41DDD" w:rsidR="001F4DD4" w:rsidRPr="002D6140" w:rsidRDefault="001F4DD4" w:rsidP="00585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&amp; condition of oars</w:t>
            </w:r>
            <w:r w:rsidR="00585E06">
              <w:rPr>
                <w:b/>
                <w:sz w:val="24"/>
                <w:szCs w:val="24"/>
              </w:rPr>
              <w:t xml:space="preserve"> (one set of oars per rowing position must be included in every boat sale)</w:t>
            </w:r>
          </w:p>
        </w:tc>
        <w:tc>
          <w:tcPr>
            <w:tcW w:w="5477" w:type="dxa"/>
          </w:tcPr>
          <w:p w14:paraId="230D7B31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7CAEF0C7" w14:textId="77777777" w:rsidTr="00B7498D">
        <w:trPr>
          <w:trHeight w:val="54"/>
        </w:trPr>
        <w:tc>
          <w:tcPr>
            <w:tcW w:w="3539" w:type="dxa"/>
          </w:tcPr>
          <w:p w14:paraId="04FF3FEC" w14:textId="2D5612F4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Recent history of journeys completed </w:t>
            </w:r>
          </w:p>
        </w:tc>
        <w:tc>
          <w:tcPr>
            <w:tcW w:w="5477" w:type="dxa"/>
          </w:tcPr>
          <w:p w14:paraId="4F43F230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4E40620A" w14:textId="77777777" w:rsidTr="00B7498D">
        <w:trPr>
          <w:trHeight w:val="54"/>
        </w:trPr>
        <w:tc>
          <w:tcPr>
            <w:tcW w:w="3539" w:type="dxa"/>
          </w:tcPr>
          <w:p w14:paraId="56E905DD" w14:textId="23369B9D" w:rsidR="001F4DD4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last survey </w:t>
            </w:r>
            <w:r w:rsidR="00585E0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(evidence will be required prior to completion of sale)</w:t>
            </w:r>
          </w:p>
        </w:tc>
        <w:tc>
          <w:tcPr>
            <w:tcW w:w="5477" w:type="dxa"/>
          </w:tcPr>
          <w:p w14:paraId="4492C946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64E80D25" w14:textId="77777777" w:rsidTr="00B7498D">
        <w:trPr>
          <w:trHeight w:val="54"/>
        </w:trPr>
        <w:tc>
          <w:tcPr>
            <w:tcW w:w="3539" w:type="dxa"/>
          </w:tcPr>
          <w:p w14:paraId="155C2CAF" w14:textId="6DAC8C59" w:rsidR="001F4DD4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 the vessel been serviced by Rannoch Adventure</w:t>
            </w:r>
            <w:r w:rsidR="008A6FAF">
              <w:rPr>
                <w:b/>
                <w:sz w:val="24"/>
                <w:szCs w:val="24"/>
              </w:rPr>
              <w:t xml:space="preserve"> since the vessel’s last journey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5477" w:type="dxa"/>
          </w:tcPr>
          <w:p w14:paraId="0D255E88" w14:textId="77777777" w:rsidR="001F4DD4" w:rsidRDefault="001F4DD4" w:rsidP="001F4DD4">
            <w:pPr>
              <w:spacing w:line="480" w:lineRule="auto"/>
              <w:rPr>
                <w:b/>
                <w:sz w:val="24"/>
                <w:szCs w:val="24"/>
              </w:rPr>
            </w:pPr>
            <w:r w:rsidRPr="00B7498D">
              <w:rPr>
                <w:b/>
                <w:sz w:val="24"/>
                <w:szCs w:val="24"/>
              </w:rPr>
              <w:t xml:space="preserve">YES </w:t>
            </w:r>
            <w:r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B7498D">
              <w:rPr>
                <w:b/>
                <w:sz w:val="24"/>
                <w:szCs w:val="24"/>
              </w:rPr>
              <w:t xml:space="preserve"> NO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sym w:font="Wingdings" w:char="F06F"/>
            </w:r>
          </w:p>
          <w:p w14:paraId="08C1B7FB" w14:textId="54648793" w:rsidR="00585E06" w:rsidRDefault="00585E06" w:rsidP="00585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“No”, please tick here to confirm you will service the boat yourself prior to sale    </w:t>
            </w:r>
            <w:r>
              <w:rPr>
                <w:b/>
                <w:sz w:val="24"/>
                <w:szCs w:val="24"/>
              </w:rPr>
              <w:sym w:font="Wingdings" w:char="F06F"/>
            </w:r>
          </w:p>
          <w:p w14:paraId="0C2AE6E1" w14:textId="0AC5C937" w:rsidR="00585E06" w:rsidRPr="00B7498D" w:rsidRDefault="00585E06" w:rsidP="00585E06">
            <w:pPr>
              <w:rPr>
                <w:b/>
                <w:sz w:val="24"/>
                <w:szCs w:val="24"/>
              </w:rPr>
            </w:pPr>
          </w:p>
        </w:tc>
      </w:tr>
      <w:tr w:rsidR="001F4DD4" w:rsidRPr="002D6140" w14:paraId="2CDF7190" w14:textId="77777777" w:rsidTr="00B7498D">
        <w:tc>
          <w:tcPr>
            <w:tcW w:w="3539" w:type="dxa"/>
          </w:tcPr>
          <w:p w14:paraId="5E57FE39" w14:textId="255F694D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Has VAT or the European equivalent been paid on the vessel?</w:t>
            </w:r>
          </w:p>
        </w:tc>
        <w:tc>
          <w:tcPr>
            <w:tcW w:w="5477" w:type="dxa"/>
          </w:tcPr>
          <w:p w14:paraId="70C0BB54" w14:textId="368BDBEA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  <w:r w:rsidRPr="00B7498D">
              <w:rPr>
                <w:b/>
                <w:sz w:val="24"/>
                <w:szCs w:val="24"/>
              </w:rPr>
              <w:t xml:space="preserve">YES </w:t>
            </w:r>
            <w:r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B7498D">
              <w:rPr>
                <w:b/>
                <w:sz w:val="24"/>
                <w:szCs w:val="24"/>
              </w:rPr>
              <w:t xml:space="preserve"> NO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sym w:font="Wingdings" w:char="F06F"/>
            </w:r>
            <w:r w:rsidR="00AD10DF">
              <w:rPr>
                <w:b/>
                <w:sz w:val="24"/>
                <w:szCs w:val="24"/>
              </w:rPr>
              <w:t xml:space="preserve">       Don’t know </w:t>
            </w:r>
            <w:r w:rsidR="00AD10DF"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1F4DD4" w:rsidRPr="002D6140" w14:paraId="3DEAC4B6" w14:textId="77777777" w:rsidTr="00B7498D">
        <w:tc>
          <w:tcPr>
            <w:tcW w:w="3539" w:type="dxa"/>
          </w:tcPr>
          <w:p w14:paraId="47B507E9" w14:textId="78FEBA58" w:rsidR="001F4DD4" w:rsidRDefault="005937B2" w:rsidP="00585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Seller</w:t>
            </w:r>
            <w:r w:rsidR="001F4DD4">
              <w:rPr>
                <w:b/>
                <w:sz w:val="24"/>
                <w:szCs w:val="24"/>
              </w:rPr>
              <w:t>’s comments</w:t>
            </w:r>
          </w:p>
        </w:tc>
        <w:tc>
          <w:tcPr>
            <w:tcW w:w="5477" w:type="dxa"/>
          </w:tcPr>
          <w:p w14:paraId="729450A7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3EE70A95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408DCFF8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1B702EC5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39BEEE98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743E5E4E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17B4DEB5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10D08FB6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06FD491E" w14:textId="77777777" w:rsidR="001F4DD4" w:rsidRPr="002D6140" w:rsidRDefault="001F4DD4" w:rsidP="00585E06">
            <w:pPr>
              <w:rPr>
                <w:sz w:val="24"/>
                <w:szCs w:val="24"/>
              </w:rPr>
            </w:pPr>
          </w:p>
        </w:tc>
      </w:tr>
    </w:tbl>
    <w:p w14:paraId="1C2736FE" w14:textId="77777777" w:rsidR="009B401C" w:rsidRDefault="009B401C" w:rsidP="00585E06">
      <w:pPr>
        <w:spacing w:after="0" w:line="240" w:lineRule="auto"/>
        <w:rPr>
          <w:b/>
          <w:sz w:val="24"/>
          <w:szCs w:val="24"/>
        </w:rPr>
      </w:pPr>
    </w:p>
    <w:p w14:paraId="5ED1C1CC" w14:textId="77777777" w:rsidR="009B401C" w:rsidRDefault="009B401C" w:rsidP="004E1345">
      <w:pPr>
        <w:spacing w:after="0" w:line="240" w:lineRule="auto"/>
        <w:rPr>
          <w:b/>
          <w:sz w:val="24"/>
          <w:szCs w:val="24"/>
        </w:rPr>
      </w:pPr>
    </w:p>
    <w:p w14:paraId="62EE8A59" w14:textId="77777777" w:rsidR="000A2CFE" w:rsidRDefault="000A2CF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EEBE7A4" w14:textId="29206527" w:rsidR="00585E06" w:rsidRPr="001F4DD4" w:rsidRDefault="00585E06" w:rsidP="00585E06">
      <w:pPr>
        <w:spacing w:after="0" w:line="240" w:lineRule="auto"/>
        <w:rPr>
          <w:b/>
          <w:color w:val="FF0000"/>
          <w:sz w:val="24"/>
          <w:szCs w:val="24"/>
        </w:rPr>
      </w:pPr>
      <w:r w:rsidRPr="001F4DD4">
        <w:rPr>
          <w:b/>
          <w:color w:val="FF0000"/>
          <w:sz w:val="24"/>
          <w:szCs w:val="24"/>
        </w:rPr>
        <w:lastRenderedPageBreak/>
        <w:t xml:space="preserve">Section </w:t>
      </w:r>
      <w:r>
        <w:rPr>
          <w:b/>
          <w:color w:val="FF0000"/>
          <w:sz w:val="24"/>
          <w:szCs w:val="24"/>
        </w:rPr>
        <w:t>B</w:t>
      </w:r>
      <w:r w:rsidRPr="001F4DD4">
        <w:rPr>
          <w:b/>
          <w:color w:val="FF0000"/>
          <w:sz w:val="24"/>
          <w:szCs w:val="24"/>
        </w:rPr>
        <w:t xml:space="preserve"> – to be completed by the </w:t>
      </w:r>
      <w:r w:rsidR="005937B2">
        <w:rPr>
          <w:b/>
          <w:color w:val="FF0000"/>
          <w:sz w:val="24"/>
          <w:szCs w:val="24"/>
        </w:rPr>
        <w:t>Seller</w:t>
      </w:r>
    </w:p>
    <w:p w14:paraId="4B226168" w14:textId="77777777" w:rsidR="00585E06" w:rsidRDefault="00585E06" w:rsidP="004E1345">
      <w:pPr>
        <w:spacing w:after="0" w:line="240" w:lineRule="auto"/>
        <w:rPr>
          <w:b/>
          <w:sz w:val="24"/>
          <w:szCs w:val="24"/>
        </w:rPr>
      </w:pPr>
    </w:p>
    <w:p w14:paraId="48D17622" w14:textId="0036B7D8" w:rsidR="007F226E" w:rsidRPr="002D6140" w:rsidRDefault="002D6140" w:rsidP="004E1345">
      <w:pPr>
        <w:spacing w:after="0" w:line="240" w:lineRule="auto"/>
        <w:rPr>
          <w:b/>
          <w:sz w:val="24"/>
          <w:szCs w:val="24"/>
        </w:rPr>
      </w:pPr>
      <w:r w:rsidRPr="002D6140">
        <w:rPr>
          <w:b/>
          <w:sz w:val="24"/>
          <w:szCs w:val="24"/>
        </w:rPr>
        <w:t xml:space="preserve">Inventory of </w:t>
      </w:r>
      <w:r w:rsidR="001F4DD4">
        <w:rPr>
          <w:b/>
          <w:sz w:val="24"/>
          <w:szCs w:val="24"/>
        </w:rPr>
        <w:t>loose equipment</w:t>
      </w:r>
      <w:r w:rsidRPr="002D6140">
        <w:rPr>
          <w:b/>
          <w:sz w:val="24"/>
          <w:szCs w:val="24"/>
        </w:rPr>
        <w:t xml:space="preserve"> – please list as many details about the items as possible: </w:t>
      </w:r>
    </w:p>
    <w:p w14:paraId="1EA1D3D1" w14:textId="77777777" w:rsidR="002D6140" w:rsidRPr="002D6140" w:rsidRDefault="002D6140" w:rsidP="004E134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D6140" w:rsidRPr="002D6140" w14:paraId="2DF6E112" w14:textId="77777777" w:rsidTr="002D6140">
        <w:tc>
          <w:tcPr>
            <w:tcW w:w="8926" w:type="dxa"/>
          </w:tcPr>
          <w:p w14:paraId="716C868D" w14:textId="2592A0C6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7F8B7CBD" w14:textId="77777777" w:rsidTr="002D6140">
        <w:tc>
          <w:tcPr>
            <w:tcW w:w="8926" w:type="dxa"/>
          </w:tcPr>
          <w:p w14:paraId="73254016" w14:textId="052E9178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3D0BA193" w14:textId="77777777" w:rsidTr="002D6140">
        <w:tc>
          <w:tcPr>
            <w:tcW w:w="8926" w:type="dxa"/>
          </w:tcPr>
          <w:p w14:paraId="253D592B" w14:textId="668F4B49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08520E16" w14:textId="77777777" w:rsidTr="002D6140">
        <w:tc>
          <w:tcPr>
            <w:tcW w:w="8926" w:type="dxa"/>
          </w:tcPr>
          <w:p w14:paraId="02425867" w14:textId="22480D2F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25D3838F" w14:textId="77777777" w:rsidTr="002D6140">
        <w:tc>
          <w:tcPr>
            <w:tcW w:w="8926" w:type="dxa"/>
          </w:tcPr>
          <w:p w14:paraId="77ED44BC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7FB8B6B2" w14:textId="77777777" w:rsidTr="002D6140">
        <w:tc>
          <w:tcPr>
            <w:tcW w:w="8926" w:type="dxa"/>
          </w:tcPr>
          <w:p w14:paraId="0B54AF62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240D0107" w14:textId="77777777" w:rsidTr="002D6140">
        <w:tc>
          <w:tcPr>
            <w:tcW w:w="8926" w:type="dxa"/>
          </w:tcPr>
          <w:p w14:paraId="2547A6D5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0D1F2401" w14:textId="77777777" w:rsidTr="002D6140">
        <w:tc>
          <w:tcPr>
            <w:tcW w:w="8926" w:type="dxa"/>
          </w:tcPr>
          <w:p w14:paraId="7DFD72F9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28A1778A" w14:textId="77777777" w:rsidTr="002D6140">
        <w:tc>
          <w:tcPr>
            <w:tcW w:w="8926" w:type="dxa"/>
          </w:tcPr>
          <w:p w14:paraId="5A65EE86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1F930B37" w14:textId="77777777" w:rsidTr="002D6140">
        <w:tc>
          <w:tcPr>
            <w:tcW w:w="8926" w:type="dxa"/>
          </w:tcPr>
          <w:p w14:paraId="12ACF776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7685CB5F" w14:textId="77777777" w:rsidTr="002D6140">
        <w:tc>
          <w:tcPr>
            <w:tcW w:w="8926" w:type="dxa"/>
          </w:tcPr>
          <w:p w14:paraId="30E51A35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617A595E" w14:textId="77777777" w:rsidTr="002D6140">
        <w:tc>
          <w:tcPr>
            <w:tcW w:w="8926" w:type="dxa"/>
          </w:tcPr>
          <w:p w14:paraId="132CE00B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0828074B" w14:textId="77777777" w:rsidTr="002D6140">
        <w:tc>
          <w:tcPr>
            <w:tcW w:w="8926" w:type="dxa"/>
          </w:tcPr>
          <w:p w14:paraId="43D9AF06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21FF7A55" w14:textId="77777777" w:rsidTr="002D6140">
        <w:tc>
          <w:tcPr>
            <w:tcW w:w="8926" w:type="dxa"/>
          </w:tcPr>
          <w:p w14:paraId="0C2C7E8C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05C8C181" w14:textId="77777777" w:rsidTr="002D6140">
        <w:tc>
          <w:tcPr>
            <w:tcW w:w="8926" w:type="dxa"/>
          </w:tcPr>
          <w:p w14:paraId="107579A7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7B755100" w14:textId="77777777" w:rsidTr="002D6140">
        <w:tc>
          <w:tcPr>
            <w:tcW w:w="8926" w:type="dxa"/>
          </w:tcPr>
          <w:p w14:paraId="78B2B922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4E42F501" w14:textId="77777777" w:rsidTr="002D6140">
        <w:tc>
          <w:tcPr>
            <w:tcW w:w="8926" w:type="dxa"/>
          </w:tcPr>
          <w:p w14:paraId="563BC6B5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730E95DC" w14:textId="77777777" w:rsidTr="002D6140">
        <w:tc>
          <w:tcPr>
            <w:tcW w:w="8926" w:type="dxa"/>
          </w:tcPr>
          <w:p w14:paraId="0AFBA5A6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2E07417B" w14:textId="77777777" w:rsidTr="002D6140">
        <w:tc>
          <w:tcPr>
            <w:tcW w:w="8926" w:type="dxa"/>
          </w:tcPr>
          <w:p w14:paraId="1430C521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3BC551BB" w14:textId="77777777" w:rsidTr="002D6140">
        <w:tc>
          <w:tcPr>
            <w:tcW w:w="8926" w:type="dxa"/>
          </w:tcPr>
          <w:p w14:paraId="14EBF93D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37D7EB59" w14:textId="77777777" w:rsidR="002D6140" w:rsidRPr="002D6140" w:rsidRDefault="002D6140" w:rsidP="004E134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2C5912" w:rsidRPr="002D6140" w14:paraId="14032705" w14:textId="77777777" w:rsidTr="001270B4">
        <w:tc>
          <w:tcPr>
            <w:tcW w:w="3539" w:type="dxa"/>
          </w:tcPr>
          <w:p w14:paraId="6055E10E" w14:textId="3901AC59" w:rsidR="002C5912" w:rsidRPr="002D6140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Asking</w:t>
            </w:r>
            <w:r w:rsidR="002C5912">
              <w:rPr>
                <w:b/>
                <w:sz w:val="24"/>
                <w:szCs w:val="24"/>
              </w:rPr>
              <w:t xml:space="preserve"> price for above loose equipment </w:t>
            </w:r>
          </w:p>
        </w:tc>
        <w:tc>
          <w:tcPr>
            <w:tcW w:w="5477" w:type="dxa"/>
          </w:tcPr>
          <w:p w14:paraId="59A7C37B" w14:textId="77777777" w:rsidR="002C5912" w:rsidRPr="002D6140" w:rsidRDefault="002C5912" w:rsidP="001270B4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25B16065" w14:textId="462D41F1" w:rsidR="00585E06" w:rsidRDefault="00585E06" w:rsidP="004E1345">
      <w:pPr>
        <w:spacing w:after="0" w:line="240" w:lineRule="auto"/>
        <w:rPr>
          <w:b/>
          <w:sz w:val="24"/>
          <w:szCs w:val="24"/>
        </w:rPr>
      </w:pPr>
      <w:r w:rsidRPr="001F4DD4">
        <w:rPr>
          <w:b/>
          <w:color w:val="FF0000"/>
          <w:sz w:val="24"/>
          <w:szCs w:val="24"/>
        </w:rPr>
        <w:lastRenderedPageBreak/>
        <w:t xml:space="preserve">Section </w:t>
      </w:r>
      <w:r>
        <w:rPr>
          <w:b/>
          <w:color w:val="FF0000"/>
          <w:sz w:val="24"/>
          <w:szCs w:val="24"/>
        </w:rPr>
        <w:t>C</w:t>
      </w:r>
      <w:r w:rsidRPr="001F4DD4">
        <w:rPr>
          <w:b/>
          <w:color w:val="FF0000"/>
          <w:sz w:val="24"/>
          <w:szCs w:val="24"/>
        </w:rPr>
        <w:t xml:space="preserve"> – to be completed by the </w:t>
      </w:r>
      <w:r w:rsidR="005937B2">
        <w:rPr>
          <w:b/>
          <w:color w:val="FF0000"/>
          <w:sz w:val="24"/>
          <w:szCs w:val="24"/>
        </w:rPr>
        <w:t>Seller</w:t>
      </w:r>
      <w:r>
        <w:rPr>
          <w:b/>
          <w:color w:val="FF0000"/>
          <w:sz w:val="24"/>
          <w:szCs w:val="24"/>
        </w:rPr>
        <w:t xml:space="preserve"> </w:t>
      </w:r>
    </w:p>
    <w:p w14:paraId="266F47DC" w14:textId="6B50EEE9" w:rsidR="002D6140" w:rsidRPr="002D6140" w:rsidRDefault="00EE07D2" w:rsidP="004E134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Photos – please insert your photos </w:t>
      </w:r>
      <w:r w:rsidR="00585E06">
        <w:rPr>
          <w:b/>
          <w:sz w:val="24"/>
          <w:szCs w:val="24"/>
        </w:rPr>
        <w:t xml:space="preserve">of the boat </w:t>
      </w:r>
      <w:r>
        <w:rPr>
          <w:b/>
          <w:sz w:val="24"/>
          <w:szCs w:val="24"/>
        </w:rPr>
        <w:t xml:space="preserve">into the space below. </w:t>
      </w:r>
      <w:r w:rsidR="002D6140" w:rsidRPr="002D6140">
        <w:rPr>
          <w:b/>
          <w:sz w:val="24"/>
          <w:szCs w:val="24"/>
        </w:rPr>
        <w:t xml:space="preserve">Please note that good quality images will help sell your </w:t>
      </w:r>
      <w:r w:rsidR="000A2CFE">
        <w:rPr>
          <w:b/>
          <w:sz w:val="24"/>
          <w:szCs w:val="24"/>
        </w:rPr>
        <w:t>vessel</w:t>
      </w:r>
      <w:r w:rsidR="002D6140" w:rsidRPr="002D6140">
        <w:rPr>
          <w:b/>
          <w:sz w:val="24"/>
          <w:szCs w:val="24"/>
        </w:rPr>
        <w:t xml:space="preserve">. </w:t>
      </w:r>
    </w:p>
    <w:p w14:paraId="400016E6" w14:textId="77777777" w:rsidR="007F226E" w:rsidRPr="002D6140" w:rsidRDefault="007F226E" w:rsidP="004E1345">
      <w:pPr>
        <w:spacing w:after="0" w:line="240" w:lineRule="auto"/>
        <w:rPr>
          <w:sz w:val="24"/>
          <w:szCs w:val="24"/>
        </w:rPr>
      </w:pPr>
    </w:p>
    <w:p w14:paraId="1C0F0D83" w14:textId="77777777" w:rsidR="001F4DD4" w:rsidRDefault="001F4DD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14:paraId="6EE86418" w14:textId="22AD9A10" w:rsidR="001F4DD4" w:rsidRDefault="001F4DD4" w:rsidP="001F4DD4">
      <w:pPr>
        <w:spacing w:after="0" w:line="240" w:lineRule="auto"/>
        <w:rPr>
          <w:b/>
          <w:color w:val="FF0000"/>
          <w:sz w:val="24"/>
          <w:szCs w:val="24"/>
        </w:rPr>
      </w:pPr>
      <w:r w:rsidRPr="001F4DD4">
        <w:rPr>
          <w:b/>
          <w:color w:val="FF0000"/>
          <w:sz w:val="24"/>
          <w:szCs w:val="24"/>
        </w:rPr>
        <w:lastRenderedPageBreak/>
        <w:t xml:space="preserve">Section </w:t>
      </w:r>
      <w:r w:rsidR="00585E06">
        <w:rPr>
          <w:b/>
          <w:color w:val="FF0000"/>
          <w:sz w:val="24"/>
          <w:szCs w:val="24"/>
        </w:rPr>
        <w:t>D</w:t>
      </w:r>
      <w:r w:rsidRPr="001F4DD4">
        <w:rPr>
          <w:b/>
          <w:color w:val="FF0000"/>
          <w:sz w:val="24"/>
          <w:szCs w:val="24"/>
        </w:rPr>
        <w:t xml:space="preserve"> – to </w:t>
      </w:r>
      <w:r>
        <w:rPr>
          <w:b/>
          <w:color w:val="FF0000"/>
          <w:sz w:val="24"/>
          <w:szCs w:val="24"/>
        </w:rPr>
        <w:t>be completed by Rannoch Adventure</w:t>
      </w:r>
    </w:p>
    <w:p w14:paraId="2867ACA4" w14:textId="77777777" w:rsidR="001F4DD4" w:rsidRPr="001F4DD4" w:rsidRDefault="001F4DD4" w:rsidP="001F4DD4">
      <w:pPr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1F4DD4" w:rsidRPr="002D6140" w14:paraId="7BD0000A" w14:textId="77777777" w:rsidTr="0017540E">
        <w:tc>
          <w:tcPr>
            <w:tcW w:w="3539" w:type="dxa"/>
          </w:tcPr>
          <w:p w14:paraId="772791D2" w14:textId="34CF737C" w:rsidR="00585E06" w:rsidRDefault="001F4DD4" w:rsidP="001754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585E06">
              <w:rPr>
                <w:b/>
                <w:sz w:val="24"/>
                <w:szCs w:val="24"/>
              </w:rPr>
              <w:t>ALUATION OF VESSEL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A6E5CB9" w14:textId="77777777" w:rsidR="001F4DD4" w:rsidRDefault="00585E06" w:rsidP="001754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1F4DD4">
              <w:rPr>
                <w:b/>
                <w:sz w:val="24"/>
                <w:szCs w:val="24"/>
              </w:rPr>
              <w:t>based on details in Section A</w:t>
            </w:r>
            <w:r>
              <w:rPr>
                <w:b/>
                <w:sz w:val="24"/>
                <w:szCs w:val="24"/>
              </w:rPr>
              <w:t>)</w:t>
            </w:r>
          </w:p>
          <w:p w14:paraId="44C5EEDC" w14:textId="44121981" w:rsidR="00585E06" w:rsidRDefault="00585E06" w:rsidP="0017540E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78695432" w14:textId="77777777" w:rsidR="001F4DD4" w:rsidRDefault="001F4DD4" w:rsidP="0017540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85E06" w:rsidRPr="002D6140" w14:paraId="760C38FD" w14:textId="77777777" w:rsidTr="0017540E">
        <w:tc>
          <w:tcPr>
            <w:tcW w:w="3539" w:type="dxa"/>
          </w:tcPr>
          <w:p w14:paraId="78F63A62" w14:textId="0B17FE41" w:rsidR="00585E06" w:rsidRDefault="00585E06" w:rsidP="001754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PRICE FOR LOOSE EQUIPMENT </w:t>
            </w:r>
          </w:p>
          <w:p w14:paraId="76E82C4D" w14:textId="77777777" w:rsidR="00585E06" w:rsidRDefault="00585E06" w:rsidP="00585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(see Section B)</w:t>
            </w:r>
          </w:p>
          <w:p w14:paraId="0540B083" w14:textId="257C9E05" w:rsidR="00585E06" w:rsidRDefault="00585E06" w:rsidP="00585E06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1DC051BB" w14:textId="77777777" w:rsidR="00585E06" w:rsidRDefault="00585E06" w:rsidP="0017540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79A7E68C" w14:textId="77777777" w:rsidTr="0017540E">
        <w:tc>
          <w:tcPr>
            <w:tcW w:w="3539" w:type="dxa"/>
          </w:tcPr>
          <w:p w14:paraId="38C6E44F" w14:textId="34C165E2" w:rsidR="00585E06" w:rsidRDefault="00585E06" w:rsidP="001754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SALE PRICE </w:t>
            </w:r>
          </w:p>
          <w:p w14:paraId="43F872FE" w14:textId="77777777" w:rsidR="001F4DD4" w:rsidRDefault="001F4DD4" w:rsidP="00585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(vessel valuation + price for loose equipment)</w:t>
            </w:r>
          </w:p>
          <w:p w14:paraId="39CCB304" w14:textId="07DBA8E0" w:rsidR="00585E06" w:rsidRDefault="00585E06" w:rsidP="00585E06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7CFC647C" w14:textId="77777777" w:rsidR="001F4DD4" w:rsidRDefault="001F4DD4" w:rsidP="0017540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5AA36C09" w14:textId="77777777" w:rsidTr="0017540E">
        <w:tc>
          <w:tcPr>
            <w:tcW w:w="3539" w:type="dxa"/>
          </w:tcPr>
          <w:p w14:paraId="187141D2" w14:textId="27E83877" w:rsidR="001F4DD4" w:rsidRDefault="00585E06" w:rsidP="001754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Rannoch Adventure comments:</w:t>
            </w:r>
          </w:p>
        </w:tc>
        <w:tc>
          <w:tcPr>
            <w:tcW w:w="5477" w:type="dxa"/>
          </w:tcPr>
          <w:p w14:paraId="4BF6DABF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5832B9D6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2D102886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5FEF7817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00DEFB47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055A7C02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7B540874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61D54A86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4E98E559" w14:textId="77777777" w:rsidR="001F4DD4" w:rsidRPr="002D6140" w:rsidRDefault="001F4DD4" w:rsidP="00585E06">
            <w:pPr>
              <w:rPr>
                <w:sz w:val="24"/>
                <w:szCs w:val="24"/>
              </w:rPr>
            </w:pPr>
          </w:p>
        </w:tc>
      </w:tr>
    </w:tbl>
    <w:p w14:paraId="2C6F8DF5" w14:textId="77777777" w:rsidR="002D6140" w:rsidRDefault="002D61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325FF71B" w14:textId="446D56F9" w:rsidR="001F4DD4" w:rsidRDefault="001F4DD4" w:rsidP="002D6140">
      <w:pPr>
        <w:spacing w:after="0" w:line="240" w:lineRule="auto"/>
        <w:rPr>
          <w:b/>
          <w:sz w:val="24"/>
          <w:szCs w:val="24"/>
          <w:u w:val="single"/>
        </w:rPr>
      </w:pPr>
      <w:r w:rsidRPr="001F4DD4">
        <w:rPr>
          <w:b/>
          <w:color w:val="FF0000"/>
          <w:sz w:val="24"/>
          <w:szCs w:val="24"/>
        </w:rPr>
        <w:lastRenderedPageBreak/>
        <w:t xml:space="preserve">Section </w:t>
      </w:r>
      <w:r w:rsidR="00585E06">
        <w:rPr>
          <w:b/>
          <w:color w:val="FF0000"/>
          <w:sz w:val="24"/>
          <w:szCs w:val="24"/>
        </w:rPr>
        <w:t>E</w:t>
      </w:r>
      <w:r w:rsidRPr="001F4DD4">
        <w:rPr>
          <w:b/>
          <w:color w:val="FF0000"/>
          <w:sz w:val="24"/>
          <w:szCs w:val="24"/>
        </w:rPr>
        <w:t xml:space="preserve"> – to </w:t>
      </w:r>
      <w:r>
        <w:rPr>
          <w:b/>
          <w:color w:val="FF0000"/>
          <w:sz w:val="24"/>
          <w:szCs w:val="24"/>
        </w:rPr>
        <w:t xml:space="preserve">be signed by the </w:t>
      </w:r>
      <w:r w:rsidR="005937B2">
        <w:rPr>
          <w:b/>
          <w:color w:val="FF0000"/>
          <w:sz w:val="24"/>
          <w:szCs w:val="24"/>
        </w:rPr>
        <w:t>Seller</w:t>
      </w:r>
    </w:p>
    <w:p w14:paraId="26978FB7" w14:textId="77777777" w:rsidR="001F4DD4" w:rsidRDefault="001F4DD4" w:rsidP="002D6140">
      <w:pPr>
        <w:spacing w:after="0" w:line="240" w:lineRule="auto"/>
        <w:rPr>
          <w:b/>
          <w:sz w:val="24"/>
          <w:szCs w:val="24"/>
          <w:u w:val="single"/>
        </w:rPr>
      </w:pPr>
    </w:p>
    <w:p w14:paraId="53C49203" w14:textId="3732A1A2" w:rsidR="002D6140" w:rsidRPr="002D6140" w:rsidRDefault="002D6140" w:rsidP="002D6140">
      <w:pPr>
        <w:spacing w:after="0" w:line="240" w:lineRule="auto"/>
        <w:rPr>
          <w:b/>
          <w:sz w:val="24"/>
          <w:szCs w:val="24"/>
          <w:u w:val="single"/>
        </w:rPr>
      </w:pPr>
      <w:r w:rsidRPr="002D6140">
        <w:rPr>
          <w:b/>
          <w:sz w:val="24"/>
          <w:szCs w:val="24"/>
          <w:u w:val="single"/>
        </w:rPr>
        <w:t xml:space="preserve">Terms &amp; Conditions: </w:t>
      </w:r>
    </w:p>
    <w:p w14:paraId="461CC498" w14:textId="2FA1D5A3" w:rsidR="002D6140" w:rsidRDefault="002D6140" w:rsidP="002D614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D6140">
        <w:rPr>
          <w:sz w:val="24"/>
          <w:szCs w:val="24"/>
        </w:rPr>
        <w:t xml:space="preserve">Rannoch Adventure charges a flat rate of £1,500 </w:t>
      </w:r>
      <w:r w:rsidR="005937B2">
        <w:rPr>
          <w:sz w:val="24"/>
          <w:szCs w:val="24"/>
        </w:rPr>
        <w:t>+</w:t>
      </w:r>
      <w:r w:rsidR="00487636">
        <w:rPr>
          <w:sz w:val="24"/>
          <w:szCs w:val="24"/>
        </w:rPr>
        <w:t xml:space="preserve"> VAT </w:t>
      </w:r>
      <w:r w:rsidRPr="002D6140">
        <w:rPr>
          <w:sz w:val="24"/>
          <w:szCs w:val="24"/>
        </w:rPr>
        <w:t xml:space="preserve">to </w:t>
      </w:r>
      <w:r w:rsidR="00B7498D">
        <w:rPr>
          <w:sz w:val="24"/>
          <w:szCs w:val="24"/>
        </w:rPr>
        <w:t xml:space="preserve">sell an approved used ocean rowing vessel.  </w:t>
      </w:r>
      <w:r w:rsidR="00B7498D" w:rsidRPr="002D6140">
        <w:rPr>
          <w:sz w:val="24"/>
          <w:szCs w:val="24"/>
        </w:rPr>
        <w:t xml:space="preserve">This fee covers the listing on the Rannoch Adventure website (until the </w:t>
      </w:r>
      <w:r w:rsidR="00B7498D">
        <w:rPr>
          <w:sz w:val="24"/>
          <w:szCs w:val="24"/>
        </w:rPr>
        <w:t>vessel</w:t>
      </w:r>
      <w:r w:rsidR="00B7498D" w:rsidRPr="002D6140">
        <w:rPr>
          <w:sz w:val="24"/>
          <w:szCs w:val="24"/>
        </w:rPr>
        <w:t xml:space="preserve"> is sold or taken off the market)</w:t>
      </w:r>
      <w:r w:rsidR="005937B2">
        <w:rPr>
          <w:sz w:val="24"/>
          <w:szCs w:val="24"/>
        </w:rPr>
        <w:t>, free storage at Rannoch Adventure until the vessel is sold</w:t>
      </w:r>
      <w:r w:rsidR="005C1BA6">
        <w:rPr>
          <w:sz w:val="24"/>
          <w:szCs w:val="24"/>
        </w:rPr>
        <w:t xml:space="preserve"> and</w:t>
      </w:r>
      <w:r w:rsidR="00B7498D" w:rsidRPr="002D6140">
        <w:rPr>
          <w:sz w:val="24"/>
          <w:szCs w:val="24"/>
        </w:rPr>
        <w:t xml:space="preserve"> a </w:t>
      </w:r>
      <w:r w:rsidR="00585E06">
        <w:rPr>
          <w:sz w:val="24"/>
          <w:szCs w:val="24"/>
        </w:rPr>
        <w:t xml:space="preserve">template for </w:t>
      </w:r>
      <w:r w:rsidR="00B7498D" w:rsidRPr="002D6140">
        <w:rPr>
          <w:sz w:val="24"/>
          <w:szCs w:val="24"/>
        </w:rPr>
        <w:t>Transfer of Ownership certificate</w:t>
      </w:r>
      <w:r w:rsidR="005C1BA6">
        <w:rPr>
          <w:sz w:val="24"/>
          <w:szCs w:val="24"/>
        </w:rPr>
        <w:t xml:space="preserve">. </w:t>
      </w:r>
    </w:p>
    <w:p w14:paraId="37743BAE" w14:textId="124FFEAF" w:rsidR="000E5F86" w:rsidRDefault="00990E85" w:rsidP="002D614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Rannoch Adventure </w:t>
      </w:r>
      <w:r w:rsidR="00DB6681">
        <w:rPr>
          <w:sz w:val="24"/>
          <w:szCs w:val="24"/>
        </w:rPr>
        <w:t xml:space="preserve">agrees to make their best endeavours to sell the </w:t>
      </w:r>
      <w:r w:rsidR="00B7498D">
        <w:rPr>
          <w:sz w:val="24"/>
          <w:szCs w:val="24"/>
        </w:rPr>
        <w:t xml:space="preserve">vessel </w:t>
      </w:r>
      <w:r w:rsidR="001F4E56">
        <w:rPr>
          <w:sz w:val="24"/>
          <w:szCs w:val="24"/>
        </w:rPr>
        <w:t xml:space="preserve">as quickly as possible at the best price and working to the Industry Code </w:t>
      </w:r>
      <w:r w:rsidR="00BC0254">
        <w:rPr>
          <w:sz w:val="24"/>
          <w:szCs w:val="24"/>
        </w:rPr>
        <w:t xml:space="preserve">of Practice. </w:t>
      </w:r>
    </w:p>
    <w:p w14:paraId="7466EE0E" w14:textId="1966628A" w:rsidR="00BC0254" w:rsidRDefault="00BC0254" w:rsidP="002D614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a </w:t>
      </w:r>
      <w:r w:rsidR="00B7498D">
        <w:rPr>
          <w:sz w:val="24"/>
          <w:szCs w:val="24"/>
        </w:rPr>
        <w:t xml:space="preserve">vessel is sold </w:t>
      </w:r>
      <w:r w:rsidR="00F24130">
        <w:rPr>
          <w:sz w:val="24"/>
          <w:szCs w:val="24"/>
        </w:rPr>
        <w:t xml:space="preserve">to a </w:t>
      </w:r>
      <w:r w:rsidR="005937B2">
        <w:rPr>
          <w:sz w:val="24"/>
          <w:szCs w:val="24"/>
        </w:rPr>
        <w:t>Buyer</w:t>
      </w:r>
      <w:r w:rsidR="00F24130">
        <w:rPr>
          <w:sz w:val="24"/>
          <w:szCs w:val="24"/>
        </w:rPr>
        <w:t xml:space="preserve"> </w:t>
      </w:r>
      <w:r w:rsidR="00AC1178">
        <w:rPr>
          <w:sz w:val="24"/>
          <w:szCs w:val="24"/>
        </w:rPr>
        <w:t xml:space="preserve">(or his nominee or agent) introduced </w:t>
      </w:r>
      <w:r w:rsidR="004362E0">
        <w:rPr>
          <w:sz w:val="24"/>
          <w:szCs w:val="24"/>
        </w:rPr>
        <w:t>by Rannoch Adventure prior to the termination of this agreement</w:t>
      </w:r>
      <w:r w:rsidR="00B7498D">
        <w:rPr>
          <w:sz w:val="24"/>
          <w:szCs w:val="24"/>
        </w:rPr>
        <w:t>,</w:t>
      </w:r>
      <w:r w:rsidR="004362E0">
        <w:rPr>
          <w:sz w:val="24"/>
          <w:szCs w:val="24"/>
        </w:rPr>
        <w:t xml:space="preserve"> then the </w:t>
      </w:r>
      <w:r w:rsidR="005937B2">
        <w:rPr>
          <w:sz w:val="24"/>
          <w:szCs w:val="24"/>
        </w:rPr>
        <w:t>Seller</w:t>
      </w:r>
      <w:r w:rsidR="004362E0">
        <w:rPr>
          <w:sz w:val="24"/>
          <w:szCs w:val="24"/>
        </w:rPr>
        <w:t xml:space="preserve"> shall pay the fixed sum fee stated above. </w:t>
      </w:r>
    </w:p>
    <w:p w14:paraId="4755A4EE" w14:textId="13EB18DE" w:rsidR="002D6140" w:rsidRDefault="000C5B6F" w:rsidP="00F35B2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 sale of </w:t>
      </w:r>
      <w:r w:rsidR="00B7498D">
        <w:rPr>
          <w:sz w:val="24"/>
          <w:szCs w:val="24"/>
        </w:rPr>
        <w:t>a</w:t>
      </w:r>
      <w:r>
        <w:rPr>
          <w:sz w:val="24"/>
          <w:szCs w:val="24"/>
        </w:rPr>
        <w:t xml:space="preserve"> vessel </w:t>
      </w:r>
      <w:r w:rsidR="00C32608">
        <w:rPr>
          <w:sz w:val="24"/>
          <w:szCs w:val="24"/>
        </w:rPr>
        <w:t xml:space="preserve">shall give rise to a right for Rannoch Adventure </w:t>
      </w:r>
      <w:r w:rsidR="00C9271A">
        <w:rPr>
          <w:sz w:val="24"/>
          <w:szCs w:val="24"/>
        </w:rPr>
        <w:t xml:space="preserve">to receive the fixed sum fee stated above, whether or not </w:t>
      </w:r>
      <w:r w:rsidR="002B2AC7">
        <w:rPr>
          <w:sz w:val="24"/>
          <w:szCs w:val="24"/>
        </w:rPr>
        <w:t xml:space="preserve">the </w:t>
      </w:r>
      <w:r w:rsidR="005937B2">
        <w:rPr>
          <w:sz w:val="24"/>
          <w:szCs w:val="24"/>
        </w:rPr>
        <w:t>Buyer</w:t>
      </w:r>
      <w:r w:rsidR="002B2AC7">
        <w:rPr>
          <w:sz w:val="24"/>
          <w:szCs w:val="24"/>
        </w:rPr>
        <w:t xml:space="preserve"> was introduced by Rannoch Adventure</w:t>
      </w:r>
      <w:r w:rsidR="009E3DFD">
        <w:rPr>
          <w:sz w:val="24"/>
          <w:szCs w:val="24"/>
        </w:rPr>
        <w:t xml:space="preserve">. </w:t>
      </w:r>
    </w:p>
    <w:p w14:paraId="69FD2709" w14:textId="1D3A8CCB" w:rsidR="002635A2" w:rsidRPr="00F35B2D" w:rsidRDefault="002635A2" w:rsidP="00F35B2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Rannoch Adventure shall receive and hold all deposits of purchase funds in a </w:t>
      </w:r>
      <w:r w:rsidR="0005732E">
        <w:rPr>
          <w:sz w:val="24"/>
          <w:szCs w:val="24"/>
        </w:rPr>
        <w:t xml:space="preserve">designated Client Trust Account </w:t>
      </w:r>
      <w:r w:rsidR="00272067">
        <w:rPr>
          <w:sz w:val="24"/>
          <w:szCs w:val="24"/>
        </w:rPr>
        <w:t xml:space="preserve">denominated as such in the account name and operated by Rannoch Adventure </w:t>
      </w:r>
      <w:r w:rsidR="00786BA4">
        <w:rPr>
          <w:sz w:val="24"/>
          <w:szCs w:val="24"/>
        </w:rPr>
        <w:t xml:space="preserve">and segregated at times from their own monies. </w:t>
      </w:r>
    </w:p>
    <w:p w14:paraId="0036DC9B" w14:textId="461226CF" w:rsidR="002D6140" w:rsidRPr="002D6140" w:rsidRDefault="002D6140" w:rsidP="002D6140">
      <w:pPr>
        <w:pStyle w:val="ListParagraph"/>
        <w:spacing w:after="0" w:line="240" w:lineRule="auto"/>
        <w:rPr>
          <w:sz w:val="24"/>
          <w:szCs w:val="24"/>
        </w:rPr>
      </w:pPr>
    </w:p>
    <w:p w14:paraId="3D7EA256" w14:textId="77777777" w:rsidR="002D6140" w:rsidRPr="002D6140" w:rsidRDefault="002D6140" w:rsidP="002D6140">
      <w:pPr>
        <w:spacing w:after="0" w:line="240" w:lineRule="auto"/>
        <w:rPr>
          <w:sz w:val="24"/>
          <w:szCs w:val="24"/>
        </w:rPr>
      </w:pPr>
    </w:p>
    <w:p w14:paraId="4D5A979B" w14:textId="6CCA20E9" w:rsidR="002D6140" w:rsidRPr="002D6140" w:rsidRDefault="002D6140" w:rsidP="002D6140">
      <w:pPr>
        <w:spacing w:after="0" w:line="240" w:lineRule="auto"/>
        <w:rPr>
          <w:b/>
          <w:i/>
          <w:sz w:val="24"/>
          <w:szCs w:val="24"/>
        </w:rPr>
      </w:pPr>
      <w:r w:rsidRPr="002D6140">
        <w:rPr>
          <w:b/>
          <w:i/>
          <w:sz w:val="24"/>
          <w:szCs w:val="24"/>
        </w:rPr>
        <w:t xml:space="preserve">I hereby agree that the details supplied on this form are correct to the best of my knowledge. I agree to pay the £1,500 </w:t>
      </w:r>
      <w:r w:rsidR="001F4DD4">
        <w:rPr>
          <w:b/>
          <w:i/>
          <w:sz w:val="24"/>
          <w:szCs w:val="24"/>
        </w:rPr>
        <w:t xml:space="preserve">plus VAT </w:t>
      </w:r>
      <w:r w:rsidRPr="002D6140">
        <w:rPr>
          <w:b/>
          <w:i/>
          <w:sz w:val="24"/>
          <w:szCs w:val="24"/>
        </w:rPr>
        <w:t xml:space="preserve">brokerage fee </w:t>
      </w:r>
      <w:r w:rsidR="001F4DD4">
        <w:rPr>
          <w:b/>
          <w:i/>
          <w:sz w:val="24"/>
          <w:szCs w:val="24"/>
        </w:rPr>
        <w:t>to</w:t>
      </w:r>
      <w:r w:rsidRPr="002D6140">
        <w:rPr>
          <w:b/>
          <w:i/>
          <w:sz w:val="24"/>
          <w:szCs w:val="24"/>
        </w:rPr>
        <w:t xml:space="preserve"> Rannoch Adventure. </w:t>
      </w:r>
    </w:p>
    <w:p w14:paraId="4C7715DA" w14:textId="77777777" w:rsidR="002D6140" w:rsidRPr="002D6140" w:rsidRDefault="002D6140" w:rsidP="002D614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D6140" w:rsidRPr="002D6140" w14:paraId="0DADFD09" w14:textId="77777777" w:rsidTr="002D6140">
        <w:tc>
          <w:tcPr>
            <w:tcW w:w="2405" w:type="dxa"/>
          </w:tcPr>
          <w:p w14:paraId="63ABD212" w14:textId="5220F9AA" w:rsidR="002D6140" w:rsidRPr="002D6140" w:rsidRDefault="002D6140" w:rsidP="002D6140">
            <w:pPr>
              <w:spacing w:line="480" w:lineRule="auto"/>
              <w:rPr>
                <w:b/>
                <w:sz w:val="24"/>
                <w:szCs w:val="24"/>
              </w:rPr>
            </w:pPr>
            <w:r w:rsidRPr="002D6140">
              <w:rPr>
                <w:b/>
                <w:sz w:val="24"/>
                <w:szCs w:val="24"/>
              </w:rPr>
              <w:t>Your Full Name:</w:t>
            </w:r>
          </w:p>
        </w:tc>
        <w:tc>
          <w:tcPr>
            <w:tcW w:w="6611" w:type="dxa"/>
          </w:tcPr>
          <w:p w14:paraId="51A6F912" w14:textId="77777777" w:rsidR="002D6140" w:rsidRPr="002D6140" w:rsidRDefault="002D6140" w:rsidP="002D614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05B740F1" w14:textId="77777777" w:rsidTr="002D6140">
        <w:tc>
          <w:tcPr>
            <w:tcW w:w="2405" w:type="dxa"/>
          </w:tcPr>
          <w:p w14:paraId="60D3B872" w14:textId="136C61D9" w:rsidR="002D6140" w:rsidRPr="002D6140" w:rsidRDefault="002D6140" w:rsidP="002D6140">
            <w:pPr>
              <w:spacing w:line="480" w:lineRule="auto"/>
              <w:rPr>
                <w:b/>
                <w:sz w:val="24"/>
                <w:szCs w:val="24"/>
              </w:rPr>
            </w:pPr>
            <w:r w:rsidRPr="002D6140">
              <w:rPr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6611" w:type="dxa"/>
          </w:tcPr>
          <w:p w14:paraId="3557D5F1" w14:textId="77777777" w:rsidR="002D6140" w:rsidRPr="002D6140" w:rsidRDefault="002D6140" w:rsidP="002D614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7B4FDEBB" w14:textId="77777777" w:rsidTr="002D6140">
        <w:tc>
          <w:tcPr>
            <w:tcW w:w="2405" w:type="dxa"/>
          </w:tcPr>
          <w:p w14:paraId="66D0FF69" w14:textId="3FF26BDE" w:rsidR="002D6140" w:rsidRPr="002D6140" w:rsidRDefault="002D6140" w:rsidP="002D6140">
            <w:pPr>
              <w:spacing w:line="480" w:lineRule="auto"/>
              <w:rPr>
                <w:b/>
                <w:sz w:val="24"/>
                <w:szCs w:val="24"/>
              </w:rPr>
            </w:pPr>
            <w:r w:rsidRPr="002D6140">
              <w:rPr>
                <w:b/>
                <w:sz w:val="24"/>
                <w:szCs w:val="24"/>
              </w:rPr>
              <w:t>Consent (please tick):</w:t>
            </w:r>
          </w:p>
        </w:tc>
        <w:tc>
          <w:tcPr>
            <w:tcW w:w="6611" w:type="dxa"/>
          </w:tcPr>
          <w:p w14:paraId="7AE3415F" w14:textId="6B9C2FCB" w:rsidR="002D6140" w:rsidRPr="002D6140" w:rsidRDefault="002D6140" w:rsidP="002D6140">
            <w:pPr>
              <w:spacing w:line="480" w:lineRule="auto"/>
              <w:rPr>
                <w:sz w:val="24"/>
                <w:szCs w:val="24"/>
              </w:rPr>
            </w:pPr>
            <w:r w:rsidRPr="002D6140">
              <w:rPr>
                <w:sz w:val="24"/>
                <w:szCs w:val="24"/>
              </w:rPr>
              <w:sym w:font="Wingdings" w:char="F06F"/>
            </w:r>
          </w:p>
        </w:tc>
      </w:tr>
    </w:tbl>
    <w:p w14:paraId="5C4A4DF3" w14:textId="77777777" w:rsidR="002D6140" w:rsidRPr="002D6140" w:rsidRDefault="002D6140" w:rsidP="002D6140">
      <w:pPr>
        <w:spacing w:after="0" w:line="240" w:lineRule="auto"/>
        <w:rPr>
          <w:sz w:val="24"/>
          <w:szCs w:val="24"/>
        </w:rPr>
      </w:pPr>
    </w:p>
    <w:p w14:paraId="625024B6" w14:textId="77777777" w:rsidR="001F4DD4" w:rsidRDefault="001F4DD4" w:rsidP="004E1345">
      <w:pPr>
        <w:spacing w:after="0" w:line="240" w:lineRule="auto"/>
        <w:rPr>
          <w:b/>
          <w:color w:val="FF0000"/>
          <w:sz w:val="24"/>
          <w:szCs w:val="24"/>
        </w:rPr>
      </w:pPr>
    </w:p>
    <w:p w14:paraId="59347FD3" w14:textId="77777777" w:rsidR="005937B2" w:rsidRDefault="000A2CFE" w:rsidP="005937B2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5937B2">
        <w:rPr>
          <w:b/>
          <w:color w:val="FF0000"/>
          <w:sz w:val="24"/>
          <w:szCs w:val="24"/>
        </w:rPr>
        <w:t xml:space="preserve">Once </w:t>
      </w:r>
      <w:r w:rsidR="001F4DD4" w:rsidRPr="005937B2">
        <w:rPr>
          <w:b/>
          <w:color w:val="FF0000"/>
          <w:sz w:val="24"/>
          <w:szCs w:val="24"/>
        </w:rPr>
        <w:t xml:space="preserve">you have </w:t>
      </w:r>
      <w:r w:rsidRPr="005937B2">
        <w:rPr>
          <w:b/>
          <w:color w:val="FF0000"/>
          <w:sz w:val="24"/>
          <w:szCs w:val="24"/>
        </w:rPr>
        <w:t>complete</w:t>
      </w:r>
      <w:r w:rsidR="001F4DD4" w:rsidRPr="005937B2">
        <w:rPr>
          <w:b/>
          <w:color w:val="FF0000"/>
          <w:sz w:val="24"/>
          <w:szCs w:val="24"/>
        </w:rPr>
        <w:t>d section</w:t>
      </w:r>
      <w:r w:rsidR="00585E06" w:rsidRPr="005937B2">
        <w:rPr>
          <w:b/>
          <w:color w:val="FF0000"/>
          <w:sz w:val="24"/>
          <w:szCs w:val="24"/>
        </w:rPr>
        <w:t>s</w:t>
      </w:r>
      <w:r w:rsidR="001F4DD4" w:rsidRPr="005937B2">
        <w:rPr>
          <w:b/>
          <w:color w:val="FF0000"/>
          <w:sz w:val="24"/>
          <w:szCs w:val="24"/>
        </w:rPr>
        <w:t xml:space="preserve"> A</w:t>
      </w:r>
      <w:r w:rsidR="00585E06" w:rsidRPr="005937B2">
        <w:rPr>
          <w:b/>
          <w:color w:val="FF0000"/>
          <w:sz w:val="24"/>
          <w:szCs w:val="24"/>
        </w:rPr>
        <w:t>, B, C</w:t>
      </w:r>
      <w:r w:rsidR="001F4DD4" w:rsidRPr="005937B2">
        <w:rPr>
          <w:b/>
          <w:color w:val="FF0000"/>
          <w:sz w:val="24"/>
          <w:szCs w:val="24"/>
        </w:rPr>
        <w:t xml:space="preserve"> and signed section </w:t>
      </w:r>
      <w:r w:rsidR="00585E06" w:rsidRPr="005937B2">
        <w:rPr>
          <w:b/>
          <w:color w:val="FF0000"/>
          <w:sz w:val="24"/>
          <w:szCs w:val="24"/>
        </w:rPr>
        <w:t>E</w:t>
      </w:r>
      <w:r w:rsidRPr="005937B2">
        <w:rPr>
          <w:b/>
          <w:color w:val="FF0000"/>
          <w:sz w:val="24"/>
          <w:szCs w:val="24"/>
        </w:rPr>
        <w:t xml:space="preserve">, </w:t>
      </w:r>
    </w:p>
    <w:p w14:paraId="22D5F216" w14:textId="2131A106" w:rsidR="001F4DD4" w:rsidRPr="005937B2" w:rsidRDefault="000A2CFE" w:rsidP="005937B2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proofErr w:type="gramStart"/>
      <w:r w:rsidRPr="005937B2">
        <w:rPr>
          <w:b/>
          <w:color w:val="FF0000"/>
          <w:sz w:val="24"/>
          <w:szCs w:val="24"/>
        </w:rPr>
        <w:t>please</w:t>
      </w:r>
      <w:proofErr w:type="gramEnd"/>
      <w:r w:rsidR="00B7498D" w:rsidRPr="005937B2">
        <w:rPr>
          <w:b/>
          <w:color w:val="FF0000"/>
          <w:sz w:val="24"/>
          <w:szCs w:val="24"/>
        </w:rPr>
        <w:t xml:space="preserve"> </w:t>
      </w:r>
      <w:r w:rsidR="001F4DD4" w:rsidRPr="005937B2">
        <w:rPr>
          <w:b/>
          <w:color w:val="FF0000"/>
          <w:sz w:val="24"/>
          <w:szCs w:val="24"/>
        </w:rPr>
        <w:t xml:space="preserve">email </w:t>
      </w:r>
      <w:r w:rsidR="00B7498D" w:rsidRPr="005937B2">
        <w:rPr>
          <w:b/>
          <w:color w:val="FF0000"/>
          <w:sz w:val="24"/>
          <w:szCs w:val="24"/>
        </w:rPr>
        <w:t xml:space="preserve">this form to </w:t>
      </w:r>
      <w:hyperlink r:id="rId9" w:history="1">
        <w:r w:rsidR="00585E06" w:rsidRPr="005937B2">
          <w:rPr>
            <w:rStyle w:val="Hyperlink"/>
            <w:b/>
            <w:color w:val="FF0000"/>
            <w:sz w:val="24"/>
            <w:szCs w:val="24"/>
          </w:rPr>
          <w:t>nicola@rannochadventure.com</w:t>
        </w:r>
      </w:hyperlink>
    </w:p>
    <w:p w14:paraId="03A3B2D7" w14:textId="77777777" w:rsidR="00585E06" w:rsidRPr="005937B2" w:rsidRDefault="00585E06" w:rsidP="005937B2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7DE57515" w14:textId="77777777" w:rsidR="00585E06" w:rsidRDefault="00585E06" w:rsidP="001F4DD4">
      <w:pPr>
        <w:spacing w:after="0" w:line="240" w:lineRule="auto"/>
        <w:rPr>
          <w:rStyle w:val="Hyperlink"/>
          <w:sz w:val="24"/>
          <w:szCs w:val="24"/>
        </w:rPr>
      </w:pPr>
    </w:p>
    <w:p w14:paraId="66C994EC" w14:textId="77777777" w:rsidR="00585E06" w:rsidRPr="00585E06" w:rsidRDefault="00585E06" w:rsidP="001F4DD4">
      <w:pPr>
        <w:spacing w:after="0" w:line="240" w:lineRule="auto"/>
        <w:rPr>
          <w:sz w:val="24"/>
          <w:szCs w:val="24"/>
        </w:rPr>
      </w:pPr>
    </w:p>
    <w:p w14:paraId="4BE4781B" w14:textId="77777777" w:rsidR="00233653" w:rsidRPr="002D6140" w:rsidRDefault="00233653" w:rsidP="001F4DD4">
      <w:pPr>
        <w:spacing w:after="0" w:line="240" w:lineRule="auto"/>
        <w:rPr>
          <w:sz w:val="24"/>
          <w:szCs w:val="24"/>
        </w:rPr>
      </w:pPr>
    </w:p>
    <w:sectPr w:rsidR="00233653" w:rsidRPr="002D6140" w:rsidSect="006F78D6">
      <w:footerReference w:type="default" r:id="rId10"/>
      <w:pgSz w:w="11906" w:h="16838"/>
      <w:pgMar w:top="1134" w:right="1134" w:bottom="67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8519D" w14:textId="77777777" w:rsidR="00354077" w:rsidRDefault="00354077" w:rsidP="00354077">
      <w:pPr>
        <w:spacing w:after="0" w:line="240" w:lineRule="auto"/>
      </w:pPr>
      <w:r>
        <w:separator/>
      </w:r>
    </w:p>
  </w:endnote>
  <w:endnote w:type="continuationSeparator" w:id="0">
    <w:p w14:paraId="3DC3C76D" w14:textId="77777777" w:rsidR="00354077" w:rsidRDefault="00354077" w:rsidP="0035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B2C77" w14:textId="58E13BDA" w:rsidR="006F78D6" w:rsidRPr="006F78D6" w:rsidRDefault="006F78D6" w:rsidP="006F78D6">
    <w:pPr>
      <w:spacing w:after="0" w:line="240" w:lineRule="auto"/>
      <w:jc w:val="center"/>
      <w:rPr>
        <w:b/>
        <w:sz w:val="18"/>
        <w:szCs w:val="18"/>
      </w:rPr>
    </w:pPr>
    <w:r w:rsidRPr="006F78D6">
      <w:rPr>
        <w:b/>
        <w:sz w:val="18"/>
        <w:szCs w:val="18"/>
      </w:rPr>
      <w:t>Rannoch Adventure Ltd.</w:t>
    </w:r>
  </w:p>
  <w:p w14:paraId="1854C24F" w14:textId="73BA0876" w:rsidR="006F78D6" w:rsidRPr="006F78D6" w:rsidRDefault="006F78D6" w:rsidP="006F78D6">
    <w:pPr>
      <w:spacing w:after="0" w:line="240" w:lineRule="auto"/>
      <w:jc w:val="center"/>
      <w:rPr>
        <w:sz w:val="18"/>
        <w:szCs w:val="18"/>
      </w:rPr>
    </w:pPr>
    <w:r w:rsidRPr="006F78D6">
      <w:rPr>
        <w:sz w:val="18"/>
        <w:szCs w:val="18"/>
      </w:rPr>
      <w:t xml:space="preserve">Unit 8, </w:t>
    </w:r>
    <w:proofErr w:type="spellStart"/>
    <w:r w:rsidRPr="006F78D6">
      <w:rPr>
        <w:sz w:val="18"/>
        <w:szCs w:val="18"/>
      </w:rPr>
      <w:t>Dammerwick</w:t>
    </w:r>
    <w:proofErr w:type="spellEnd"/>
    <w:r w:rsidRPr="006F78D6">
      <w:rPr>
        <w:sz w:val="18"/>
        <w:szCs w:val="18"/>
      </w:rPr>
      <w:t xml:space="preserve"> Farm, Marsh Road, Burnham-on-Crouch, Essex CM0 8NB United Kingdom</w:t>
    </w:r>
  </w:p>
  <w:p w14:paraId="533A4940" w14:textId="264EEBEB" w:rsidR="006F78D6" w:rsidRPr="006F78D6" w:rsidRDefault="006F78D6" w:rsidP="006F78D6">
    <w:pPr>
      <w:spacing w:after="0" w:line="240" w:lineRule="auto"/>
      <w:jc w:val="center"/>
      <w:rPr>
        <w:color w:val="000000" w:themeColor="text1"/>
        <w:sz w:val="18"/>
      </w:rPr>
    </w:pPr>
    <w:r w:rsidRPr="006F78D6">
      <w:rPr>
        <w:sz w:val="18"/>
        <w:szCs w:val="18"/>
      </w:rPr>
      <w:t>Tel +44 (0)1621 782127</w:t>
    </w:r>
    <w:r>
      <w:rPr>
        <w:sz w:val="18"/>
        <w:szCs w:val="18"/>
      </w:rPr>
      <w:t xml:space="preserve"> - </w:t>
    </w:r>
    <w:r w:rsidRPr="006F78D6">
      <w:rPr>
        <w:sz w:val="18"/>
        <w:szCs w:val="18"/>
      </w:rPr>
      <w:t xml:space="preserve">Mob +44(0)7712 531495 </w:t>
    </w:r>
    <w:r>
      <w:rPr>
        <w:sz w:val="18"/>
        <w:szCs w:val="18"/>
      </w:rPr>
      <w:t xml:space="preserve">- </w:t>
    </w:r>
    <w:r w:rsidRPr="006F78D6">
      <w:rPr>
        <w:sz w:val="18"/>
        <w:szCs w:val="18"/>
      </w:rPr>
      <w:t>info@rannochadventure.com</w:t>
    </w:r>
    <w:r>
      <w:rPr>
        <w:color w:val="000000" w:themeColor="text1"/>
        <w:sz w:val="18"/>
      </w:rPr>
      <w:t xml:space="preserve"> - </w:t>
    </w:r>
    <w:r w:rsidRPr="006F78D6">
      <w:rPr>
        <w:color w:val="000000" w:themeColor="text1"/>
        <w:sz w:val="18"/>
      </w:rPr>
      <w:t>www.rannochadventure.com</w:t>
    </w:r>
  </w:p>
  <w:p w14:paraId="5C3FC5C0" w14:textId="0405B959" w:rsidR="00354077" w:rsidRPr="006F78D6" w:rsidRDefault="006F78D6" w:rsidP="006F78D6">
    <w:pPr>
      <w:spacing w:after="0" w:line="240" w:lineRule="auto"/>
      <w:jc w:val="center"/>
    </w:pPr>
    <w:r w:rsidRPr="006F78D6">
      <w:rPr>
        <w:sz w:val="18"/>
        <w:szCs w:val="18"/>
      </w:rPr>
      <w:t>Company Registration No 7887751</w:t>
    </w:r>
    <w:r>
      <w:rPr>
        <w:sz w:val="18"/>
        <w:szCs w:val="18"/>
      </w:rPr>
      <w:t xml:space="preserve"> - </w:t>
    </w:r>
    <w:r w:rsidRPr="006F78D6">
      <w:rPr>
        <w:sz w:val="18"/>
        <w:szCs w:val="18"/>
      </w:rPr>
      <w:t>Company VAT No GB 129 1364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8F547" w14:textId="77777777" w:rsidR="00354077" w:rsidRDefault="00354077" w:rsidP="00354077">
      <w:pPr>
        <w:spacing w:after="0" w:line="240" w:lineRule="auto"/>
      </w:pPr>
      <w:r>
        <w:separator/>
      </w:r>
    </w:p>
  </w:footnote>
  <w:footnote w:type="continuationSeparator" w:id="0">
    <w:p w14:paraId="1E7C7AA6" w14:textId="77777777" w:rsidR="00354077" w:rsidRDefault="00354077" w:rsidP="00354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E6534"/>
    <w:multiLevelType w:val="hybridMultilevel"/>
    <w:tmpl w:val="96769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54FF9"/>
    <w:multiLevelType w:val="hybridMultilevel"/>
    <w:tmpl w:val="9EA48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D374C"/>
    <w:multiLevelType w:val="hybridMultilevel"/>
    <w:tmpl w:val="4FCA6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526CB"/>
    <w:multiLevelType w:val="hybridMultilevel"/>
    <w:tmpl w:val="D4902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F48DA"/>
    <w:multiLevelType w:val="hybridMultilevel"/>
    <w:tmpl w:val="54281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45"/>
    <w:rsid w:val="0000465E"/>
    <w:rsid w:val="00004EDE"/>
    <w:rsid w:val="00050BAB"/>
    <w:rsid w:val="0005732E"/>
    <w:rsid w:val="000747B0"/>
    <w:rsid w:val="00087FCB"/>
    <w:rsid w:val="000A2CFE"/>
    <w:rsid w:val="000C5B6F"/>
    <w:rsid w:val="000E2DF1"/>
    <w:rsid w:val="000E5F86"/>
    <w:rsid w:val="0013125D"/>
    <w:rsid w:val="0017208B"/>
    <w:rsid w:val="00186142"/>
    <w:rsid w:val="001C6D73"/>
    <w:rsid w:val="001E0A9C"/>
    <w:rsid w:val="001F3C0F"/>
    <w:rsid w:val="001F4DD4"/>
    <w:rsid w:val="001F4E56"/>
    <w:rsid w:val="002165B6"/>
    <w:rsid w:val="0022274E"/>
    <w:rsid w:val="00233653"/>
    <w:rsid w:val="002450D1"/>
    <w:rsid w:val="00260A6C"/>
    <w:rsid w:val="002620A9"/>
    <w:rsid w:val="002635A2"/>
    <w:rsid w:val="00272067"/>
    <w:rsid w:val="00282709"/>
    <w:rsid w:val="002B2AC7"/>
    <w:rsid w:val="002C5912"/>
    <w:rsid w:val="002D6140"/>
    <w:rsid w:val="00316303"/>
    <w:rsid w:val="00321E1F"/>
    <w:rsid w:val="00354077"/>
    <w:rsid w:val="00364BBD"/>
    <w:rsid w:val="003A7307"/>
    <w:rsid w:val="00413FE5"/>
    <w:rsid w:val="00433F5C"/>
    <w:rsid w:val="004362E0"/>
    <w:rsid w:val="00477332"/>
    <w:rsid w:val="00487636"/>
    <w:rsid w:val="004E1345"/>
    <w:rsid w:val="00536C35"/>
    <w:rsid w:val="00540C0D"/>
    <w:rsid w:val="00582143"/>
    <w:rsid w:val="00585E06"/>
    <w:rsid w:val="00591424"/>
    <w:rsid w:val="005937B2"/>
    <w:rsid w:val="005C1BA6"/>
    <w:rsid w:val="006377EC"/>
    <w:rsid w:val="00655E6A"/>
    <w:rsid w:val="00693564"/>
    <w:rsid w:val="00697ED9"/>
    <w:rsid w:val="006C6DEC"/>
    <w:rsid w:val="006F78D6"/>
    <w:rsid w:val="0071134D"/>
    <w:rsid w:val="0072703B"/>
    <w:rsid w:val="00735DED"/>
    <w:rsid w:val="0078552C"/>
    <w:rsid w:val="00786BA4"/>
    <w:rsid w:val="007B5A62"/>
    <w:rsid w:val="007C1576"/>
    <w:rsid w:val="007C2A4A"/>
    <w:rsid w:val="007F226E"/>
    <w:rsid w:val="0085534E"/>
    <w:rsid w:val="00871BDE"/>
    <w:rsid w:val="008A6FAF"/>
    <w:rsid w:val="008D6DFA"/>
    <w:rsid w:val="008E25AA"/>
    <w:rsid w:val="00990E85"/>
    <w:rsid w:val="009B401C"/>
    <w:rsid w:val="009E2003"/>
    <w:rsid w:val="009E3DFD"/>
    <w:rsid w:val="009F023D"/>
    <w:rsid w:val="009F2DA5"/>
    <w:rsid w:val="009F5D98"/>
    <w:rsid w:val="00A31695"/>
    <w:rsid w:val="00A80D28"/>
    <w:rsid w:val="00AA7991"/>
    <w:rsid w:val="00AC1178"/>
    <w:rsid w:val="00AC614C"/>
    <w:rsid w:val="00AD10DF"/>
    <w:rsid w:val="00B34F93"/>
    <w:rsid w:val="00B6180B"/>
    <w:rsid w:val="00B7498D"/>
    <w:rsid w:val="00B87935"/>
    <w:rsid w:val="00BB3522"/>
    <w:rsid w:val="00BC0254"/>
    <w:rsid w:val="00C32608"/>
    <w:rsid w:val="00C60A92"/>
    <w:rsid w:val="00C63FF5"/>
    <w:rsid w:val="00C9271A"/>
    <w:rsid w:val="00C963E5"/>
    <w:rsid w:val="00CE6890"/>
    <w:rsid w:val="00D20C14"/>
    <w:rsid w:val="00D4004D"/>
    <w:rsid w:val="00D86637"/>
    <w:rsid w:val="00D94D85"/>
    <w:rsid w:val="00DB6681"/>
    <w:rsid w:val="00DF4BB0"/>
    <w:rsid w:val="00E263AC"/>
    <w:rsid w:val="00E31FA7"/>
    <w:rsid w:val="00E3604A"/>
    <w:rsid w:val="00E5720C"/>
    <w:rsid w:val="00E67B6B"/>
    <w:rsid w:val="00E85C04"/>
    <w:rsid w:val="00EE07D2"/>
    <w:rsid w:val="00EE7F62"/>
    <w:rsid w:val="00F0178F"/>
    <w:rsid w:val="00F24130"/>
    <w:rsid w:val="00F35B2D"/>
    <w:rsid w:val="00F67285"/>
    <w:rsid w:val="00F751E7"/>
    <w:rsid w:val="00FE1C11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38E4"/>
  <w15:chartTrackingRefBased/>
  <w15:docId w15:val="{40B69152-7C31-4EC3-BD56-DD214299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345"/>
  </w:style>
  <w:style w:type="paragraph" w:styleId="BalloonText">
    <w:name w:val="Balloon Text"/>
    <w:basedOn w:val="Normal"/>
    <w:link w:val="BalloonTextChar"/>
    <w:uiPriority w:val="99"/>
    <w:semiHidden/>
    <w:unhideWhenUsed/>
    <w:rsid w:val="004E1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45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AC614C"/>
  </w:style>
  <w:style w:type="paragraph" w:styleId="Footer">
    <w:name w:val="footer"/>
    <w:basedOn w:val="Normal"/>
    <w:link w:val="FooterChar"/>
    <w:uiPriority w:val="99"/>
    <w:unhideWhenUsed/>
    <w:rsid w:val="0035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77"/>
  </w:style>
  <w:style w:type="table" w:styleId="TableGrid">
    <w:name w:val="Table Grid"/>
    <w:basedOn w:val="TableNormal"/>
    <w:uiPriority w:val="39"/>
    <w:rsid w:val="001C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1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@rannochadventu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icola@rannochadven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Rannoch Accounts</dc:creator>
  <cp:keywords/>
  <dc:description/>
  <cp:lastModifiedBy>Nicola Douglas</cp:lastModifiedBy>
  <cp:revision>16</cp:revision>
  <cp:lastPrinted>2019-06-11T13:23:00Z</cp:lastPrinted>
  <dcterms:created xsi:type="dcterms:W3CDTF">2019-11-07T13:23:00Z</dcterms:created>
  <dcterms:modified xsi:type="dcterms:W3CDTF">2020-03-18T20:09:00Z</dcterms:modified>
</cp:coreProperties>
</file>